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19" w:rsidRPr="00546145" w:rsidRDefault="00C8546E" w:rsidP="00EF0650">
      <w:pPr>
        <w:jc w:val="right"/>
      </w:pPr>
      <w:r>
        <w:rPr>
          <w:noProof/>
        </w:rPr>
        <w:drawing>
          <wp:inline distT="0" distB="0" distL="0" distR="0">
            <wp:extent cx="1162050" cy="857250"/>
            <wp:effectExtent l="19050" t="0" r="0" b="0"/>
            <wp:docPr id="1" name="Picture 3" descr="NHSGG&amp;C*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GG&amp;C*SPOT"/>
                    <pic:cNvPicPr>
                      <a:picLocks noChangeAspect="1" noChangeArrowheads="1"/>
                    </pic:cNvPicPr>
                  </pic:nvPicPr>
                  <pic:blipFill>
                    <a:blip r:embed="rId8"/>
                    <a:srcRect/>
                    <a:stretch>
                      <a:fillRect/>
                    </a:stretch>
                  </pic:blipFill>
                  <pic:spPr bwMode="auto">
                    <a:xfrm>
                      <a:off x="0" y="0"/>
                      <a:ext cx="1162050" cy="857250"/>
                    </a:xfrm>
                    <a:prstGeom prst="rect">
                      <a:avLst/>
                    </a:prstGeom>
                    <a:noFill/>
                    <a:ln w="9525">
                      <a:noFill/>
                      <a:miter lim="800000"/>
                      <a:headEnd/>
                      <a:tailEnd/>
                    </a:ln>
                  </pic:spPr>
                </pic:pic>
              </a:graphicData>
            </a:graphic>
          </wp:inline>
        </w:drawing>
      </w:r>
    </w:p>
    <w:p w:rsidR="009A1619" w:rsidRPr="00546145" w:rsidRDefault="009A1619" w:rsidP="00BB48B0">
      <w:pPr>
        <w:jc w:val="both"/>
      </w:pPr>
    </w:p>
    <w:p w:rsidR="009A1619" w:rsidRPr="00546145" w:rsidRDefault="009A1619" w:rsidP="00BB48B0">
      <w:pPr>
        <w:jc w:val="both"/>
      </w:pPr>
    </w:p>
    <w:p w:rsidR="009A1619" w:rsidRDefault="009A1619" w:rsidP="00BB48B0">
      <w:pPr>
        <w:jc w:val="both"/>
      </w:pPr>
    </w:p>
    <w:p w:rsidR="009A1619" w:rsidRPr="00546145" w:rsidRDefault="009A1619" w:rsidP="00BB48B0">
      <w:pPr>
        <w:jc w:val="both"/>
      </w:pPr>
    </w:p>
    <w:p w:rsidR="009A1619" w:rsidRDefault="009A1619" w:rsidP="00BB48B0">
      <w:pPr>
        <w:jc w:val="center"/>
        <w:rPr>
          <w:b/>
          <w:sz w:val="32"/>
          <w:szCs w:val="32"/>
        </w:rPr>
      </w:pPr>
      <w:r w:rsidRPr="00546145">
        <w:rPr>
          <w:b/>
          <w:sz w:val="32"/>
          <w:szCs w:val="32"/>
        </w:rPr>
        <w:t xml:space="preserve">Provision of </w:t>
      </w:r>
      <w:r>
        <w:rPr>
          <w:b/>
          <w:sz w:val="32"/>
          <w:szCs w:val="32"/>
        </w:rPr>
        <w:t xml:space="preserve">Mental Health Assessment </w:t>
      </w:r>
      <w:r w:rsidR="00D4278F">
        <w:rPr>
          <w:b/>
          <w:sz w:val="32"/>
          <w:szCs w:val="32"/>
        </w:rPr>
        <w:t>Units</w:t>
      </w:r>
      <w:r w:rsidR="00E719F9" w:rsidRPr="00546145">
        <w:rPr>
          <w:b/>
          <w:sz w:val="32"/>
          <w:szCs w:val="32"/>
        </w:rPr>
        <w:t xml:space="preserve"> </w:t>
      </w:r>
    </w:p>
    <w:p w:rsidR="00C11D69" w:rsidRDefault="00C11D69" w:rsidP="00BB48B0">
      <w:pPr>
        <w:jc w:val="center"/>
        <w:rPr>
          <w:b/>
          <w:sz w:val="32"/>
          <w:szCs w:val="32"/>
        </w:rPr>
      </w:pPr>
      <w:r>
        <w:rPr>
          <w:b/>
          <w:sz w:val="32"/>
          <w:szCs w:val="32"/>
        </w:rPr>
        <w:t>Nevis Building Stobhill Hospital</w:t>
      </w:r>
    </w:p>
    <w:p w:rsidR="009A1619" w:rsidRDefault="00C11D69" w:rsidP="00BB48B0">
      <w:pPr>
        <w:jc w:val="center"/>
        <w:rPr>
          <w:b/>
          <w:sz w:val="32"/>
          <w:szCs w:val="32"/>
        </w:rPr>
      </w:pPr>
      <w:r>
        <w:rPr>
          <w:b/>
          <w:sz w:val="32"/>
          <w:szCs w:val="32"/>
        </w:rPr>
        <w:t xml:space="preserve">Macleod Centre </w:t>
      </w:r>
      <w:r w:rsidR="00F43E6A">
        <w:rPr>
          <w:b/>
          <w:sz w:val="32"/>
          <w:szCs w:val="32"/>
        </w:rPr>
        <w:t>Leverndale</w:t>
      </w:r>
      <w:r w:rsidR="00E719F9">
        <w:rPr>
          <w:b/>
          <w:sz w:val="32"/>
          <w:szCs w:val="32"/>
        </w:rPr>
        <w:t xml:space="preserve"> Hospital</w:t>
      </w:r>
    </w:p>
    <w:p w:rsidR="009A1619" w:rsidRPr="00546145" w:rsidRDefault="009A1619" w:rsidP="00BB48B0">
      <w:pPr>
        <w:jc w:val="center"/>
        <w:rPr>
          <w:b/>
          <w:sz w:val="32"/>
          <w:szCs w:val="32"/>
        </w:rPr>
      </w:pPr>
    </w:p>
    <w:p w:rsidR="009A1619" w:rsidRDefault="009A1619" w:rsidP="00BB48B0">
      <w:pPr>
        <w:jc w:val="center"/>
        <w:rPr>
          <w:b/>
          <w:sz w:val="40"/>
          <w:szCs w:val="32"/>
        </w:rPr>
      </w:pPr>
      <w:r w:rsidRPr="00D41B0E">
        <w:rPr>
          <w:b/>
          <w:sz w:val="40"/>
          <w:szCs w:val="32"/>
        </w:rPr>
        <w:t>STANDARD OPERATING PROCEDURE</w:t>
      </w:r>
    </w:p>
    <w:p w:rsidR="00C339F5" w:rsidRDefault="00C339F5" w:rsidP="00BB48B0">
      <w:pPr>
        <w:jc w:val="center"/>
        <w:rPr>
          <w:b/>
          <w:sz w:val="40"/>
          <w:szCs w:val="32"/>
        </w:rPr>
      </w:pPr>
    </w:p>
    <w:p w:rsidR="009A1619" w:rsidRPr="00C339F5" w:rsidRDefault="009A1619" w:rsidP="00BB48B0">
      <w:pPr>
        <w:jc w:val="both"/>
        <w:rPr>
          <w:sz w:val="32"/>
          <w:szCs w:val="32"/>
        </w:rPr>
      </w:pPr>
    </w:p>
    <w:p w:rsidR="009A1619" w:rsidRPr="00546145" w:rsidRDefault="009A1619" w:rsidP="00BB48B0">
      <w:pPr>
        <w:jc w:val="both"/>
      </w:pPr>
    </w:p>
    <w:p w:rsidR="009A1619" w:rsidRPr="00546145" w:rsidRDefault="009A1619" w:rsidP="00BB48B0">
      <w:pPr>
        <w:jc w:val="both"/>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9D762F">
      <w:pPr>
        <w:jc w:val="center"/>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Default="009A1619" w:rsidP="00BB48B0">
      <w:pPr>
        <w:jc w:val="both"/>
        <w:rPr>
          <w:rFonts w:cs="Arial"/>
          <w:sz w:val="24"/>
          <w:szCs w:val="24"/>
        </w:rPr>
      </w:pPr>
    </w:p>
    <w:p w:rsidR="009A1619" w:rsidRPr="00546145" w:rsidRDefault="009A1619" w:rsidP="00BB48B0">
      <w:pPr>
        <w:jc w:val="both"/>
        <w:rPr>
          <w:rFonts w:cs="Arial"/>
          <w:sz w:val="24"/>
          <w:szCs w:val="24"/>
        </w:rPr>
      </w:pP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678"/>
      </w:tblGrid>
      <w:tr w:rsidR="009A1619" w:rsidRPr="00546145" w:rsidTr="00B1252F">
        <w:tc>
          <w:tcPr>
            <w:tcW w:w="3510" w:type="dxa"/>
          </w:tcPr>
          <w:p w:rsidR="009A1619" w:rsidRPr="00546145" w:rsidRDefault="009A1619" w:rsidP="00A57D31">
            <w:pPr>
              <w:spacing w:before="120" w:after="120"/>
              <w:rPr>
                <w:rFonts w:cs="Arial"/>
                <w:sz w:val="24"/>
                <w:szCs w:val="24"/>
              </w:rPr>
            </w:pPr>
            <w:r w:rsidRPr="00546145">
              <w:rPr>
                <w:rFonts w:cs="Arial"/>
                <w:sz w:val="24"/>
                <w:szCs w:val="24"/>
              </w:rPr>
              <w:t>Document Reference Number:</w:t>
            </w:r>
          </w:p>
        </w:tc>
        <w:tc>
          <w:tcPr>
            <w:tcW w:w="6678" w:type="dxa"/>
          </w:tcPr>
          <w:p w:rsidR="009A1619" w:rsidRPr="008C203B" w:rsidRDefault="009A1619" w:rsidP="008A04CE">
            <w:pPr>
              <w:spacing w:before="120" w:after="120"/>
              <w:ind w:left="12"/>
              <w:rPr>
                <w:rFonts w:cs="Arial"/>
                <w:b/>
                <w:bCs/>
                <w:sz w:val="24"/>
                <w:szCs w:val="24"/>
                <w:highlight w:val="cyan"/>
                <w:u w:val="single"/>
              </w:rPr>
            </w:pPr>
            <w:r>
              <w:rPr>
                <w:rFonts w:cs="Arial"/>
                <w:b/>
                <w:bCs/>
                <w:sz w:val="24"/>
                <w:szCs w:val="24"/>
              </w:rPr>
              <w:t xml:space="preserve">Version </w:t>
            </w:r>
            <w:r w:rsidR="008A04CE">
              <w:rPr>
                <w:rFonts w:cs="Arial"/>
                <w:b/>
                <w:bCs/>
                <w:sz w:val="24"/>
                <w:szCs w:val="24"/>
              </w:rPr>
              <w:t>1</w:t>
            </w:r>
            <w:r w:rsidR="007C0CFD">
              <w:rPr>
                <w:rFonts w:cs="Arial"/>
                <w:b/>
                <w:bCs/>
                <w:sz w:val="24"/>
                <w:szCs w:val="24"/>
              </w:rPr>
              <w:t>1</w:t>
            </w:r>
          </w:p>
        </w:tc>
      </w:tr>
      <w:tr w:rsidR="009A1619" w:rsidRPr="00546145" w:rsidTr="007B584A">
        <w:trPr>
          <w:trHeight w:val="491"/>
        </w:trPr>
        <w:tc>
          <w:tcPr>
            <w:tcW w:w="3510" w:type="dxa"/>
          </w:tcPr>
          <w:p w:rsidR="009A1619" w:rsidRPr="00546145" w:rsidRDefault="00A55299" w:rsidP="00A55299">
            <w:pPr>
              <w:spacing w:before="120" w:after="120"/>
              <w:rPr>
                <w:rFonts w:cs="Arial"/>
                <w:sz w:val="24"/>
                <w:szCs w:val="24"/>
              </w:rPr>
            </w:pPr>
            <w:r w:rsidRPr="00546145">
              <w:rPr>
                <w:rFonts w:cs="Arial"/>
                <w:sz w:val="24"/>
                <w:szCs w:val="24"/>
              </w:rPr>
              <w:t>Super</w:t>
            </w:r>
            <w:r>
              <w:rPr>
                <w:rFonts w:cs="Arial"/>
                <w:sz w:val="24"/>
                <w:szCs w:val="24"/>
              </w:rPr>
              <w:t>s</w:t>
            </w:r>
            <w:r w:rsidRPr="00546145">
              <w:rPr>
                <w:rFonts w:cs="Arial"/>
                <w:sz w:val="24"/>
                <w:szCs w:val="24"/>
              </w:rPr>
              <w:t>edes</w:t>
            </w:r>
            <w:r w:rsidR="009A1619" w:rsidRPr="00546145">
              <w:rPr>
                <w:rFonts w:cs="Arial"/>
                <w:sz w:val="24"/>
                <w:szCs w:val="24"/>
              </w:rPr>
              <w:t>:</w:t>
            </w:r>
          </w:p>
        </w:tc>
        <w:tc>
          <w:tcPr>
            <w:tcW w:w="6678" w:type="dxa"/>
          </w:tcPr>
          <w:p w:rsidR="009A1619" w:rsidRPr="00546145" w:rsidRDefault="009A1619" w:rsidP="00A57D31">
            <w:pPr>
              <w:spacing w:before="120" w:after="120"/>
              <w:ind w:left="12"/>
              <w:rPr>
                <w:rFonts w:cs="Arial"/>
                <w:sz w:val="24"/>
                <w:szCs w:val="24"/>
              </w:rPr>
            </w:pPr>
            <w:r w:rsidRPr="00546145">
              <w:rPr>
                <w:rFonts w:cs="Arial"/>
                <w:sz w:val="24"/>
                <w:szCs w:val="24"/>
              </w:rPr>
              <w:t>N/A</w:t>
            </w:r>
          </w:p>
        </w:tc>
      </w:tr>
      <w:tr w:rsidR="009A1619" w:rsidRPr="00546145" w:rsidTr="00B1252F">
        <w:tc>
          <w:tcPr>
            <w:tcW w:w="3510" w:type="dxa"/>
          </w:tcPr>
          <w:p w:rsidR="009A1619" w:rsidRPr="00546145" w:rsidRDefault="009A1619" w:rsidP="00A57D31">
            <w:pPr>
              <w:spacing w:before="120" w:after="120"/>
              <w:rPr>
                <w:rFonts w:cs="Arial"/>
                <w:sz w:val="24"/>
                <w:szCs w:val="24"/>
              </w:rPr>
            </w:pPr>
            <w:r w:rsidRPr="00546145">
              <w:rPr>
                <w:rFonts w:cs="Arial"/>
                <w:sz w:val="24"/>
                <w:szCs w:val="24"/>
              </w:rPr>
              <w:t>Document Prepared By:</w:t>
            </w:r>
          </w:p>
        </w:tc>
        <w:tc>
          <w:tcPr>
            <w:tcW w:w="6678" w:type="dxa"/>
          </w:tcPr>
          <w:p w:rsidR="00147FA3" w:rsidRDefault="008C203B" w:rsidP="003049B1">
            <w:pPr>
              <w:jc w:val="both"/>
              <w:rPr>
                <w:rFonts w:cs="Arial"/>
                <w:b/>
                <w:bCs/>
                <w:sz w:val="24"/>
                <w:szCs w:val="24"/>
              </w:rPr>
            </w:pPr>
            <w:r w:rsidRPr="007B584A">
              <w:rPr>
                <w:rFonts w:cs="Arial"/>
                <w:b/>
                <w:bCs/>
                <w:sz w:val="24"/>
                <w:szCs w:val="24"/>
              </w:rPr>
              <w:t xml:space="preserve">Gillian Reilly, Specialist Services </w:t>
            </w:r>
            <w:r w:rsidR="003049B1">
              <w:rPr>
                <w:rFonts w:cs="Arial"/>
                <w:b/>
                <w:bCs/>
                <w:sz w:val="24"/>
                <w:szCs w:val="24"/>
              </w:rPr>
              <w:t>Manager</w:t>
            </w:r>
          </w:p>
          <w:p w:rsidR="009A700D" w:rsidRDefault="009A700D" w:rsidP="009A700D">
            <w:pPr>
              <w:jc w:val="both"/>
              <w:rPr>
                <w:rFonts w:cs="Arial"/>
                <w:b/>
                <w:bCs/>
                <w:sz w:val="24"/>
                <w:szCs w:val="24"/>
              </w:rPr>
            </w:pPr>
            <w:r>
              <w:rPr>
                <w:rFonts w:cs="Arial"/>
                <w:b/>
                <w:bCs/>
                <w:sz w:val="24"/>
                <w:szCs w:val="24"/>
              </w:rPr>
              <w:t>Mary O’Donnell, Service Manager, MHAU</w:t>
            </w:r>
          </w:p>
          <w:p w:rsidR="000E71A8" w:rsidRPr="00147FA3" w:rsidRDefault="000E71A8" w:rsidP="009A700D">
            <w:pPr>
              <w:jc w:val="both"/>
              <w:rPr>
                <w:rFonts w:cs="Arial"/>
                <w:b/>
                <w:bCs/>
                <w:sz w:val="24"/>
                <w:szCs w:val="24"/>
              </w:rPr>
            </w:pPr>
            <w:r>
              <w:rPr>
                <w:rFonts w:cs="Arial"/>
                <w:b/>
                <w:bCs/>
                <w:sz w:val="24"/>
                <w:szCs w:val="24"/>
              </w:rPr>
              <w:t>Dr Patrick Hughes</w:t>
            </w:r>
          </w:p>
        </w:tc>
      </w:tr>
      <w:tr w:rsidR="009A1619" w:rsidRPr="00546145" w:rsidTr="00B1252F">
        <w:tc>
          <w:tcPr>
            <w:tcW w:w="3510" w:type="dxa"/>
          </w:tcPr>
          <w:p w:rsidR="009A1619" w:rsidRPr="00546145" w:rsidRDefault="009A1619" w:rsidP="00A57D31">
            <w:pPr>
              <w:spacing w:before="120" w:after="120"/>
              <w:rPr>
                <w:rFonts w:cs="Arial"/>
                <w:sz w:val="24"/>
                <w:szCs w:val="24"/>
              </w:rPr>
            </w:pPr>
            <w:r w:rsidRPr="00546145">
              <w:rPr>
                <w:rFonts w:cs="Arial"/>
                <w:sz w:val="24"/>
                <w:szCs w:val="24"/>
              </w:rPr>
              <w:t>To Be Approved By:</w:t>
            </w:r>
          </w:p>
        </w:tc>
        <w:tc>
          <w:tcPr>
            <w:tcW w:w="6678" w:type="dxa"/>
          </w:tcPr>
          <w:p w:rsidR="009A1619" w:rsidRPr="00546145" w:rsidRDefault="008A04CE" w:rsidP="00A57D31">
            <w:pPr>
              <w:spacing w:before="120" w:after="120"/>
              <w:rPr>
                <w:rFonts w:cs="Arial"/>
                <w:b/>
                <w:bCs/>
                <w:sz w:val="24"/>
                <w:szCs w:val="24"/>
              </w:rPr>
            </w:pPr>
            <w:r>
              <w:rPr>
                <w:rFonts w:cs="Arial"/>
                <w:b/>
                <w:bCs/>
                <w:sz w:val="24"/>
                <w:szCs w:val="24"/>
              </w:rPr>
              <w:t>Kelda Gaffney</w:t>
            </w:r>
          </w:p>
        </w:tc>
      </w:tr>
      <w:tr w:rsidR="009A1619" w:rsidRPr="00546145" w:rsidTr="00B1252F">
        <w:tc>
          <w:tcPr>
            <w:tcW w:w="3510" w:type="dxa"/>
          </w:tcPr>
          <w:p w:rsidR="009A1619" w:rsidRPr="00546145" w:rsidRDefault="009A1619" w:rsidP="00A57D31">
            <w:pPr>
              <w:spacing w:before="120" w:after="120"/>
              <w:rPr>
                <w:rFonts w:cs="Arial"/>
                <w:sz w:val="24"/>
                <w:szCs w:val="24"/>
              </w:rPr>
            </w:pPr>
            <w:r w:rsidRPr="00546145">
              <w:rPr>
                <w:rFonts w:cs="Arial"/>
                <w:sz w:val="24"/>
                <w:szCs w:val="24"/>
              </w:rPr>
              <w:t>Issue Date:</w:t>
            </w:r>
          </w:p>
        </w:tc>
        <w:tc>
          <w:tcPr>
            <w:tcW w:w="6678" w:type="dxa"/>
          </w:tcPr>
          <w:p w:rsidR="009A1619" w:rsidRPr="00546145" w:rsidRDefault="001349CF" w:rsidP="00371689">
            <w:pPr>
              <w:spacing w:before="120" w:after="120"/>
              <w:ind w:left="12"/>
              <w:rPr>
                <w:rFonts w:cs="Arial"/>
                <w:sz w:val="24"/>
                <w:szCs w:val="24"/>
              </w:rPr>
            </w:pPr>
            <w:r>
              <w:rPr>
                <w:rFonts w:cs="Arial"/>
                <w:sz w:val="24"/>
                <w:szCs w:val="24"/>
              </w:rPr>
              <w:t>31</w:t>
            </w:r>
            <w:r w:rsidR="006800B1">
              <w:rPr>
                <w:rFonts w:cs="Arial"/>
                <w:sz w:val="24"/>
                <w:szCs w:val="24"/>
              </w:rPr>
              <w:t>.05.2021</w:t>
            </w:r>
            <w:bookmarkStart w:id="0" w:name="_GoBack"/>
            <w:bookmarkEnd w:id="0"/>
          </w:p>
        </w:tc>
      </w:tr>
      <w:tr w:rsidR="009A1619" w:rsidRPr="00546145" w:rsidTr="00B1252F">
        <w:tc>
          <w:tcPr>
            <w:tcW w:w="3510" w:type="dxa"/>
          </w:tcPr>
          <w:p w:rsidR="009A1619" w:rsidRPr="00546145" w:rsidRDefault="009A1619" w:rsidP="00A57D31">
            <w:pPr>
              <w:spacing w:before="120" w:after="120"/>
              <w:rPr>
                <w:rFonts w:cs="Arial"/>
                <w:sz w:val="24"/>
                <w:szCs w:val="24"/>
              </w:rPr>
            </w:pPr>
            <w:r w:rsidRPr="00546145">
              <w:rPr>
                <w:rFonts w:cs="Arial"/>
                <w:sz w:val="24"/>
                <w:szCs w:val="24"/>
              </w:rPr>
              <w:t>Review Date:</w:t>
            </w:r>
          </w:p>
        </w:tc>
        <w:tc>
          <w:tcPr>
            <w:tcW w:w="6678" w:type="dxa"/>
          </w:tcPr>
          <w:p w:rsidR="009A1619" w:rsidRPr="00546145" w:rsidRDefault="006800B1" w:rsidP="00F17432">
            <w:pPr>
              <w:spacing w:before="120" w:after="120"/>
              <w:rPr>
                <w:rFonts w:cs="Arial"/>
                <w:sz w:val="24"/>
                <w:szCs w:val="24"/>
              </w:rPr>
            </w:pPr>
            <w:r>
              <w:rPr>
                <w:rFonts w:cs="Arial"/>
                <w:sz w:val="24"/>
                <w:szCs w:val="24"/>
              </w:rPr>
              <w:t>30.07.2021</w:t>
            </w:r>
          </w:p>
        </w:tc>
      </w:tr>
    </w:tbl>
    <w:p w:rsidR="009A1619" w:rsidRPr="00546145" w:rsidRDefault="009A1619" w:rsidP="00BB48B0">
      <w:pPr>
        <w:jc w:val="both"/>
        <w:rPr>
          <w:rFonts w:cs="Arial"/>
          <w:sz w:val="24"/>
          <w:szCs w:val="24"/>
        </w:rPr>
      </w:pPr>
    </w:p>
    <w:p w:rsidR="009A1619" w:rsidRPr="00BE449F" w:rsidRDefault="009A1619" w:rsidP="00646A6A">
      <w:pPr>
        <w:pStyle w:val="TOCHeading"/>
        <w:jc w:val="both"/>
        <w:rPr>
          <w:rFonts w:ascii="Arial" w:hAnsi="Arial" w:cs="Arial"/>
          <w:b/>
          <w:color w:val="auto"/>
          <w:sz w:val="22"/>
          <w:szCs w:val="22"/>
        </w:rPr>
      </w:pPr>
      <w:r>
        <w:rPr>
          <w:rFonts w:ascii="Arial" w:hAnsi="Arial" w:cs="Arial"/>
          <w:b/>
          <w:color w:val="auto"/>
        </w:rPr>
        <w:br w:type="page"/>
      </w:r>
      <w:r w:rsidRPr="00800C1E">
        <w:rPr>
          <w:rFonts w:ascii="Arial" w:hAnsi="Arial" w:cs="Arial"/>
          <w:b/>
          <w:color w:val="auto"/>
          <w:sz w:val="24"/>
          <w:szCs w:val="24"/>
        </w:rPr>
        <w:lastRenderedPageBreak/>
        <w:t>Contents</w:t>
      </w:r>
      <w:r w:rsidRPr="00800C1E">
        <w:rPr>
          <w:rFonts w:ascii="Arial" w:hAnsi="Arial" w:cs="Arial"/>
          <w:b/>
          <w:color w:val="auto"/>
          <w:sz w:val="24"/>
          <w:szCs w:val="24"/>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Pr>
          <w:rFonts w:ascii="Arial" w:hAnsi="Arial" w:cs="Arial"/>
          <w:b/>
          <w:color w:val="auto"/>
          <w:sz w:val="22"/>
          <w:szCs w:val="22"/>
        </w:rPr>
        <w:tab/>
      </w:r>
      <w:r w:rsidR="00307059">
        <w:rPr>
          <w:rFonts w:ascii="Arial" w:hAnsi="Arial" w:cs="Arial"/>
          <w:b/>
          <w:color w:val="auto"/>
          <w:sz w:val="22"/>
          <w:szCs w:val="22"/>
        </w:rPr>
        <w:tab/>
      </w:r>
      <w:r w:rsidRPr="00800C1E">
        <w:rPr>
          <w:rFonts w:ascii="Arial" w:hAnsi="Arial" w:cs="Arial"/>
          <w:b/>
          <w:color w:val="auto"/>
          <w:sz w:val="24"/>
          <w:szCs w:val="24"/>
        </w:rPr>
        <w:t>Page No</w:t>
      </w:r>
    </w:p>
    <w:p w:rsidR="009A1619" w:rsidRPr="000D6F1D" w:rsidRDefault="009A1619" w:rsidP="00646A6A">
      <w:pPr>
        <w:jc w:val="both"/>
        <w:rPr>
          <w:rStyle w:val="Hyperlink"/>
          <w:rFonts w:cs="Arial"/>
          <w:b/>
          <w:noProof/>
        </w:rPr>
      </w:pPr>
    </w:p>
    <w:p w:rsidR="009A1619" w:rsidRPr="002F31F3" w:rsidRDefault="009A1619" w:rsidP="00646A6A">
      <w:pPr>
        <w:spacing w:line="480" w:lineRule="auto"/>
        <w:jc w:val="both"/>
        <w:rPr>
          <w:rFonts w:cs="Arial"/>
          <w:sz w:val="24"/>
          <w:szCs w:val="24"/>
        </w:rPr>
      </w:pPr>
      <w:r w:rsidRPr="002F31F3">
        <w:rPr>
          <w:rFonts w:cs="Arial"/>
          <w:b/>
          <w:sz w:val="24"/>
          <w:szCs w:val="24"/>
        </w:rPr>
        <w:t xml:space="preserve">1.0. </w:t>
      </w:r>
      <w:r w:rsidR="00800C1E" w:rsidRPr="002F31F3">
        <w:rPr>
          <w:rFonts w:cs="Arial"/>
          <w:b/>
          <w:sz w:val="24"/>
          <w:szCs w:val="24"/>
        </w:rPr>
        <w:tab/>
      </w:r>
      <w:r w:rsidRPr="002F31F3">
        <w:rPr>
          <w:rFonts w:cs="Arial"/>
          <w:b/>
          <w:sz w:val="24"/>
          <w:szCs w:val="24"/>
        </w:rPr>
        <w:t>Introduction</w:t>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b/>
          <w:sz w:val="24"/>
          <w:szCs w:val="24"/>
        </w:rPr>
        <w:t>3</w:t>
      </w:r>
    </w:p>
    <w:p w:rsidR="009A1619" w:rsidRPr="002F31F3" w:rsidRDefault="009A1619" w:rsidP="00646A6A">
      <w:pPr>
        <w:spacing w:line="480" w:lineRule="auto"/>
        <w:jc w:val="both"/>
        <w:rPr>
          <w:rFonts w:cs="Arial"/>
          <w:sz w:val="24"/>
          <w:szCs w:val="24"/>
        </w:rPr>
      </w:pPr>
      <w:r w:rsidRPr="002F31F3">
        <w:rPr>
          <w:rFonts w:cs="Arial"/>
          <w:b/>
          <w:sz w:val="24"/>
          <w:szCs w:val="24"/>
        </w:rPr>
        <w:t xml:space="preserve">2.0. </w:t>
      </w:r>
      <w:r w:rsidR="00800C1E" w:rsidRPr="002F31F3">
        <w:rPr>
          <w:rFonts w:cs="Arial"/>
          <w:b/>
          <w:sz w:val="24"/>
          <w:szCs w:val="24"/>
        </w:rPr>
        <w:tab/>
      </w:r>
      <w:r w:rsidRPr="002F31F3">
        <w:rPr>
          <w:rFonts w:cs="Arial"/>
          <w:b/>
          <w:sz w:val="24"/>
          <w:szCs w:val="24"/>
        </w:rPr>
        <w:t>Aims</w:t>
      </w:r>
      <w:r w:rsidRPr="002F31F3">
        <w:rPr>
          <w:rFonts w:cs="Arial"/>
          <w:b/>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sz w:val="24"/>
          <w:szCs w:val="24"/>
        </w:rPr>
        <w:tab/>
      </w:r>
      <w:r w:rsidRPr="002F31F3">
        <w:rPr>
          <w:rFonts w:cs="Arial"/>
          <w:b/>
          <w:sz w:val="24"/>
          <w:szCs w:val="24"/>
        </w:rPr>
        <w:t>3</w:t>
      </w:r>
    </w:p>
    <w:p w:rsidR="00E05631" w:rsidRDefault="009A1619" w:rsidP="00646A6A">
      <w:pPr>
        <w:spacing w:line="480" w:lineRule="auto"/>
        <w:jc w:val="both"/>
        <w:rPr>
          <w:rFonts w:cs="Arial"/>
          <w:b/>
          <w:sz w:val="24"/>
          <w:szCs w:val="24"/>
        </w:rPr>
      </w:pPr>
      <w:r w:rsidRPr="002F31F3">
        <w:rPr>
          <w:rFonts w:cs="Arial"/>
          <w:b/>
          <w:sz w:val="24"/>
          <w:szCs w:val="24"/>
        </w:rPr>
        <w:t xml:space="preserve">3.0. </w:t>
      </w:r>
      <w:r w:rsidR="00800C1E" w:rsidRPr="002F31F3">
        <w:rPr>
          <w:rFonts w:cs="Arial"/>
          <w:b/>
          <w:sz w:val="24"/>
          <w:szCs w:val="24"/>
        </w:rPr>
        <w:tab/>
      </w:r>
      <w:r w:rsidR="00E05631">
        <w:rPr>
          <w:rFonts w:cs="Arial"/>
          <w:b/>
          <w:sz w:val="24"/>
          <w:szCs w:val="24"/>
        </w:rPr>
        <w:t xml:space="preserve">Existing Services </w:t>
      </w:r>
      <w:r w:rsidR="00E05631">
        <w:rPr>
          <w:rFonts w:cs="Arial"/>
          <w:b/>
          <w:sz w:val="24"/>
          <w:szCs w:val="24"/>
        </w:rPr>
        <w:tab/>
      </w:r>
      <w:r w:rsidR="00E05631">
        <w:rPr>
          <w:rFonts w:cs="Arial"/>
          <w:b/>
          <w:sz w:val="24"/>
          <w:szCs w:val="24"/>
        </w:rPr>
        <w:tab/>
      </w:r>
      <w:r w:rsidR="00E05631">
        <w:rPr>
          <w:rFonts w:cs="Arial"/>
          <w:b/>
          <w:sz w:val="24"/>
          <w:szCs w:val="24"/>
        </w:rPr>
        <w:tab/>
      </w:r>
      <w:r w:rsidR="00E05631">
        <w:rPr>
          <w:rFonts w:cs="Arial"/>
          <w:b/>
          <w:sz w:val="24"/>
          <w:szCs w:val="24"/>
        </w:rPr>
        <w:tab/>
      </w:r>
      <w:r w:rsidR="00E05631">
        <w:rPr>
          <w:rFonts w:cs="Arial"/>
          <w:b/>
          <w:sz w:val="24"/>
          <w:szCs w:val="24"/>
        </w:rPr>
        <w:tab/>
      </w:r>
      <w:r w:rsidR="00E05631">
        <w:rPr>
          <w:rFonts w:cs="Arial"/>
          <w:b/>
          <w:sz w:val="24"/>
          <w:szCs w:val="24"/>
        </w:rPr>
        <w:tab/>
      </w:r>
      <w:r w:rsidR="00E05631">
        <w:rPr>
          <w:rFonts w:cs="Arial"/>
          <w:b/>
          <w:sz w:val="24"/>
          <w:szCs w:val="24"/>
        </w:rPr>
        <w:tab/>
      </w:r>
      <w:r w:rsidR="00E05631">
        <w:rPr>
          <w:rFonts w:cs="Arial"/>
          <w:b/>
          <w:sz w:val="24"/>
          <w:szCs w:val="24"/>
        </w:rPr>
        <w:tab/>
      </w:r>
      <w:r w:rsidR="00E05631">
        <w:rPr>
          <w:rFonts w:cs="Arial"/>
          <w:b/>
          <w:sz w:val="24"/>
          <w:szCs w:val="24"/>
        </w:rPr>
        <w:tab/>
      </w:r>
      <w:r w:rsidR="00E05631">
        <w:rPr>
          <w:rFonts w:cs="Arial"/>
          <w:b/>
          <w:sz w:val="24"/>
          <w:szCs w:val="24"/>
        </w:rPr>
        <w:tab/>
        <w:t>3-4</w:t>
      </w:r>
    </w:p>
    <w:p w:rsidR="00307059" w:rsidRDefault="00E05631" w:rsidP="00E05631">
      <w:pPr>
        <w:spacing w:line="480" w:lineRule="auto"/>
        <w:jc w:val="both"/>
        <w:rPr>
          <w:rFonts w:cs="Arial"/>
          <w:b/>
          <w:sz w:val="24"/>
          <w:szCs w:val="24"/>
        </w:rPr>
      </w:pPr>
      <w:r>
        <w:rPr>
          <w:rFonts w:cs="Arial"/>
          <w:b/>
          <w:sz w:val="24"/>
          <w:szCs w:val="24"/>
        </w:rPr>
        <w:t>4.0</w:t>
      </w:r>
      <w:r>
        <w:rPr>
          <w:rFonts w:cs="Arial"/>
          <w:b/>
          <w:sz w:val="24"/>
          <w:szCs w:val="24"/>
        </w:rPr>
        <w:tab/>
      </w:r>
      <w:r w:rsidR="009A5E6F" w:rsidRPr="002F31F3">
        <w:rPr>
          <w:rFonts w:cs="Arial"/>
          <w:b/>
          <w:sz w:val="24"/>
          <w:szCs w:val="24"/>
        </w:rPr>
        <w:t>Mental Health Assessment Units (MHAU) operating times</w:t>
      </w:r>
      <w:r w:rsidR="001D38F5" w:rsidRPr="002F31F3">
        <w:rPr>
          <w:rFonts w:cs="Arial"/>
          <w:b/>
          <w:sz w:val="24"/>
          <w:szCs w:val="24"/>
        </w:rPr>
        <w:t xml:space="preserve"> and staffing</w:t>
      </w:r>
      <w:r w:rsidR="00D4278F" w:rsidRPr="002F31F3">
        <w:rPr>
          <w:rFonts w:cs="Arial"/>
          <w:sz w:val="24"/>
          <w:szCs w:val="24"/>
        </w:rPr>
        <w:t xml:space="preserve">      </w:t>
      </w:r>
      <w:r>
        <w:rPr>
          <w:rFonts w:cs="Arial"/>
          <w:sz w:val="24"/>
          <w:szCs w:val="24"/>
        </w:rPr>
        <w:t xml:space="preserve">     </w:t>
      </w:r>
      <w:r w:rsidRPr="00E05631">
        <w:rPr>
          <w:rFonts w:cs="Arial"/>
          <w:b/>
          <w:sz w:val="24"/>
          <w:szCs w:val="24"/>
        </w:rPr>
        <w:t>4</w:t>
      </w:r>
      <w:r w:rsidR="007628B3">
        <w:rPr>
          <w:rFonts w:cs="Arial"/>
          <w:b/>
          <w:sz w:val="24"/>
          <w:szCs w:val="24"/>
        </w:rPr>
        <w:t>-5</w:t>
      </w:r>
    </w:p>
    <w:p w:rsidR="001D38F5" w:rsidRPr="00E05631" w:rsidRDefault="00E05631" w:rsidP="00646A6A">
      <w:pPr>
        <w:spacing w:line="480" w:lineRule="auto"/>
        <w:jc w:val="both"/>
        <w:rPr>
          <w:rFonts w:cs="Arial"/>
          <w:sz w:val="24"/>
          <w:szCs w:val="24"/>
        </w:rPr>
      </w:pPr>
      <w:r>
        <w:rPr>
          <w:rFonts w:cs="Arial"/>
          <w:b/>
          <w:sz w:val="24"/>
          <w:szCs w:val="24"/>
        </w:rPr>
        <w:t>5.0</w:t>
      </w:r>
      <w:r>
        <w:rPr>
          <w:rFonts w:cs="Arial"/>
          <w:sz w:val="24"/>
          <w:szCs w:val="24"/>
        </w:rPr>
        <w:t xml:space="preserve">      </w:t>
      </w:r>
      <w:r w:rsidR="00800C1E" w:rsidRPr="002F31F3">
        <w:rPr>
          <w:rFonts w:cs="Arial"/>
          <w:b/>
          <w:sz w:val="24"/>
          <w:szCs w:val="24"/>
        </w:rPr>
        <w:t>The R</w:t>
      </w:r>
      <w:r w:rsidR="009A1619" w:rsidRPr="002F31F3">
        <w:rPr>
          <w:rFonts w:cs="Arial"/>
          <w:b/>
          <w:sz w:val="24"/>
          <w:szCs w:val="24"/>
        </w:rPr>
        <w:t xml:space="preserve">ole of </w:t>
      </w:r>
      <w:r w:rsidR="001D38F5" w:rsidRPr="002F31F3">
        <w:rPr>
          <w:rFonts w:cs="Arial"/>
          <w:b/>
          <w:sz w:val="24"/>
          <w:szCs w:val="24"/>
        </w:rPr>
        <w:t>the MHAU</w:t>
      </w:r>
      <w:r w:rsidR="00307059" w:rsidRPr="002F31F3">
        <w:rPr>
          <w:rFonts w:cs="Arial"/>
          <w:b/>
          <w:sz w:val="24"/>
          <w:szCs w:val="24"/>
        </w:rPr>
        <w:tab/>
      </w:r>
      <w:r w:rsidR="00307059" w:rsidRPr="002F31F3">
        <w:rPr>
          <w:rFonts w:cs="Arial"/>
          <w:b/>
          <w:sz w:val="24"/>
          <w:szCs w:val="24"/>
        </w:rPr>
        <w:tab/>
      </w:r>
      <w:r w:rsidR="00307059" w:rsidRPr="002F31F3">
        <w:rPr>
          <w:rFonts w:cs="Arial"/>
          <w:b/>
          <w:sz w:val="24"/>
          <w:szCs w:val="24"/>
        </w:rPr>
        <w:tab/>
      </w:r>
      <w:r w:rsidR="00FB3122">
        <w:rPr>
          <w:rFonts w:cs="Arial"/>
          <w:b/>
          <w:sz w:val="24"/>
          <w:szCs w:val="24"/>
        </w:rPr>
        <w:t xml:space="preserve">                                                                 </w:t>
      </w:r>
      <w:r w:rsidR="007628B3">
        <w:rPr>
          <w:rFonts w:cs="Arial"/>
          <w:b/>
          <w:sz w:val="24"/>
          <w:szCs w:val="24"/>
        </w:rPr>
        <w:t>5</w:t>
      </w:r>
      <w:r w:rsidR="00307059" w:rsidRPr="002F31F3">
        <w:rPr>
          <w:rFonts w:cs="Arial"/>
          <w:b/>
          <w:sz w:val="24"/>
          <w:szCs w:val="24"/>
        </w:rPr>
        <w:tab/>
      </w:r>
    </w:p>
    <w:p w:rsidR="00BE4A9A" w:rsidRPr="002F31F3" w:rsidRDefault="001D38F5" w:rsidP="00646A6A">
      <w:pPr>
        <w:spacing w:line="480" w:lineRule="auto"/>
        <w:jc w:val="both"/>
        <w:rPr>
          <w:rFonts w:cs="Arial"/>
          <w:b/>
          <w:sz w:val="24"/>
          <w:szCs w:val="24"/>
        </w:rPr>
      </w:pPr>
      <w:r w:rsidRPr="002F31F3">
        <w:rPr>
          <w:rFonts w:cs="Arial"/>
          <w:b/>
          <w:sz w:val="24"/>
          <w:szCs w:val="24"/>
        </w:rPr>
        <w:tab/>
      </w:r>
      <w:r w:rsidR="00E05631">
        <w:rPr>
          <w:rFonts w:cs="Arial"/>
          <w:sz w:val="24"/>
          <w:szCs w:val="24"/>
        </w:rPr>
        <w:t>5</w:t>
      </w:r>
      <w:r w:rsidRPr="002F31F3">
        <w:rPr>
          <w:rFonts w:cs="Arial"/>
          <w:sz w:val="24"/>
          <w:szCs w:val="24"/>
        </w:rPr>
        <w:t>.1</w:t>
      </w:r>
      <w:r w:rsidR="00BE4A9A" w:rsidRPr="002F31F3">
        <w:rPr>
          <w:rFonts w:cs="Arial"/>
          <w:sz w:val="24"/>
          <w:szCs w:val="24"/>
        </w:rPr>
        <w:t xml:space="preserve"> </w:t>
      </w:r>
      <w:r w:rsidR="00BE4A9A" w:rsidRPr="002F31F3">
        <w:rPr>
          <w:rFonts w:cs="Arial"/>
          <w:sz w:val="24"/>
          <w:szCs w:val="24"/>
        </w:rPr>
        <w:tab/>
      </w:r>
      <w:r w:rsidRPr="002F31F3">
        <w:rPr>
          <w:rFonts w:cs="Arial"/>
          <w:sz w:val="24"/>
          <w:szCs w:val="24"/>
        </w:rPr>
        <w:t>Who can refer?</w:t>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6C0DB1">
        <w:rPr>
          <w:rFonts w:cs="Arial"/>
          <w:b/>
          <w:sz w:val="24"/>
          <w:szCs w:val="24"/>
        </w:rPr>
        <w:t>5</w:t>
      </w:r>
    </w:p>
    <w:p w:rsidR="001D38F5" w:rsidRPr="002F31F3" w:rsidRDefault="00BE4A9A" w:rsidP="00646A6A">
      <w:pPr>
        <w:spacing w:line="480" w:lineRule="auto"/>
        <w:jc w:val="both"/>
        <w:rPr>
          <w:rFonts w:cs="Arial"/>
          <w:sz w:val="24"/>
          <w:szCs w:val="24"/>
        </w:rPr>
      </w:pPr>
      <w:r w:rsidRPr="002F31F3">
        <w:rPr>
          <w:rFonts w:cs="Arial"/>
          <w:sz w:val="24"/>
          <w:szCs w:val="24"/>
        </w:rPr>
        <w:tab/>
      </w:r>
      <w:r w:rsidR="00E05631">
        <w:rPr>
          <w:rFonts w:cs="Arial"/>
          <w:sz w:val="24"/>
          <w:szCs w:val="24"/>
        </w:rPr>
        <w:t>5</w:t>
      </w:r>
      <w:r w:rsidRPr="002F31F3">
        <w:rPr>
          <w:rFonts w:cs="Arial"/>
          <w:sz w:val="24"/>
          <w:szCs w:val="24"/>
        </w:rPr>
        <w:t xml:space="preserve">.2 </w:t>
      </w:r>
      <w:r w:rsidRPr="002F31F3">
        <w:rPr>
          <w:rFonts w:cs="Arial"/>
          <w:sz w:val="24"/>
          <w:szCs w:val="24"/>
        </w:rPr>
        <w:tab/>
        <w:t>Processing referrals</w:t>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E05631">
        <w:rPr>
          <w:rFonts w:cs="Arial"/>
          <w:sz w:val="24"/>
          <w:szCs w:val="24"/>
        </w:rPr>
        <w:t xml:space="preserve">           </w:t>
      </w:r>
      <w:r w:rsidR="00E05631" w:rsidRPr="00E05631">
        <w:rPr>
          <w:rFonts w:cs="Arial"/>
          <w:b/>
          <w:sz w:val="24"/>
          <w:szCs w:val="24"/>
        </w:rPr>
        <w:t>6</w:t>
      </w:r>
      <w:r w:rsidR="007628B3">
        <w:rPr>
          <w:rFonts w:cs="Arial"/>
          <w:b/>
          <w:sz w:val="24"/>
          <w:szCs w:val="24"/>
        </w:rPr>
        <w:t>-7</w:t>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9A1619" w:rsidRPr="002F31F3">
        <w:rPr>
          <w:rFonts w:cs="Arial"/>
          <w:sz w:val="24"/>
          <w:szCs w:val="24"/>
        </w:rPr>
        <w:tab/>
      </w:r>
      <w:r w:rsidR="00837656" w:rsidRPr="002F31F3">
        <w:rPr>
          <w:rFonts w:cs="Arial"/>
          <w:sz w:val="24"/>
          <w:szCs w:val="24"/>
        </w:rPr>
        <w:tab/>
      </w:r>
      <w:r w:rsidR="001D38F5" w:rsidRPr="002F31F3">
        <w:rPr>
          <w:rFonts w:cs="Arial"/>
          <w:sz w:val="24"/>
          <w:szCs w:val="24"/>
        </w:rPr>
        <w:t xml:space="preserve">  </w:t>
      </w:r>
      <w:r w:rsidR="00837656" w:rsidRPr="002F31F3">
        <w:rPr>
          <w:rFonts w:cs="Arial"/>
          <w:sz w:val="24"/>
          <w:szCs w:val="24"/>
        </w:rPr>
        <w:tab/>
      </w:r>
      <w:r w:rsidR="00837656" w:rsidRPr="002F31F3">
        <w:rPr>
          <w:rFonts w:cs="Arial"/>
          <w:sz w:val="24"/>
          <w:szCs w:val="24"/>
        </w:rPr>
        <w:tab/>
      </w:r>
      <w:r w:rsidR="001D38F5" w:rsidRPr="002F31F3">
        <w:rPr>
          <w:rFonts w:cs="Arial"/>
          <w:sz w:val="24"/>
          <w:szCs w:val="24"/>
        </w:rPr>
        <w:t xml:space="preserve">   </w:t>
      </w:r>
      <w:r w:rsidR="00800C1E" w:rsidRPr="002F31F3">
        <w:rPr>
          <w:rFonts w:cs="Arial"/>
          <w:sz w:val="24"/>
          <w:szCs w:val="24"/>
        </w:rPr>
        <w:tab/>
      </w:r>
    </w:p>
    <w:p w:rsidR="001D38F5" w:rsidRPr="002F31F3" w:rsidRDefault="00E05631" w:rsidP="00646A6A">
      <w:pPr>
        <w:spacing w:line="480" w:lineRule="auto"/>
        <w:jc w:val="both"/>
        <w:rPr>
          <w:rFonts w:cs="Arial"/>
          <w:b/>
          <w:sz w:val="24"/>
          <w:szCs w:val="24"/>
        </w:rPr>
      </w:pPr>
      <w:r>
        <w:rPr>
          <w:rFonts w:cs="Arial"/>
          <w:b/>
          <w:sz w:val="24"/>
          <w:szCs w:val="24"/>
        </w:rPr>
        <w:t>6</w:t>
      </w:r>
      <w:r w:rsidR="009A1619" w:rsidRPr="002F31F3">
        <w:rPr>
          <w:rFonts w:cs="Arial"/>
          <w:b/>
          <w:sz w:val="24"/>
          <w:szCs w:val="24"/>
        </w:rPr>
        <w:t xml:space="preserve">.0. </w:t>
      </w:r>
      <w:r w:rsidR="009A1619" w:rsidRPr="002F31F3">
        <w:rPr>
          <w:rFonts w:cs="Arial"/>
          <w:b/>
          <w:sz w:val="24"/>
          <w:szCs w:val="24"/>
        </w:rPr>
        <w:tab/>
      </w:r>
      <w:r w:rsidR="001D38F5" w:rsidRPr="002F31F3">
        <w:rPr>
          <w:rFonts w:cs="Arial"/>
          <w:b/>
          <w:sz w:val="24"/>
          <w:szCs w:val="24"/>
        </w:rPr>
        <w:t xml:space="preserve">Standards   </w:t>
      </w:r>
      <w:r w:rsidR="00065BE6" w:rsidRPr="002F31F3">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Pr>
          <w:rFonts w:cs="Arial"/>
          <w:b/>
          <w:sz w:val="24"/>
          <w:szCs w:val="24"/>
        </w:rPr>
        <w:tab/>
      </w:r>
      <w:r w:rsidR="009024A1">
        <w:rPr>
          <w:rFonts w:cs="Arial"/>
          <w:b/>
          <w:sz w:val="24"/>
          <w:szCs w:val="24"/>
        </w:rPr>
        <w:t>7</w:t>
      </w:r>
    </w:p>
    <w:p w:rsidR="001D38F5" w:rsidRPr="002F31F3" w:rsidRDefault="001D38F5" w:rsidP="00646A6A">
      <w:pPr>
        <w:spacing w:line="480" w:lineRule="auto"/>
        <w:jc w:val="both"/>
        <w:rPr>
          <w:rFonts w:cs="Arial"/>
          <w:b/>
          <w:sz w:val="24"/>
          <w:szCs w:val="24"/>
        </w:rPr>
      </w:pPr>
      <w:r w:rsidRPr="002F31F3">
        <w:rPr>
          <w:rFonts w:cs="Arial"/>
          <w:b/>
          <w:sz w:val="24"/>
          <w:szCs w:val="24"/>
        </w:rPr>
        <w:tab/>
      </w:r>
      <w:r w:rsidR="00E05631">
        <w:rPr>
          <w:rFonts w:cs="Arial"/>
          <w:sz w:val="24"/>
          <w:szCs w:val="24"/>
        </w:rPr>
        <w:t>6</w:t>
      </w:r>
      <w:r w:rsidRPr="002F31F3">
        <w:rPr>
          <w:rFonts w:cs="Arial"/>
          <w:sz w:val="24"/>
          <w:szCs w:val="24"/>
        </w:rPr>
        <w:t>.1</w:t>
      </w:r>
      <w:r w:rsidR="00065BE6" w:rsidRPr="002F31F3">
        <w:rPr>
          <w:rFonts w:cs="Arial"/>
          <w:b/>
          <w:sz w:val="24"/>
          <w:szCs w:val="24"/>
        </w:rPr>
        <w:tab/>
      </w:r>
      <w:r w:rsidRPr="002F31F3">
        <w:rPr>
          <w:rFonts w:cs="Arial"/>
          <w:sz w:val="24"/>
          <w:szCs w:val="24"/>
        </w:rPr>
        <w:t>Emergency Department Response to MHAU</w:t>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307059" w:rsidRPr="002F31F3">
        <w:rPr>
          <w:rFonts w:cs="Arial"/>
          <w:sz w:val="24"/>
          <w:szCs w:val="24"/>
        </w:rPr>
        <w:tab/>
      </w:r>
      <w:r w:rsidR="009024A1">
        <w:rPr>
          <w:rFonts w:cs="Arial"/>
          <w:b/>
          <w:sz w:val="24"/>
          <w:szCs w:val="24"/>
        </w:rPr>
        <w:t>7</w:t>
      </w:r>
    </w:p>
    <w:p w:rsidR="001D38F5" w:rsidRPr="002F31F3" w:rsidRDefault="001D38F5" w:rsidP="00646A6A">
      <w:pPr>
        <w:spacing w:line="480" w:lineRule="auto"/>
        <w:jc w:val="both"/>
        <w:rPr>
          <w:rFonts w:cs="Arial"/>
          <w:b/>
          <w:sz w:val="24"/>
          <w:szCs w:val="24"/>
        </w:rPr>
      </w:pPr>
      <w:r w:rsidRPr="002F31F3">
        <w:rPr>
          <w:rFonts w:cs="Arial"/>
          <w:sz w:val="24"/>
          <w:szCs w:val="24"/>
        </w:rPr>
        <w:tab/>
      </w:r>
      <w:r w:rsidR="00E05631">
        <w:rPr>
          <w:rFonts w:cs="Arial"/>
          <w:sz w:val="24"/>
          <w:szCs w:val="24"/>
        </w:rPr>
        <w:t>6</w:t>
      </w:r>
      <w:r w:rsidRPr="002F31F3">
        <w:rPr>
          <w:rFonts w:cs="Arial"/>
          <w:sz w:val="24"/>
          <w:szCs w:val="24"/>
        </w:rPr>
        <w:t xml:space="preserve">.2    </w:t>
      </w:r>
      <w:r w:rsidR="00065BE6" w:rsidRPr="002F31F3">
        <w:rPr>
          <w:rFonts w:cs="Arial"/>
          <w:b/>
          <w:sz w:val="24"/>
          <w:szCs w:val="24"/>
        </w:rPr>
        <w:tab/>
      </w:r>
      <w:r w:rsidRPr="002F31F3">
        <w:rPr>
          <w:rFonts w:cs="Arial"/>
          <w:bCs/>
          <w:sz w:val="24"/>
          <w:szCs w:val="24"/>
        </w:rPr>
        <w:t>Police Scotland Response to MHAU</w:t>
      </w:r>
      <w:r w:rsidR="00307059" w:rsidRPr="002F31F3">
        <w:rPr>
          <w:rFonts w:cs="Arial"/>
          <w:bCs/>
          <w:sz w:val="24"/>
          <w:szCs w:val="24"/>
        </w:rPr>
        <w:tab/>
      </w:r>
      <w:r w:rsidR="00307059" w:rsidRPr="002F31F3">
        <w:rPr>
          <w:rFonts w:cs="Arial"/>
          <w:bCs/>
          <w:sz w:val="24"/>
          <w:szCs w:val="24"/>
        </w:rPr>
        <w:tab/>
      </w:r>
      <w:r w:rsidR="00307059" w:rsidRPr="002F31F3">
        <w:rPr>
          <w:rFonts w:cs="Arial"/>
          <w:bCs/>
          <w:sz w:val="24"/>
          <w:szCs w:val="24"/>
        </w:rPr>
        <w:tab/>
      </w:r>
      <w:r w:rsidR="00307059" w:rsidRPr="002F31F3">
        <w:rPr>
          <w:rFonts w:cs="Arial"/>
          <w:bCs/>
          <w:sz w:val="24"/>
          <w:szCs w:val="24"/>
        </w:rPr>
        <w:tab/>
      </w:r>
      <w:r w:rsidR="00307059" w:rsidRPr="002F31F3">
        <w:rPr>
          <w:rFonts w:cs="Arial"/>
          <w:bCs/>
          <w:sz w:val="24"/>
          <w:szCs w:val="24"/>
        </w:rPr>
        <w:tab/>
      </w:r>
      <w:r w:rsidR="00307059" w:rsidRPr="002F31F3">
        <w:rPr>
          <w:rFonts w:cs="Arial"/>
          <w:bCs/>
          <w:sz w:val="24"/>
          <w:szCs w:val="24"/>
        </w:rPr>
        <w:tab/>
      </w:r>
      <w:r w:rsidR="007628B3">
        <w:rPr>
          <w:rFonts w:cs="Arial"/>
          <w:b/>
          <w:bCs/>
          <w:sz w:val="24"/>
          <w:szCs w:val="24"/>
        </w:rPr>
        <w:t>8</w:t>
      </w:r>
    </w:p>
    <w:p w:rsidR="00E94047" w:rsidRPr="002F31F3" w:rsidRDefault="001D38F5" w:rsidP="00646A6A">
      <w:pPr>
        <w:spacing w:line="480" w:lineRule="auto"/>
        <w:jc w:val="both"/>
        <w:rPr>
          <w:rFonts w:cs="Arial"/>
          <w:b/>
          <w:sz w:val="24"/>
          <w:szCs w:val="24"/>
        </w:rPr>
      </w:pPr>
      <w:r w:rsidRPr="002F31F3">
        <w:rPr>
          <w:rFonts w:cs="Arial"/>
          <w:sz w:val="24"/>
          <w:szCs w:val="24"/>
        </w:rPr>
        <w:tab/>
      </w:r>
      <w:r w:rsidR="00E05631">
        <w:rPr>
          <w:rFonts w:cs="Arial"/>
          <w:sz w:val="24"/>
          <w:szCs w:val="24"/>
        </w:rPr>
        <w:t>6</w:t>
      </w:r>
      <w:r w:rsidRPr="002F31F3">
        <w:rPr>
          <w:rFonts w:cs="Arial"/>
          <w:sz w:val="24"/>
          <w:szCs w:val="24"/>
        </w:rPr>
        <w:t>.3</w:t>
      </w:r>
      <w:r w:rsidR="00065BE6" w:rsidRPr="002F31F3">
        <w:rPr>
          <w:rFonts w:cs="Arial"/>
          <w:sz w:val="24"/>
          <w:szCs w:val="24"/>
        </w:rPr>
        <w:tab/>
      </w:r>
      <w:r w:rsidRPr="002F31F3">
        <w:rPr>
          <w:rFonts w:cs="Arial"/>
          <w:sz w:val="24"/>
          <w:szCs w:val="24"/>
          <w:lang w:eastAsia="en-US"/>
        </w:rPr>
        <w:t>S</w:t>
      </w:r>
      <w:r w:rsidR="00726E9E">
        <w:rPr>
          <w:rFonts w:cs="Arial"/>
          <w:sz w:val="24"/>
          <w:szCs w:val="24"/>
          <w:lang w:eastAsia="en-US"/>
        </w:rPr>
        <w:t xml:space="preserve">cottish </w:t>
      </w:r>
      <w:r w:rsidRPr="002F31F3">
        <w:rPr>
          <w:rFonts w:cs="Arial"/>
          <w:sz w:val="24"/>
          <w:szCs w:val="24"/>
          <w:lang w:eastAsia="en-US"/>
        </w:rPr>
        <w:t>A</w:t>
      </w:r>
      <w:r w:rsidR="00726E9E">
        <w:rPr>
          <w:rFonts w:cs="Arial"/>
          <w:sz w:val="24"/>
          <w:szCs w:val="24"/>
          <w:lang w:eastAsia="en-US"/>
        </w:rPr>
        <w:t xml:space="preserve">mbulance </w:t>
      </w:r>
      <w:r w:rsidRPr="002F31F3">
        <w:rPr>
          <w:rFonts w:cs="Arial"/>
          <w:sz w:val="24"/>
          <w:szCs w:val="24"/>
          <w:lang w:eastAsia="en-US"/>
        </w:rPr>
        <w:t>S</w:t>
      </w:r>
      <w:r w:rsidR="00726E9E">
        <w:rPr>
          <w:rFonts w:cs="Arial"/>
          <w:sz w:val="24"/>
          <w:szCs w:val="24"/>
          <w:lang w:eastAsia="en-US"/>
        </w:rPr>
        <w:t>ervice</w:t>
      </w:r>
      <w:r w:rsidRPr="002F31F3">
        <w:rPr>
          <w:rFonts w:cs="Arial"/>
          <w:sz w:val="24"/>
          <w:szCs w:val="24"/>
          <w:lang w:eastAsia="en-US"/>
        </w:rPr>
        <w:t xml:space="preserve"> Response to MHAU</w:t>
      </w:r>
      <w:r w:rsidR="00065BE6" w:rsidRPr="002F31F3">
        <w:rPr>
          <w:rFonts w:cs="Arial"/>
          <w:sz w:val="24"/>
          <w:szCs w:val="24"/>
        </w:rPr>
        <w:tab/>
      </w:r>
      <w:r w:rsidR="00E94047" w:rsidRPr="002F31F3">
        <w:rPr>
          <w:rFonts w:cs="Arial"/>
          <w:sz w:val="24"/>
          <w:szCs w:val="24"/>
        </w:rPr>
        <w:tab/>
      </w:r>
      <w:r w:rsidR="00E94047" w:rsidRPr="002F31F3">
        <w:rPr>
          <w:rFonts w:cs="Arial"/>
          <w:sz w:val="24"/>
          <w:szCs w:val="24"/>
        </w:rPr>
        <w:tab/>
      </w:r>
      <w:r w:rsidR="00E94047" w:rsidRPr="002F31F3">
        <w:rPr>
          <w:rFonts w:cs="Arial"/>
          <w:sz w:val="24"/>
          <w:szCs w:val="24"/>
        </w:rPr>
        <w:tab/>
      </w:r>
      <w:r w:rsidR="009024A1">
        <w:rPr>
          <w:rFonts w:cs="Arial"/>
          <w:b/>
          <w:sz w:val="24"/>
          <w:szCs w:val="24"/>
        </w:rPr>
        <w:t>8</w:t>
      </w:r>
    </w:p>
    <w:p w:rsidR="009A1619" w:rsidRPr="007F4A4D" w:rsidRDefault="00E94047" w:rsidP="00646A6A">
      <w:pPr>
        <w:spacing w:line="480" w:lineRule="auto"/>
        <w:jc w:val="both"/>
        <w:rPr>
          <w:rFonts w:cs="Arial"/>
        </w:rPr>
      </w:pPr>
      <w:r w:rsidRPr="002F31F3">
        <w:rPr>
          <w:rFonts w:cs="Arial"/>
          <w:sz w:val="24"/>
          <w:szCs w:val="24"/>
        </w:rPr>
        <w:t xml:space="preserve">           </w:t>
      </w:r>
      <w:r w:rsidR="00E05631">
        <w:rPr>
          <w:rFonts w:cs="Arial"/>
          <w:sz w:val="24"/>
          <w:szCs w:val="24"/>
        </w:rPr>
        <w:t>6</w:t>
      </w:r>
      <w:r w:rsidRPr="002F31F3">
        <w:rPr>
          <w:rFonts w:cs="Arial"/>
          <w:sz w:val="24"/>
          <w:szCs w:val="24"/>
        </w:rPr>
        <w:t xml:space="preserve">.4    </w:t>
      </w:r>
      <w:r w:rsidR="00065BE6" w:rsidRPr="002F31F3">
        <w:rPr>
          <w:rFonts w:cs="Arial"/>
          <w:sz w:val="24"/>
          <w:szCs w:val="24"/>
        </w:rPr>
        <w:tab/>
      </w:r>
      <w:r w:rsidR="00E05631" w:rsidRPr="00E05631">
        <w:rPr>
          <w:bCs/>
          <w:sz w:val="24"/>
          <w:szCs w:val="24"/>
        </w:rPr>
        <w:t>CMHT/CRISIS/IHTT/OOHs response to MHAU</w:t>
      </w:r>
      <w:r w:rsidR="00C07DF0" w:rsidRPr="002F31F3">
        <w:rPr>
          <w:rFonts w:cs="Arial"/>
          <w:sz w:val="24"/>
          <w:szCs w:val="24"/>
          <w:lang w:eastAsia="en-US"/>
        </w:rPr>
        <w:tab/>
      </w:r>
      <w:r w:rsidR="00307059" w:rsidRPr="002F31F3">
        <w:rPr>
          <w:rFonts w:cs="Arial"/>
          <w:sz w:val="24"/>
          <w:szCs w:val="24"/>
        </w:rPr>
        <w:tab/>
      </w:r>
      <w:r w:rsidR="00E05631">
        <w:rPr>
          <w:rFonts w:cs="Arial"/>
          <w:sz w:val="24"/>
          <w:szCs w:val="24"/>
        </w:rPr>
        <w:t xml:space="preserve">    </w:t>
      </w:r>
      <w:r w:rsidR="00E05631">
        <w:rPr>
          <w:rFonts w:cs="Arial"/>
          <w:sz w:val="24"/>
          <w:szCs w:val="24"/>
        </w:rPr>
        <w:tab/>
      </w:r>
      <w:r w:rsidR="00307059" w:rsidRPr="002F31F3">
        <w:rPr>
          <w:rFonts w:cs="Arial"/>
          <w:sz w:val="24"/>
          <w:szCs w:val="24"/>
        </w:rPr>
        <w:tab/>
      </w:r>
      <w:r w:rsidR="00307059" w:rsidRPr="002F31F3">
        <w:rPr>
          <w:rFonts w:cs="Arial"/>
          <w:sz w:val="24"/>
          <w:szCs w:val="24"/>
        </w:rPr>
        <w:tab/>
      </w:r>
      <w:r w:rsidR="006C0DB1">
        <w:rPr>
          <w:rFonts w:cs="Arial"/>
          <w:b/>
          <w:sz w:val="24"/>
          <w:szCs w:val="24"/>
        </w:rPr>
        <w:t>8</w:t>
      </w:r>
      <w:r w:rsidR="000F3E3D">
        <w:rPr>
          <w:rFonts w:cs="Arial"/>
          <w:b/>
          <w:sz w:val="24"/>
          <w:szCs w:val="24"/>
        </w:rPr>
        <w:t>-9</w:t>
      </w:r>
      <w:r w:rsidR="00307059" w:rsidRPr="002F31F3">
        <w:rPr>
          <w:rFonts w:cs="Arial"/>
          <w:sz w:val="24"/>
          <w:szCs w:val="24"/>
        </w:rPr>
        <w:tab/>
      </w:r>
      <w:r>
        <w:rPr>
          <w:rFonts w:cs="Arial"/>
        </w:rPr>
        <w:t xml:space="preserve">                        </w:t>
      </w:r>
      <w:r w:rsidR="001D38F5">
        <w:rPr>
          <w:rFonts w:cs="Arial"/>
        </w:rPr>
        <w:t xml:space="preserve">                                                                         </w:t>
      </w:r>
      <w:r w:rsidR="00800C1E">
        <w:rPr>
          <w:rFonts w:cs="Arial"/>
        </w:rPr>
        <w:tab/>
      </w:r>
    </w:p>
    <w:p w:rsidR="001D38F5" w:rsidRDefault="00E05631" w:rsidP="001D38F5">
      <w:pPr>
        <w:jc w:val="both"/>
        <w:rPr>
          <w:rFonts w:cs="Arial"/>
          <w:b/>
          <w:sz w:val="24"/>
          <w:szCs w:val="24"/>
        </w:rPr>
      </w:pPr>
      <w:r>
        <w:rPr>
          <w:rFonts w:cs="Arial"/>
          <w:b/>
        </w:rPr>
        <w:t>7</w:t>
      </w:r>
      <w:r w:rsidR="009A1619" w:rsidRPr="000D6F1D">
        <w:rPr>
          <w:rFonts w:cs="Arial"/>
          <w:b/>
        </w:rPr>
        <w:t>.0</w:t>
      </w:r>
      <w:r w:rsidR="009A1619" w:rsidRPr="000D6F1D">
        <w:rPr>
          <w:rFonts w:cs="Arial"/>
          <w:b/>
        </w:rPr>
        <w:tab/>
      </w:r>
      <w:r w:rsidR="001D38F5" w:rsidRPr="00184C3D">
        <w:rPr>
          <w:rFonts w:cs="Arial"/>
          <w:b/>
          <w:sz w:val="24"/>
          <w:szCs w:val="24"/>
        </w:rPr>
        <w:t>Data Collection &amp; Monitoring</w:t>
      </w:r>
      <w:r w:rsidR="00307059">
        <w:rPr>
          <w:rFonts w:cs="Arial"/>
          <w:b/>
          <w:sz w:val="24"/>
          <w:szCs w:val="24"/>
        </w:rPr>
        <w:tab/>
      </w:r>
      <w:r w:rsidR="00307059">
        <w:rPr>
          <w:rFonts w:cs="Arial"/>
          <w:b/>
          <w:sz w:val="24"/>
          <w:szCs w:val="24"/>
        </w:rPr>
        <w:tab/>
      </w:r>
      <w:r w:rsidR="00307059">
        <w:rPr>
          <w:rFonts w:cs="Arial"/>
          <w:b/>
          <w:sz w:val="24"/>
          <w:szCs w:val="24"/>
        </w:rPr>
        <w:tab/>
      </w:r>
      <w:r w:rsidR="00307059">
        <w:rPr>
          <w:rFonts w:cs="Arial"/>
          <w:b/>
          <w:sz w:val="24"/>
          <w:szCs w:val="24"/>
        </w:rPr>
        <w:tab/>
      </w:r>
      <w:r w:rsidR="00307059">
        <w:rPr>
          <w:rFonts w:cs="Arial"/>
          <w:b/>
          <w:sz w:val="24"/>
          <w:szCs w:val="24"/>
        </w:rPr>
        <w:tab/>
      </w:r>
      <w:r w:rsidR="002F31F3">
        <w:rPr>
          <w:rFonts w:cs="Arial"/>
          <w:b/>
          <w:sz w:val="24"/>
          <w:szCs w:val="24"/>
        </w:rPr>
        <w:tab/>
      </w:r>
      <w:r w:rsidR="00307059">
        <w:rPr>
          <w:rFonts w:cs="Arial"/>
          <w:b/>
          <w:sz w:val="24"/>
          <w:szCs w:val="24"/>
        </w:rPr>
        <w:tab/>
      </w:r>
      <w:r w:rsidR="00307059">
        <w:rPr>
          <w:rFonts w:cs="Arial"/>
          <w:b/>
          <w:sz w:val="24"/>
          <w:szCs w:val="24"/>
        </w:rPr>
        <w:tab/>
      </w:r>
      <w:r w:rsidR="000F3E3D">
        <w:rPr>
          <w:rFonts w:cs="Arial"/>
          <w:b/>
          <w:sz w:val="24"/>
          <w:szCs w:val="24"/>
        </w:rPr>
        <w:t>9</w:t>
      </w:r>
    </w:p>
    <w:p w:rsidR="00453796" w:rsidRDefault="00453796" w:rsidP="001D38F5">
      <w:pPr>
        <w:jc w:val="both"/>
        <w:rPr>
          <w:rFonts w:cs="Arial"/>
          <w:b/>
          <w:sz w:val="24"/>
          <w:szCs w:val="24"/>
        </w:rPr>
      </w:pPr>
    </w:p>
    <w:p w:rsidR="00E05631" w:rsidRPr="004B3977" w:rsidRDefault="00E05631" w:rsidP="001D38F5">
      <w:pPr>
        <w:jc w:val="both"/>
        <w:rPr>
          <w:rFonts w:cs="Arial"/>
          <w:b/>
          <w:sz w:val="24"/>
          <w:szCs w:val="24"/>
        </w:rPr>
      </w:pPr>
      <w:r w:rsidRPr="004B3977">
        <w:rPr>
          <w:rFonts w:cs="Arial"/>
          <w:b/>
          <w:sz w:val="24"/>
          <w:szCs w:val="24"/>
        </w:rPr>
        <w:t>Appendices</w:t>
      </w:r>
    </w:p>
    <w:p w:rsidR="00E05631" w:rsidRDefault="00E37102" w:rsidP="001D38F5">
      <w:pPr>
        <w:jc w:val="both"/>
        <w:rPr>
          <w:rFonts w:cs="Arial"/>
          <w:b/>
          <w:sz w:val="20"/>
          <w:szCs w:val="20"/>
        </w:rPr>
      </w:pPr>
      <w:r w:rsidRPr="00F75BD1">
        <w:rPr>
          <w:rFonts w:cs="Arial"/>
          <w:b/>
          <w:sz w:val="20"/>
          <w:szCs w:val="20"/>
        </w:rPr>
        <w:t xml:space="preserve"> </w:t>
      </w:r>
    </w:p>
    <w:p w:rsidR="009421D4" w:rsidRDefault="00E05631" w:rsidP="001D3020">
      <w:pPr>
        <w:jc w:val="both"/>
        <w:rPr>
          <w:rFonts w:cs="Arial"/>
          <w:b/>
        </w:rPr>
      </w:pPr>
      <w:r w:rsidRPr="004B3977">
        <w:rPr>
          <w:rFonts w:cs="Arial"/>
          <w:b/>
        </w:rPr>
        <w:t>1:</w:t>
      </w:r>
      <w:r w:rsidR="00E37102" w:rsidRPr="004B3977">
        <w:rPr>
          <w:rFonts w:cs="Arial"/>
          <w:b/>
        </w:rPr>
        <w:t xml:space="preserve"> </w:t>
      </w:r>
      <w:r w:rsidR="009421D4">
        <w:rPr>
          <w:rFonts w:cs="Arial"/>
          <w:b/>
        </w:rPr>
        <w:t>Consultant Connect</w:t>
      </w:r>
      <w:r w:rsidR="009024A1">
        <w:rPr>
          <w:rFonts w:cs="Arial"/>
          <w:b/>
        </w:rPr>
        <w:t xml:space="preserve">                                                                                                                   </w:t>
      </w:r>
      <w:r w:rsidR="00C05A3A">
        <w:rPr>
          <w:rFonts w:cs="Arial"/>
          <w:b/>
        </w:rPr>
        <w:t>10</w:t>
      </w:r>
    </w:p>
    <w:p w:rsidR="001D3020" w:rsidRDefault="009421D4" w:rsidP="001D3020">
      <w:pPr>
        <w:jc w:val="both"/>
        <w:rPr>
          <w:rFonts w:cs="Arial"/>
          <w:b/>
        </w:rPr>
      </w:pPr>
      <w:r>
        <w:rPr>
          <w:rFonts w:cs="Arial"/>
          <w:b/>
        </w:rPr>
        <w:t xml:space="preserve">2: </w:t>
      </w:r>
      <w:r w:rsidR="001D3020" w:rsidRPr="004B3977">
        <w:rPr>
          <w:rFonts w:cs="Arial"/>
          <w:b/>
        </w:rPr>
        <w:t>Mental Health Triage &amp; Risk Assessment Tool</w:t>
      </w:r>
      <w:r w:rsidR="001D3020" w:rsidRPr="004B3977">
        <w:rPr>
          <w:rFonts w:cs="Arial"/>
          <w:b/>
        </w:rPr>
        <w:tab/>
      </w:r>
      <w:r w:rsidR="009024A1">
        <w:rPr>
          <w:rFonts w:cs="Arial"/>
          <w:b/>
        </w:rPr>
        <w:t xml:space="preserve">                                                                       </w:t>
      </w:r>
      <w:r w:rsidR="00785E15">
        <w:rPr>
          <w:rFonts w:cs="Arial"/>
          <w:b/>
        </w:rPr>
        <w:t>11-12</w:t>
      </w:r>
    </w:p>
    <w:p w:rsidR="009024A1" w:rsidRDefault="009421D4" w:rsidP="001D3020">
      <w:pPr>
        <w:jc w:val="both"/>
        <w:rPr>
          <w:rFonts w:cs="Arial"/>
          <w:b/>
        </w:rPr>
      </w:pPr>
      <w:r>
        <w:rPr>
          <w:rFonts w:cs="Arial"/>
          <w:b/>
        </w:rPr>
        <w:t>3</w:t>
      </w:r>
      <w:r w:rsidR="006528D9">
        <w:rPr>
          <w:rFonts w:cs="Arial"/>
          <w:b/>
        </w:rPr>
        <w:t xml:space="preserve">: </w:t>
      </w:r>
      <w:r w:rsidR="009024A1" w:rsidRPr="004B3977">
        <w:rPr>
          <w:rFonts w:cs="Arial"/>
          <w:b/>
        </w:rPr>
        <w:t>Telephone Referral Form</w:t>
      </w:r>
      <w:r w:rsidR="009024A1" w:rsidRPr="004B3977">
        <w:rPr>
          <w:rFonts w:cs="Arial"/>
          <w:b/>
        </w:rPr>
        <w:tab/>
      </w:r>
      <w:r w:rsidR="009024A1">
        <w:rPr>
          <w:rFonts w:cs="Arial"/>
          <w:b/>
        </w:rPr>
        <w:t xml:space="preserve">                                                                                                          </w:t>
      </w:r>
      <w:r w:rsidR="00785E15">
        <w:rPr>
          <w:rFonts w:cs="Arial"/>
          <w:b/>
        </w:rPr>
        <w:t>13</w:t>
      </w:r>
      <w:r w:rsidR="009024A1" w:rsidRPr="004B3977">
        <w:rPr>
          <w:rFonts w:cs="Arial"/>
          <w:b/>
        </w:rPr>
        <w:tab/>
      </w:r>
    </w:p>
    <w:p w:rsidR="009024A1" w:rsidRDefault="009024A1" w:rsidP="001D3020">
      <w:pPr>
        <w:jc w:val="both"/>
        <w:rPr>
          <w:rFonts w:cs="Arial"/>
          <w:b/>
        </w:rPr>
      </w:pPr>
      <w:r>
        <w:rPr>
          <w:rFonts w:cs="Arial"/>
          <w:b/>
        </w:rPr>
        <w:t xml:space="preserve">4: </w:t>
      </w:r>
      <w:r w:rsidRPr="004B3977">
        <w:rPr>
          <w:rFonts w:cs="Arial"/>
          <w:b/>
        </w:rPr>
        <w:t>ED referral pathway for acute mental health services (RAH, QEUH, GRI</w:t>
      </w:r>
      <w:r>
        <w:rPr>
          <w:rFonts w:cs="Arial"/>
          <w:b/>
        </w:rPr>
        <w:t xml:space="preserve"> &amp; IRH</w:t>
      </w:r>
      <w:r w:rsidRPr="004B3977">
        <w:rPr>
          <w:rFonts w:cs="Arial"/>
          <w:b/>
        </w:rPr>
        <w:t>)</w:t>
      </w:r>
      <w:r w:rsidR="00F85418">
        <w:rPr>
          <w:rFonts w:cs="Arial"/>
          <w:b/>
        </w:rPr>
        <w:t xml:space="preserve">                 </w:t>
      </w:r>
      <w:r w:rsidR="00785E15">
        <w:rPr>
          <w:rFonts w:cs="Arial"/>
          <w:b/>
        </w:rPr>
        <w:t>14</w:t>
      </w:r>
    </w:p>
    <w:p w:rsidR="00F85418" w:rsidRDefault="009024A1" w:rsidP="001D3020">
      <w:pPr>
        <w:jc w:val="both"/>
        <w:rPr>
          <w:rFonts w:cs="Arial"/>
          <w:b/>
        </w:rPr>
      </w:pPr>
      <w:r>
        <w:rPr>
          <w:rFonts w:cs="Arial"/>
          <w:b/>
        </w:rPr>
        <w:t xml:space="preserve">5: </w:t>
      </w:r>
      <w:r w:rsidRPr="004B3977">
        <w:rPr>
          <w:rFonts w:cs="Arial"/>
          <w:b/>
        </w:rPr>
        <w:t>Mental Assessment Capacity</w:t>
      </w:r>
      <w:r>
        <w:rPr>
          <w:rFonts w:cs="Arial"/>
          <w:b/>
        </w:rPr>
        <w:t xml:space="preserve">                                                                                                    </w:t>
      </w:r>
      <w:r w:rsidR="00785E15">
        <w:rPr>
          <w:rFonts w:cs="Arial"/>
          <w:b/>
        </w:rPr>
        <w:t>15</w:t>
      </w:r>
    </w:p>
    <w:p w:rsidR="009024A1" w:rsidRDefault="00F85418" w:rsidP="001D3020">
      <w:pPr>
        <w:jc w:val="both"/>
        <w:rPr>
          <w:rFonts w:cs="Arial"/>
          <w:b/>
        </w:rPr>
      </w:pPr>
      <w:r>
        <w:rPr>
          <w:rFonts w:cs="Arial"/>
          <w:b/>
        </w:rPr>
        <w:t xml:space="preserve">6: </w:t>
      </w:r>
      <w:r w:rsidRPr="001D3020">
        <w:rPr>
          <w:rFonts w:cs="Arial"/>
          <w:b/>
        </w:rPr>
        <w:t xml:space="preserve">Police/SAS referral pathway for </w:t>
      </w:r>
      <w:r>
        <w:rPr>
          <w:rFonts w:cs="Arial"/>
          <w:b/>
        </w:rPr>
        <w:t>A</w:t>
      </w:r>
      <w:r w:rsidRPr="001D3020">
        <w:rPr>
          <w:rFonts w:cs="Arial"/>
          <w:b/>
        </w:rPr>
        <w:t xml:space="preserve">cute </w:t>
      </w:r>
      <w:r>
        <w:rPr>
          <w:rFonts w:cs="Arial"/>
          <w:b/>
        </w:rPr>
        <w:t>M</w:t>
      </w:r>
      <w:r w:rsidRPr="001D3020">
        <w:rPr>
          <w:rFonts w:cs="Arial"/>
          <w:b/>
        </w:rPr>
        <w:t xml:space="preserve">ental </w:t>
      </w:r>
      <w:r>
        <w:rPr>
          <w:rFonts w:cs="Arial"/>
          <w:b/>
        </w:rPr>
        <w:t>H</w:t>
      </w:r>
      <w:r w:rsidRPr="001D3020">
        <w:rPr>
          <w:rFonts w:cs="Arial"/>
          <w:b/>
        </w:rPr>
        <w:t xml:space="preserve">ealth </w:t>
      </w:r>
      <w:r>
        <w:rPr>
          <w:rFonts w:cs="Arial"/>
          <w:b/>
        </w:rPr>
        <w:t>S</w:t>
      </w:r>
      <w:r w:rsidRPr="001D3020">
        <w:rPr>
          <w:rFonts w:cs="Arial"/>
          <w:b/>
        </w:rPr>
        <w:t>ervices</w:t>
      </w:r>
      <w:r w:rsidRPr="001D3020">
        <w:rPr>
          <w:rFonts w:cs="Arial"/>
          <w:b/>
        </w:rPr>
        <w:tab/>
      </w:r>
      <w:r>
        <w:rPr>
          <w:rFonts w:cs="Arial"/>
          <w:b/>
        </w:rPr>
        <w:t xml:space="preserve">                                    </w:t>
      </w:r>
      <w:r w:rsidR="00785E15">
        <w:rPr>
          <w:rFonts w:cs="Arial"/>
          <w:b/>
        </w:rPr>
        <w:t>16</w:t>
      </w:r>
    </w:p>
    <w:p w:rsidR="00453796" w:rsidRPr="004B3977" w:rsidRDefault="00FF1FF0" w:rsidP="001D38F5">
      <w:pPr>
        <w:jc w:val="both"/>
        <w:rPr>
          <w:rFonts w:cs="Arial"/>
          <w:b/>
        </w:rPr>
      </w:pPr>
      <w:r>
        <w:rPr>
          <w:rFonts w:cs="Arial"/>
          <w:b/>
        </w:rPr>
        <w:t>7</w:t>
      </w:r>
      <w:r w:rsidR="003F4459" w:rsidRPr="004B3977">
        <w:rPr>
          <w:rFonts w:cs="Arial"/>
          <w:b/>
        </w:rPr>
        <w:t>: Mental Health Hospital Contact Numbers for Scotland</w:t>
      </w:r>
      <w:r w:rsidR="00307059" w:rsidRPr="004B3977">
        <w:rPr>
          <w:rFonts w:cs="Arial"/>
          <w:b/>
        </w:rPr>
        <w:tab/>
      </w:r>
      <w:r w:rsidR="00307059" w:rsidRPr="004B3977">
        <w:rPr>
          <w:rFonts w:cs="Arial"/>
          <w:b/>
        </w:rPr>
        <w:tab/>
      </w:r>
      <w:r w:rsidR="00307059" w:rsidRPr="004B3977">
        <w:rPr>
          <w:rFonts w:cs="Arial"/>
          <w:b/>
        </w:rPr>
        <w:tab/>
      </w:r>
      <w:r w:rsidR="00F75BD1" w:rsidRPr="004B3977">
        <w:rPr>
          <w:rFonts w:cs="Arial"/>
          <w:b/>
        </w:rPr>
        <w:tab/>
      </w:r>
      <w:r w:rsidR="00F75BD1" w:rsidRPr="004B3977">
        <w:rPr>
          <w:rFonts w:cs="Arial"/>
          <w:b/>
        </w:rPr>
        <w:tab/>
      </w:r>
      <w:r w:rsidR="000F3E3D">
        <w:rPr>
          <w:rFonts w:cs="Arial"/>
          <w:b/>
        </w:rPr>
        <w:t xml:space="preserve"> </w:t>
      </w:r>
      <w:r w:rsidR="00785E15">
        <w:rPr>
          <w:rFonts w:cs="Arial"/>
          <w:b/>
        </w:rPr>
        <w:t>17-18</w:t>
      </w:r>
    </w:p>
    <w:p w:rsidR="00453796" w:rsidRPr="004B3977" w:rsidRDefault="00453796" w:rsidP="001D38F5">
      <w:pPr>
        <w:jc w:val="both"/>
        <w:rPr>
          <w:rFonts w:cs="Arial"/>
          <w:b/>
        </w:rPr>
      </w:pPr>
    </w:p>
    <w:p w:rsidR="000F2784" w:rsidRPr="007F4A4D" w:rsidRDefault="000F2784" w:rsidP="00646A6A">
      <w:pPr>
        <w:spacing w:line="480" w:lineRule="auto"/>
        <w:jc w:val="both"/>
        <w:rPr>
          <w:rFonts w:cs="Arial"/>
        </w:rPr>
      </w:pPr>
      <w:r>
        <w:rPr>
          <w:rFonts w:cs="Arial"/>
        </w:rPr>
        <w:tab/>
      </w:r>
      <w:r>
        <w:rPr>
          <w:rFonts w:cs="Arial"/>
        </w:rPr>
        <w:tab/>
      </w:r>
      <w:r>
        <w:rPr>
          <w:rFonts w:cs="Arial"/>
        </w:rPr>
        <w:tab/>
      </w:r>
      <w:r>
        <w:rPr>
          <w:rFonts w:cs="Arial"/>
        </w:rPr>
        <w:tab/>
      </w:r>
      <w:r w:rsidR="00800C1E">
        <w:rPr>
          <w:rFonts w:cs="Arial"/>
        </w:rPr>
        <w:tab/>
      </w:r>
      <w:r w:rsidR="001D38F5">
        <w:rPr>
          <w:rFonts w:cs="Arial"/>
        </w:rPr>
        <w:t xml:space="preserve">                                                                                                          </w:t>
      </w:r>
    </w:p>
    <w:p w:rsidR="009A1619" w:rsidRPr="00646A6A" w:rsidRDefault="009A1619" w:rsidP="00646A6A">
      <w:pPr>
        <w:jc w:val="both"/>
        <w:rPr>
          <w:rFonts w:cs="Arial"/>
          <w:sz w:val="24"/>
          <w:szCs w:val="24"/>
        </w:rPr>
      </w:pPr>
    </w:p>
    <w:p w:rsidR="009A1619" w:rsidRPr="00184C3D" w:rsidRDefault="009A1619" w:rsidP="00EF0F3B">
      <w:pPr>
        <w:pStyle w:val="Heading1"/>
        <w:numPr>
          <w:ilvl w:val="0"/>
          <w:numId w:val="4"/>
        </w:numPr>
        <w:spacing w:before="120" w:after="0"/>
        <w:jc w:val="both"/>
        <w:rPr>
          <w:rFonts w:ascii="Arial" w:hAnsi="Arial" w:cs="Arial"/>
          <w:sz w:val="24"/>
          <w:szCs w:val="24"/>
        </w:rPr>
      </w:pPr>
      <w:r w:rsidRPr="00646A6A">
        <w:rPr>
          <w:rFonts w:ascii="Arial" w:hAnsi="Arial" w:cs="Arial"/>
          <w:sz w:val="24"/>
          <w:szCs w:val="24"/>
        </w:rPr>
        <w:br w:type="page"/>
      </w:r>
      <w:bookmarkStart w:id="1" w:name="_Toc16773577"/>
      <w:r w:rsidRPr="00184C3D">
        <w:rPr>
          <w:rFonts w:ascii="Arial" w:hAnsi="Arial" w:cs="Arial"/>
          <w:sz w:val="24"/>
          <w:szCs w:val="24"/>
        </w:rPr>
        <w:lastRenderedPageBreak/>
        <w:t>Introduction</w:t>
      </w:r>
      <w:bookmarkEnd w:id="1"/>
    </w:p>
    <w:p w:rsidR="009A1619" w:rsidRPr="00184C3D" w:rsidRDefault="009A1619" w:rsidP="00184C3D">
      <w:pPr>
        <w:tabs>
          <w:tab w:val="left" w:pos="4678"/>
        </w:tabs>
        <w:jc w:val="both"/>
        <w:rPr>
          <w:rFonts w:cs="Arial"/>
          <w:sz w:val="24"/>
          <w:szCs w:val="24"/>
        </w:rPr>
      </w:pPr>
    </w:p>
    <w:p w:rsidR="009A1619" w:rsidRPr="000E71A8" w:rsidRDefault="009A1619" w:rsidP="00184C3D">
      <w:pPr>
        <w:jc w:val="both"/>
        <w:rPr>
          <w:rFonts w:cs="Arial"/>
          <w:sz w:val="24"/>
          <w:szCs w:val="24"/>
        </w:rPr>
      </w:pPr>
      <w:r w:rsidRPr="000E71A8">
        <w:rPr>
          <w:rFonts w:cs="Arial"/>
          <w:sz w:val="24"/>
          <w:szCs w:val="24"/>
        </w:rPr>
        <w:t xml:space="preserve">This document outlines the service provision for access to Mental Health </w:t>
      </w:r>
      <w:r w:rsidR="00200143" w:rsidRPr="000E71A8">
        <w:rPr>
          <w:rFonts w:cs="Arial"/>
          <w:sz w:val="24"/>
          <w:szCs w:val="24"/>
        </w:rPr>
        <w:t>A</w:t>
      </w:r>
      <w:r w:rsidRPr="000E71A8">
        <w:rPr>
          <w:rFonts w:cs="Arial"/>
          <w:sz w:val="24"/>
          <w:szCs w:val="24"/>
        </w:rPr>
        <w:t>ssessment</w:t>
      </w:r>
      <w:r w:rsidR="00E719F9" w:rsidRPr="000E71A8">
        <w:rPr>
          <w:rFonts w:cs="Arial"/>
          <w:sz w:val="24"/>
          <w:szCs w:val="24"/>
        </w:rPr>
        <w:t xml:space="preserve"> </w:t>
      </w:r>
      <w:r w:rsidR="00200143" w:rsidRPr="000E71A8">
        <w:rPr>
          <w:rFonts w:cs="Arial"/>
          <w:sz w:val="24"/>
          <w:szCs w:val="24"/>
        </w:rPr>
        <w:t>Unit</w:t>
      </w:r>
      <w:r w:rsidR="00C52ADF" w:rsidRPr="000E71A8">
        <w:rPr>
          <w:rFonts w:cs="Arial"/>
          <w:sz w:val="24"/>
          <w:szCs w:val="24"/>
        </w:rPr>
        <w:t xml:space="preserve"> (MHAU)</w:t>
      </w:r>
      <w:r w:rsidRPr="000E71A8">
        <w:rPr>
          <w:rFonts w:cs="Arial"/>
          <w:sz w:val="24"/>
          <w:szCs w:val="24"/>
        </w:rPr>
        <w:t xml:space="preserve"> for those patients </w:t>
      </w:r>
      <w:r w:rsidR="00E719F9" w:rsidRPr="000E71A8">
        <w:rPr>
          <w:rFonts w:cs="Arial"/>
          <w:sz w:val="24"/>
          <w:szCs w:val="24"/>
        </w:rPr>
        <w:t>who ordinarily attend the Emergency Departments of the GRI, QEUH and the RAH</w:t>
      </w:r>
      <w:r w:rsidR="00B54B2A" w:rsidRPr="000E71A8">
        <w:rPr>
          <w:rFonts w:cs="Arial"/>
          <w:sz w:val="24"/>
          <w:szCs w:val="24"/>
        </w:rPr>
        <w:t>.</w:t>
      </w:r>
      <w:r w:rsidR="00200143" w:rsidRPr="000E71A8">
        <w:rPr>
          <w:rFonts w:cs="Arial"/>
          <w:sz w:val="24"/>
          <w:szCs w:val="24"/>
        </w:rPr>
        <w:t xml:space="preserve">  This is to provide an alternative base for patients who are experiencing a </w:t>
      </w:r>
      <w:r w:rsidR="00200143" w:rsidRPr="000641BC">
        <w:rPr>
          <w:rFonts w:cs="Arial"/>
          <w:sz w:val="24"/>
          <w:szCs w:val="24"/>
        </w:rPr>
        <w:t>mental health crisis</w:t>
      </w:r>
      <w:r w:rsidR="00C52ADF" w:rsidRPr="000641BC">
        <w:rPr>
          <w:rFonts w:cs="Arial"/>
          <w:sz w:val="24"/>
          <w:szCs w:val="24"/>
        </w:rPr>
        <w:t>/distress</w:t>
      </w:r>
      <w:r w:rsidR="008668E9" w:rsidRPr="000641BC">
        <w:rPr>
          <w:rFonts w:cs="Arial"/>
          <w:sz w:val="24"/>
          <w:szCs w:val="24"/>
        </w:rPr>
        <w:t xml:space="preserve"> and require a clinical response in the form of a Specialist Mental Health Assessment </w:t>
      </w:r>
      <w:r w:rsidR="00200143" w:rsidRPr="000641BC">
        <w:rPr>
          <w:rFonts w:cs="Arial"/>
          <w:sz w:val="24"/>
          <w:szCs w:val="24"/>
        </w:rPr>
        <w:t>to</w:t>
      </w:r>
      <w:r w:rsidR="00200143" w:rsidRPr="000E71A8">
        <w:rPr>
          <w:rFonts w:cs="Arial"/>
          <w:sz w:val="24"/>
          <w:szCs w:val="24"/>
        </w:rPr>
        <w:t xml:space="preserve"> help reduce the risk of cross contamination for patients and staff whilst also reducing the pressure on our Emergency Departments.</w:t>
      </w:r>
    </w:p>
    <w:p w:rsidR="009A1619" w:rsidRPr="000E71A8" w:rsidRDefault="009A1619" w:rsidP="00184C3D">
      <w:pPr>
        <w:jc w:val="both"/>
        <w:rPr>
          <w:rFonts w:cs="Arial"/>
          <w:sz w:val="24"/>
          <w:szCs w:val="24"/>
        </w:rPr>
      </w:pPr>
    </w:p>
    <w:p w:rsidR="00957508" w:rsidRPr="000E71A8" w:rsidRDefault="00890859" w:rsidP="00544865">
      <w:pPr>
        <w:jc w:val="both"/>
        <w:rPr>
          <w:rFonts w:cs="Arial"/>
          <w:sz w:val="24"/>
          <w:szCs w:val="24"/>
        </w:rPr>
      </w:pPr>
      <w:r w:rsidRPr="000E71A8">
        <w:rPr>
          <w:rFonts w:cs="Arial"/>
          <w:sz w:val="24"/>
          <w:szCs w:val="24"/>
        </w:rPr>
        <w:t xml:space="preserve">The </w:t>
      </w:r>
      <w:r w:rsidR="00837656" w:rsidRPr="000E71A8">
        <w:rPr>
          <w:rFonts w:cs="Arial"/>
          <w:sz w:val="24"/>
          <w:szCs w:val="24"/>
        </w:rPr>
        <w:t>MH</w:t>
      </w:r>
      <w:r w:rsidR="00B54B2A" w:rsidRPr="000E71A8">
        <w:rPr>
          <w:rFonts w:cs="Arial"/>
          <w:sz w:val="24"/>
          <w:szCs w:val="24"/>
        </w:rPr>
        <w:t>A</w:t>
      </w:r>
      <w:r w:rsidR="00200143" w:rsidRPr="000E71A8">
        <w:rPr>
          <w:rFonts w:cs="Arial"/>
          <w:sz w:val="24"/>
          <w:szCs w:val="24"/>
        </w:rPr>
        <w:t>U</w:t>
      </w:r>
      <w:r w:rsidRPr="000E71A8">
        <w:rPr>
          <w:rFonts w:cs="Arial"/>
          <w:sz w:val="24"/>
          <w:szCs w:val="24"/>
        </w:rPr>
        <w:t xml:space="preserve"> is a </w:t>
      </w:r>
      <w:r w:rsidR="00AA16A8" w:rsidRPr="000E71A8">
        <w:rPr>
          <w:rFonts w:cs="Arial"/>
          <w:sz w:val="24"/>
          <w:szCs w:val="24"/>
        </w:rPr>
        <w:t>specialist</w:t>
      </w:r>
      <w:r w:rsidR="00A76F06" w:rsidRPr="000E71A8">
        <w:rPr>
          <w:rFonts w:cs="Arial"/>
          <w:sz w:val="24"/>
          <w:szCs w:val="24"/>
        </w:rPr>
        <w:t xml:space="preserve"> service</w:t>
      </w:r>
      <w:r w:rsidRPr="000E71A8">
        <w:rPr>
          <w:rFonts w:cs="Arial"/>
          <w:sz w:val="24"/>
          <w:szCs w:val="24"/>
        </w:rPr>
        <w:t xml:space="preserve"> </w:t>
      </w:r>
      <w:r w:rsidR="00853280" w:rsidRPr="000E71A8">
        <w:rPr>
          <w:rFonts w:cs="Arial"/>
          <w:sz w:val="24"/>
          <w:szCs w:val="24"/>
        </w:rPr>
        <w:t>which</w:t>
      </w:r>
      <w:r w:rsidRPr="000E71A8">
        <w:rPr>
          <w:rFonts w:cs="Arial"/>
          <w:sz w:val="24"/>
          <w:szCs w:val="24"/>
        </w:rPr>
        <w:t xml:space="preserve"> </w:t>
      </w:r>
      <w:r w:rsidR="0003325A" w:rsidRPr="000E71A8">
        <w:rPr>
          <w:rFonts w:cs="Arial"/>
          <w:sz w:val="24"/>
          <w:szCs w:val="24"/>
        </w:rPr>
        <w:t xml:space="preserve">will </w:t>
      </w:r>
      <w:r w:rsidRPr="000E71A8">
        <w:rPr>
          <w:rFonts w:cs="Arial"/>
          <w:sz w:val="24"/>
          <w:szCs w:val="24"/>
        </w:rPr>
        <w:t xml:space="preserve">provide </w:t>
      </w:r>
      <w:r w:rsidR="00EB1426" w:rsidRPr="000E71A8">
        <w:rPr>
          <w:rFonts w:cs="Arial"/>
          <w:sz w:val="24"/>
          <w:szCs w:val="24"/>
        </w:rPr>
        <w:t>an</w:t>
      </w:r>
      <w:r w:rsidRPr="000E71A8">
        <w:rPr>
          <w:rFonts w:cs="Arial"/>
          <w:sz w:val="24"/>
          <w:szCs w:val="24"/>
        </w:rPr>
        <w:t xml:space="preserve"> </w:t>
      </w:r>
      <w:r w:rsidR="00544865" w:rsidRPr="000E71A8">
        <w:rPr>
          <w:rFonts w:cs="Arial"/>
          <w:sz w:val="24"/>
          <w:szCs w:val="24"/>
        </w:rPr>
        <w:t>assessment, diagnosis</w:t>
      </w:r>
      <w:r w:rsidRPr="000E71A8">
        <w:rPr>
          <w:rFonts w:cs="Arial"/>
          <w:sz w:val="24"/>
          <w:szCs w:val="24"/>
        </w:rPr>
        <w:t xml:space="preserve"> and management to patients </w:t>
      </w:r>
      <w:r w:rsidR="0003325A" w:rsidRPr="000E71A8">
        <w:rPr>
          <w:rFonts w:cs="Arial"/>
          <w:sz w:val="24"/>
          <w:szCs w:val="24"/>
        </w:rPr>
        <w:t>who are presenting in mental health crisis/distress</w:t>
      </w:r>
      <w:r w:rsidR="00957508" w:rsidRPr="000E71A8">
        <w:rPr>
          <w:rFonts w:cs="Arial"/>
          <w:sz w:val="24"/>
          <w:szCs w:val="24"/>
        </w:rPr>
        <w:t xml:space="preserve"> </w:t>
      </w:r>
      <w:r w:rsidR="00DE3840" w:rsidRPr="000E71A8">
        <w:rPr>
          <w:rFonts w:cs="Arial"/>
          <w:sz w:val="24"/>
          <w:szCs w:val="24"/>
        </w:rPr>
        <w:t xml:space="preserve">and would have </w:t>
      </w:r>
      <w:r w:rsidR="00A76F06" w:rsidRPr="000E71A8">
        <w:rPr>
          <w:rFonts w:cs="Arial"/>
          <w:sz w:val="24"/>
          <w:szCs w:val="24"/>
        </w:rPr>
        <w:t>sought assistance through</w:t>
      </w:r>
      <w:r w:rsidR="00853280" w:rsidRPr="000E71A8">
        <w:rPr>
          <w:rFonts w:cs="Arial"/>
          <w:sz w:val="24"/>
          <w:szCs w:val="24"/>
        </w:rPr>
        <w:t xml:space="preserve"> </w:t>
      </w:r>
      <w:r w:rsidR="004A3555" w:rsidRPr="000E71A8">
        <w:rPr>
          <w:rFonts w:cs="Arial"/>
          <w:sz w:val="24"/>
          <w:szCs w:val="24"/>
        </w:rPr>
        <w:t>self-presenting</w:t>
      </w:r>
      <w:r w:rsidR="00A76F06" w:rsidRPr="000E71A8">
        <w:rPr>
          <w:rFonts w:cs="Arial"/>
          <w:sz w:val="24"/>
          <w:szCs w:val="24"/>
        </w:rPr>
        <w:t xml:space="preserve"> at an Emergency Department or accessed assistance </w:t>
      </w:r>
      <w:r w:rsidR="00F42944" w:rsidRPr="000E71A8">
        <w:rPr>
          <w:rFonts w:cs="Arial"/>
          <w:sz w:val="24"/>
          <w:szCs w:val="24"/>
        </w:rPr>
        <w:t>via</w:t>
      </w:r>
      <w:r w:rsidR="00DE3840" w:rsidRPr="000E71A8">
        <w:rPr>
          <w:rFonts w:cs="Arial"/>
          <w:sz w:val="24"/>
          <w:szCs w:val="24"/>
        </w:rPr>
        <w:t xml:space="preserve"> Police Scotland or Scottish Ambulance Service.</w:t>
      </w:r>
      <w:r w:rsidR="00C74446" w:rsidRPr="000E71A8">
        <w:rPr>
          <w:rFonts w:cs="Arial"/>
          <w:sz w:val="24"/>
          <w:szCs w:val="24"/>
        </w:rPr>
        <w:t xml:space="preserve"> This has been introduced as a direct response to the extraordinary service pressures on existing resources within E</w:t>
      </w:r>
      <w:r w:rsidR="00A16AB8" w:rsidRPr="000E71A8">
        <w:rPr>
          <w:rFonts w:cs="Arial"/>
          <w:sz w:val="24"/>
          <w:szCs w:val="24"/>
        </w:rPr>
        <w:t xml:space="preserve">mergency </w:t>
      </w:r>
      <w:r w:rsidR="00C74446" w:rsidRPr="000E71A8">
        <w:rPr>
          <w:rFonts w:cs="Arial"/>
          <w:sz w:val="24"/>
          <w:szCs w:val="24"/>
        </w:rPr>
        <w:t>D</w:t>
      </w:r>
      <w:r w:rsidR="00A16AB8" w:rsidRPr="000E71A8">
        <w:rPr>
          <w:rFonts w:cs="Arial"/>
          <w:sz w:val="24"/>
          <w:szCs w:val="24"/>
        </w:rPr>
        <w:t>epartments</w:t>
      </w:r>
      <w:r w:rsidR="00C74446" w:rsidRPr="000E71A8">
        <w:rPr>
          <w:rFonts w:cs="Arial"/>
          <w:sz w:val="24"/>
          <w:szCs w:val="24"/>
        </w:rPr>
        <w:t xml:space="preserve"> as a result of the Covid-19 pandemic and will be subject to regular review. </w:t>
      </w:r>
    </w:p>
    <w:p w:rsidR="00C74446" w:rsidRPr="000E71A8" w:rsidRDefault="00C74446" w:rsidP="00544865">
      <w:pPr>
        <w:jc w:val="both"/>
        <w:rPr>
          <w:rFonts w:cs="Arial"/>
          <w:sz w:val="24"/>
          <w:szCs w:val="24"/>
        </w:rPr>
      </w:pPr>
    </w:p>
    <w:p w:rsidR="00544865" w:rsidRDefault="00544865" w:rsidP="00544865">
      <w:pPr>
        <w:jc w:val="both"/>
        <w:rPr>
          <w:rFonts w:cs="Arial"/>
          <w:sz w:val="24"/>
          <w:szCs w:val="24"/>
        </w:rPr>
      </w:pPr>
      <w:r w:rsidRPr="00184C3D">
        <w:rPr>
          <w:rFonts w:cs="Arial"/>
          <w:sz w:val="24"/>
          <w:szCs w:val="24"/>
        </w:rPr>
        <w:t xml:space="preserve">The service aims to provide patients with </w:t>
      </w:r>
      <w:r w:rsidR="00853280">
        <w:rPr>
          <w:rFonts w:cs="Arial"/>
          <w:sz w:val="24"/>
          <w:szCs w:val="24"/>
        </w:rPr>
        <w:t>a full psychiatric evaluation</w:t>
      </w:r>
      <w:r w:rsidRPr="00184C3D">
        <w:rPr>
          <w:rFonts w:cs="Arial"/>
          <w:sz w:val="24"/>
          <w:szCs w:val="24"/>
        </w:rPr>
        <w:t xml:space="preserve"> including mental health risk</w:t>
      </w:r>
      <w:r w:rsidR="00957508">
        <w:rPr>
          <w:rFonts w:cs="Arial"/>
          <w:sz w:val="24"/>
          <w:szCs w:val="24"/>
        </w:rPr>
        <w:t xml:space="preserve"> assessment </w:t>
      </w:r>
      <w:r w:rsidR="00EB1426">
        <w:rPr>
          <w:rFonts w:cs="Arial"/>
          <w:sz w:val="24"/>
          <w:szCs w:val="24"/>
        </w:rPr>
        <w:t>with</w:t>
      </w:r>
      <w:r w:rsidRPr="00184C3D">
        <w:rPr>
          <w:rFonts w:cs="Arial"/>
          <w:sz w:val="24"/>
          <w:szCs w:val="24"/>
        </w:rPr>
        <w:t xml:space="preserve"> </w:t>
      </w:r>
      <w:r w:rsidR="00853280">
        <w:rPr>
          <w:rFonts w:cs="Arial"/>
          <w:sz w:val="24"/>
          <w:szCs w:val="24"/>
        </w:rPr>
        <w:t xml:space="preserve">appropriate treatment and </w:t>
      </w:r>
      <w:r w:rsidR="00DE3840">
        <w:rPr>
          <w:rFonts w:cs="Arial"/>
          <w:sz w:val="24"/>
          <w:szCs w:val="24"/>
        </w:rPr>
        <w:t>follow-up arrangements.</w:t>
      </w:r>
      <w:r w:rsidR="00C74446" w:rsidRPr="00C74446">
        <w:rPr>
          <w:rFonts w:cs="Arial"/>
          <w:sz w:val="24"/>
          <w:szCs w:val="24"/>
          <w:lang w:eastAsia="en-US"/>
        </w:rPr>
        <w:t xml:space="preserve"> </w:t>
      </w:r>
    </w:p>
    <w:p w:rsidR="00C74446" w:rsidRDefault="00C74446" w:rsidP="00544865">
      <w:pPr>
        <w:jc w:val="both"/>
        <w:rPr>
          <w:rFonts w:cs="Arial"/>
          <w:sz w:val="24"/>
          <w:szCs w:val="24"/>
        </w:rPr>
      </w:pPr>
    </w:p>
    <w:p w:rsidR="004F087F" w:rsidRDefault="004F087F" w:rsidP="00544865">
      <w:pPr>
        <w:jc w:val="both"/>
        <w:rPr>
          <w:rFonts w:cs="Arial"/>
          <w:sz w:val="24"/>
          <w:szCs w:val="24"/>
        </w:rPr>
      </w:pPr>
    </w:p>
    <w:p w:rsidR="0003325A" w:rsidRPr="007B07F1" w:rsidRDefault="007B07F1" w:rsidP="0003325A">
      <w:pPr>
        <w:tabs>
          <w:tab w:val="left" w:pos="-720"/>
          <w:tab w:val="left" w:pos="0"/>
        </w:tabs>
        <w:suppressAutoHyphens/>
        <w:rPr>
          <w:rFonts w:cs="Arial"/>
          <w:b/>
          <w:sz w:val="24"/>
          <w:szCs w:val="24"/>
        </w:rPr>
      </w:pPr>
      <w:r>
        <w:rPr>
          <w:rFonts w:cs="Arial"/>
          <w:b/>
          <w:sz w:val="24"/>
          <w:szCs w:val="24"/>
        </w:rPr>
        <w:t xml:space="preserve">2.0 </w:t>
      </w:r>
      <w:r w:rsidR="00DA6CD0">
        <w:rPr>
          <w:rFonts w:cs="Arial"/>
          <w:b/>
          <w:sz w:val="24"/>
          <w:szCs w:val="24"/>
        </w:rPr>
        <w:t>Aims</w:t>
      </w:r>
      <w:r w:rsidR="00AB478A">
        <w:rPr>
          <w:rFonts w:cs="Arial"/>
          <w:b/>
          <w:sz w:val="24"/>
          <w:szCs w:val="24"/>
        </w:rPr>
        <w:t>:</w:t>
      </w:r>
    </w:p>
    <w:p w:rsidR="00C43762" w:rsidRDefault="00C43762">
      <w:pPr>
        <w:jc w:val="both"/>
        <w:rPr>
          <w:rFonts w:cs="Arial"/>
          <w:sz w:val="24"/>
          <w:szCs w:val="24"/>
        </w:rPr>
      </w:pPr>
    </w:p>
    <w:p w:rsidR="00C74446" w:rsidRDefault="00C74446" w:rsidP="00EF0F3B">
      <w:pPr>
        <w:numPr>
          <w:ilvl w:val="0"/>
          <w:numId w:val="3"/>
        </w:numPr>
        <w:tabs>
          <w:tab w:val="left" w:pos="-720"/>
          <w:tab w:val="left" w:pos="0"/>
        </w:tabs>
        <w:suppressAutoHyphens/>
        <w:jc w:val="both"/>
        <w:rPr>
          <w:rFonts w:cs="Arial"/>
          <w:sz w:val="24"/>
          <w:szCs w:val="24"/>
        </w:rPr>
      </w:pPr>
      <w:r w:rsidRPr="00957508">
        <w:rPr>
          <w:rFonts w:cs="Arial"/>
          <w:sz w:val="24"/>
          <w:szCs w:val="24"/>
        </w:rPr>
        <w:t>Establish a standardised pathway for access to the MHA</w:t>
      </w:r>
      <w:r>
        <w:rPr>
          <w:rFonts w:cs="Arial"/>
          <w:sz w:val="24"/>
          <w:szCs w:val="24"/>
        </w:rPr>
        <w:t>U’s for GRI, QEH, RAH</w:t>
      </w:r>
      <w:r w:rsidR="00CD30D2">
        <w:rPr>
          <w:rFonts w:cs="Arial"/>
          <w:sz w:val="24"/>
          <w:szCs w:val="24"/>
        </w:rPr>
        <w:t xml:space="preserve"> </w:t>
      </w:r>
      <w:r w:rsidR="00CD30D2" w:rsidRPr="006E5648">
        <w:rPr>
          <w:rFonts w:cs="Arial"/>
          <w:sz w:val="24"/>
          <w:szCs w:val="24"/>
        </w:rPr>
        <w:t>and IRH</w:t>
      </w:r>
      <w:r>
        <w:rPr>
          <w:rFonts w:cs="Arial"/>
          <w:sz w:val="24"/>
          <w:szCs w:val="24"/>
        </w:rPr>
        <w:t xml:space="preserve"> Emergency Departments, </w:t>
      </w:r>
      <w:r w:rsidRPr="00957508">
        <w:rPr>
          <w:rFonts w:cs="Arial"/>
          <w:sz w:val="24"/>
          <w:szCs w:val="24"/>
        </w:rPr>
        <w:t xml:space="preserve">Police Scotland and Scottish Ambulance Service. </w:t>
      </w:r>
    </w:p>
    <w:p w:rsidR="00C74446" w:rsidRDefault="00C74446" w:rsidP="00EF0F3B">
      <w:pPr>
        <w:numPr>
          <w:ilvl w:val="0"/>
          <w:numId w:val="3"/>
        </w:numPr>
        <w:tabs>
          <w:tab w:val="left" w:pos="-720"/>
          <w:tab w:val="left" w:pos="0"/>
        </w:tabs>
        <w:suppressAutoHyphens/>
        <w:jc w:val="both"/>
        <w:rPr>
          <w:rFonts w:cs="Arial"/>
          <w:sz w:val="24"/>
          <w:szCs w:val="24"/>
        </w:rPr>
      </w:pPr>
      <w:r w:rsidRPr="00957508">
        <w:rPr>
          <w:rFonts w:cs="Arial"/>
          <w:sz w:val="24"/>
          <w:szCs w:val="24"/>
        </w:rPr>
        <w:t>Promote supportive joint working ethos and shared responsibility to ensure that people experiencing distress and with a Mental Health presentation get the most appropriate and timely care treatment response.</w:t>
      </w:r>
    </w:p>
    <w:p w:rsidR="00CD30D2" w:rsidRDefault="00C74446" w:rsidP="00516FE0">
      <w:pPr>
        <w:numPr>
          <w:ilvl w:val="0"/>
          <w:numId w:val="3"/>
        </w:numPr>
        <w:tabs>
          <w:tab w:val="left" w:pos="-720"/>
          <w:tab w:val="left" w:pos="0"/>
        </w:tabs>
        <w:suppressAutoHyphens/>
        <w:jc w:val="both"/>
        <w:rPr>
          <w:rFonts w:cs="Arial"/>
          <w:sz w:val="24"/>
          <w:szCs w:val="24"/>
        </w:rPr>
      </w:pPr>
      <w:r w:rsidRPr="004A3555">
        <w:rPr>
          <w:rFonts w:cs="Arial"/>
          <w:sz w:val="24"/>
          <w:szCs w:val="24"/>
        </w:rPr>
        <w:t xml:space="preserve">Describe the scope of the MHAU and </w:t>
      </w:r>
      <w:r w:rsidRPr="00EB1426">
        <w:rPr>
          <w:rFonts w:cs="Arial"/>
          <w:sz w:val="24"/>
          <w:szCs w:val="24"/>
        </w:rPr>
        <w:t xml:space="preserve">of joint working with Emergency services including the Emergency Departments, Scottish Ambulance Service and Police Scotland.  </w:t>
      </w:r>
    </w:p>
    <w:p w:rsidR="00516FE0" w:rsidRPr="006E5648" w:rsidRDefault="00CD30D2" w:rsidP="00516FE0">
      <w:pPr>
        <w:numPr>
          <w:ilvl w:val="0"/>
          <w:numId w:val="3"/>
        </w:numPr>
        <w:tabs>
          <w:tab w:val="left" w:pos="-720"/>
          <w:tab w:val="left" w:pos="0"/>
        </w:tabs>
        <w:suppressAutoHyphens/>
        <w:jc w:val="both"/>
        <w:rPr>
          <w:rFonts w:cs="Arial"/>
          <w:sz w:val="24"/>
          <w:szCs w:val="24"/>
        </w:rPr>
      </w:pPr>
      <w:r w:rsidRPr="006E5648">
        <w:rPr>
          <w:rFonts w:cs="Arial"/>
          <w:sz w:val="24"/>
          <w:szCs w:val="24"/>
        </w:rPr>
        <w:t>Describe the scope of the MHAU and joint working with the Out of Hours G.P service, NHS 24 and NHS 24 M</w:t>
      </w:r>
      <w:r w:rsidR="00335774">
        <w:rPr>
          <w:rFonts w:cs="Arial"/>
          <w:sz w:val="24"/>
          <w:szCs w:val="24"/>
        </w:rPr>
        <w:t>ental Health Hub, the Flow and Navigation H</w:t>
      </w:r>
      <w:r w:rsidRPr="006E5648">
        <w:rPr>
          <w:rFonts w:cs="Arial"/>
          <w:sz w:val="24"/>
          <w:szCs w:val="24"/>
        </w:rPr>
        <w:t>ub and the Urgent Resource Care Hub</w:t>
      </w:r>
      <w:r w:rsidR="00260A65" w:rsidRPr="006E5648">
        <w:rPr>
          <w:rFonts w:cs="Arial"/>
          <w:sz w:val="24"/>
          <w:szCs w:val="24"/>
        </w:rPr>
        <w:t xml:space="preserve"> (URCH)</w:t>
      </w:r>
      <w:r w:rsidR="00C74446" w:rsidRPr="006E5648">
        <w:rPr>
          <w:rFonts w:cs="Arial"/>
          <w:sz w:val="24"/>
          <w:szCs w:val="24"/>
        </w:rPr>
        <w:t xml:space="preserve"> </w:t>
      </w:r>
    </w:p>
    <w:p w:rsidR="00CD30D2" w:rsidRPr="006E5648" w:rsidRDefault="00CD30D2" w:rsidP="00516FE0">
      <w:pPr>
        <w:numPr>
          <w:ilvl w:val="0"/>
          <w:numId w:val="3"/>
        </w:numPr>
        <w:tabs>
          <w:tab w:val="left" w:pos="-720"/>
          <w:tab w:val="left" w:pos="0"/>
        </w:tabs>
        <w:suppressAutoHyphens/>
        <w:jc w:val="both"/>
        <w:rPr>
          <w:rFonts w:cs="Arial"/>
          <w:sz w:val="24"/>
          <w:szCs w:val="24"/>
        </w:rPr>
      </w:pPr>
      <w:r w:rsidRPr="006E5648">
        <w:rPr>
          <w:rFonts w:cs="Arial"/>
          <w:sz w:val="24"/>
          <w:szCs w:val="24"/>
        </w:rPr>
        <w:t xml:space="preserve">Describe the introduction and pathway for joint working with </w:t>
      </w:r>
      <w:r w:rsidR="008E6358" w:rsidRPr="006E5648">
        <w:rPr>
          <w:rFonts w:cs="Arial"/>
          <w:sz w:val="24"/>
          <w:szCs w:val="24"/>
        </w:rPr>
        <w:t xml:space="preserve">MHAU staff and </w:t>
      </w:r>
      <w:r w:rsidRPr="006E5648">
        <w:rPr>
          <w:rFonts w:cs="Arial"/>
          <w:sz w:val="24"/>
          <w:szCs w:val="24"/>
        </w:rPr>
        <w:t>the Scottish Ambulance Service to provide a first respond</w:t>
      </w:r>
      <w:r w:rsidR="0057091E" w:rsidRPr="006E5648">
        <w:rPr>
          <w:rFonts w:cs="Arial"/>
          <w:sz w:val="24"/>
          <w:szCs w:val="24"/>
        </w:rPr>
        <w:t>er service for mental health assessment within patients home.</w:t>
      </w:r>
    </w:p>
    <w:p w:rsidR="00372601" w:rsidRPr="006E5648" w:rsidRDefault="00260A65" w:rsidP="00260A65">
      <w:pPr>
        <w:numPr>
          <w:ilvl w:val="0"/>
          <w:numId w:val="3"/>
        </w:numPr>
        <w:tabs>
          <w:tab w:val="left" w:pos="-720"/>
          <w:tab w:val="left" w:pos="0"/>
        </w:tabs>
        <w:suppressAutoHyphens/>
        <w:jc w:val="both"/>
        <w:rPr>
          <w:rFonts w:cs="Arial"/>
          <w:sz w:val="24"/>
          <w:szCs w:val="24"/>
        </w:rPr>
      </w:pPr>
      <w:r w:rsidRPr="006E5648">
        <w:rPr>
          <w:rFonts w:cs="Arial"/>
          <w:sz w:val="24"/>
          <w:szCs w:val="24"/>
        </w:rPr>
        <w:t>Describe</w:t>
      </w:r>
      <w:r w:rsidR="00372601" w:rsidRPr="006E5648">
        <w:rPr>
          <w:rFonts w:cs="Arial"/>
          <w:sz w:val="24"/>
          <w:szCs w:val="24"/>
        </w:rPr>
        <w:t xml:space="preserve"> the introduction of Consultant Connect for joint working with the MHAU staff and G.P surgeries </w:t>
      </w:r>
      <w:r w:rsidR="00335774">
        <w:rPr>
          <w:rFonts w:cs="Arial"/>
          <w:sz w:val="24"/>
          <w:szCs w:val="24"/>
        </w:rPr>
        <w:t>across GG&amp;C to access same day mental h</w:t>
      </w:r>
      <w:r w:rsidR="00372601" w:rsidRPr="006E5648">
        <w:rPr>
          <w:rFonts w:cs="Arial"/>
          <w:sz w:val="24"/>
          <w:szCs w:val="24"/>
        </w:rPr>
        <w:t>ealth assessment for patients presenting in mental health crisis.</w:t>
      </w:r>
    </w:p>
    <w:p w:rsidR="00260A65" w:rsidRPr="006E5648" w:rsidRDefault="00260A65" w:rsidP="00260A65">
      <w:pPr>
        <w:numPr>
          <w:ilvl w:val="0"/>
          <w:numId w:val="3"/>
        </w:numPr>
        <w:tabs>
          <w:tab w:val="left" w:pos="-720"/>
          <w:tab w:val="left" w:pos="0"/>
        </w:tabs>
        <w:suppressAutoHyphens/>
        <w:jc w:val="both"/>
        <w:rPr>
          <w:rFonts w:cs="Arial"/>
          <w:sz w:val="24"/>
          <w:szCs w:val="24"/>
        </w:rPr>
      </w:pPr>
      <w:r w:rsidRPr="006E5648">
        <w:rPr>
          <w:rFonts w:cs="Arial"/>
          <w:sz w:val="24"/>
          <w:szCs w:val="24"/>
        </w:rPr>
        <w:t>Describe the pathway and joint working between the MHAU and the Compassionate Distress Response Service</w:t>
      </w:r>
      <w:r w:rsidR="00952F52" w:rsidRPr="006E5648">
        <w:rPr>
          <w:rFonts w:cs="Arial"/>
          <w:sz w:val="24"/>
          <w:szCs w:val="24"/>
        </w:rPr>
        <w:t xml:space="preserve"> (CDRS)</w:t>
      </w:r>
      <w:r w:rsidRPr="006E5648">
        <w:rPr>
          <w:rFonts w:cs="Arial"/>
          <w:sz w:val="24"/>
          <w:szCs w:val="24"/>
        </w:rPr>
        <w:t xml:space="preserve">. </w:t>
      </w:r>
    </w:p>
    <w:p w:rsidR="007F6C56" w:rsidRDefault="007F6C56" w:rsidP="007F6C56">
      <w:pPr>
        <w:tabs>
          <w:tab w:val="left" w:pos="-720"/>
          <w:tab w:val="left" w:pos="0"/>
        </w:tabs>
        <w:suppressAutoHyphens/>
        <w:jc w:val="both"/>
        <w:rPr>
          <w:rFonts w:cs="Arial"/>
          <w:sz w:val="24"/>
          <w:szCs w:val="24"/>
        </w:rPr>
      </w:pPr>
    </w:p>
    <w:p w:rsidR="007F6C56" w:rsidRPr="000641BC" w:rsidRDefault="000E71A8" w:rsidP="007F6C56">
      <w:pPr>
        <w:rPr>
          <w:rFonts w:cs="Arial"/>
          <w:b/>
          <w:bCs/>
          <w:sz w:val="24"/>
          <w:szCs w:val="24"/>
        </w:rPr>
      </w:pPr>
      <w:r w:rsidRPr="000641BC">
        <w:rPr>
          <w:rFonts w:cs="Arial"/>
          <w:b/>
          <w:bCs/>
          <w:sz w:val="24"/>
          <w:szCs w:val="24"/>
        </w:rPr>
        <w:t xml:space="preserve">3.0 </w:t>
      </w:r>
      <w:r w:rsidR="003B75CA">
        <w:rPr>
          <w:rFonts w:cs="Arial"/>
          <w:b/>
          <w:bCs/>
          <w:sz w:val="24"/>
          <w:szCs w:val="24"/>
        </w:rPr>
        <w:t>Existing S</w:t>
      </w:r>
      <w:r w:rsidR="007F6C56" w:rsidRPr="000641BC">
        <w:rPr>
          <w:rFonts w:cs="Arial"/>
          <w:b/>
          <w:bCs/>
          <w:sz w:val="24"/>
          <w:szCs w:val="24"/>
        </w:rPr>
        <w:t>ervices</w:t>
      </w:r>
    </w:p>
    <w:p w:rsidR="007F6C56" w:rsidRPr="000641BC" w:rsidRDefault="007F6C56" w:rsidP="007F6C56">
      <w:pPr>
        <w:rPr>
          <w:rFonts w:cs="Arial"/>
          <w:b/>
          <w:bCs/>
          <w:sz w:val="24"/>
          <w:szCs w:val="24"/>
        </w:rPr>
      </w:pPr>
    </w:p>
    <w:p w:rsidR="007F6C56" w:rsidRPr="000641BC" w:rsidRDefault="007F6C56" w:rsidP="007F6C56">
      <w:pPr>
        <w:rPr>
          <w:rFonts w:cs="Arial"/>
          <w:sz w:val="24"/>
          <w:szCs w:val="24"/>
        </w:rPr>
      </w:pPr>
      <w:r w:rsidRPr="006665A9">
        <w:rPr>
          <w:rFonts w:cs="Arial"/>
          <w:sz w:val="24"/>
          <w:szCs w:val="24"/>
        </w:rPr>
        <w:t>Many of the existing services set up to assess acute psychiatric presentations are still in place and are operating</w:t>
      </w:r>
      <w:r w:rsidR="008E6358" w:rsidRPr="006665A9">
        <w:rPr>
          <w:rFonts w:cs="Arial"/>
          <w:sz w:val="24"/>
          <w:szCs w:val="24"/>
        </w:rPr>
        <w:t xml:space="preserve"> as normal. If you are not P</w:t>
      </w:r>
      <w:r w:rsidRPr="006665A9">
        <w:rPr>
          <w:rFonts w:cs="Arial"/>
          <w:sz w:val="24"/>
          <w:szCs w:val="24"/>
        </w:rPr>
        <w:t>olice</w:t>
      </w:r>
      <w:r w:rsidR="008E6358" w:rsidRPr="006665A9">
        <w:rPr>
          <w:rFonts w:cs="Arial"/>
          <w:sz w:val="24"/>
          <w:szCs w:val="24"/>
        </w:rPr>
        <w:t xml:space="preserve"> Scotland</w:t>
      </w:r>
      <w:r w:rsidRPr="006665A9">
        <w:rPr>
          <w:rFonts w:cs="Arial"/>
          <w:sz w:val="24"/>
          <w:szCs w:val="24"/>
        </w:rPr>
        <w:t>, the S</w:t>
      </w:r>
      <w:r w:rsidR="00372601" w:rsidRPr="006665A9">
        <w:rPr>
          <w:rFonts w:cs="Arial"/>
          <w:sz w:val="24"/>
          <w:szCs w:val="24"/>
        </w:rPr>
        <w:t xml:space="preserve">cottish Ambulance Service (SAS), </w:t>
      </w:r>
      <w:r w:rsidRPr="006665A9">
        <w:rPr>
          <w:rFonts w:cs="Arial"/>
          <w:sz w:val="24"/>
          <w:szCs w:val="24"/>
        </w:rPr>
        <w:t xml:space="preserve">ED at RAH, </w:t>
      </w:r>
      <w:r w:rsidR="008E6358" w:rsidRPr="006665A9">
        <w:rPr>
          <w:rFonts w:cs="Arial"/>
          <w:sz w:val="24"/>
          <w:szCs w:val="24"/>
        </w:rPr>
        <w:t xml:space="preserve">QEUH, </w:t>
      </w:r>
      <w:r w:rsidRPr="006665A9">
        <w:rPr>
          <w:rFonts w:cs="Arial"/>
          <w:sz w:val="24"/>
          <w:szCs w:val="24"/>
        </w:rPr>
        <w:t>GRI</w:t>
      </w:r>
      <w:r w:rsidR="008E6358" w:rsidRPr="006665A9">
        <w:rPr>
          <w:rFonts w:cs="Arial"/>
          <w:sz w:val="24"/>
          <w:szCs w:val="24"/>
        </w:rPr>
        <w:t xml:space="preserve"> and IRH</w:t>
      </w:r>
      <w:r w:rsidR="00372601" w:rsidRPr="006665A9">
        <w:rPr>
          <w:rFonts w:cs="Arial"/>
          <w:sz w:val="24"/>
          <w:szCs w:val="24"/>
        </w:rPr>
        <w:t>, G.P Out of Hours, NHS24/NHS</w:t>
      </w:r>
      <w:r w:rsidR="00260A65" w:rsidRPr="006665A9">
        <w:rPr>
          <w:rFonts w:cs="Arial"/>
          <w:sz w:val="24"/>
          <w:szCs w:val="24"/>
        </w:rPr>
        <w:t xml:space="preserve">24 Mental Health Hub, </w:t>
      </w:r>
      <w:r w:rsidR="00372601" w:rsidRPr="006665A9">
        <w:rPr>
          <w:rFonts w:cs="Arial"/>
          <w:sz w:val="24"/>
          <w:szCs w:val="24"/>
        </w:rPr>
        <w:t>G.P Surger</w:t>
      </w:r>
      <w:r w:rsidR="00260A65" w:rsidRPr="006665A9">
        <w:rPr>
          <w:rFonts w:cs="Arial"/>
          <w:sz w:val="24"/>
          <w:szCs w:val="24"/>
        </w:rPr>
        <w:t>ies</w:t>
      </w:r>
      <w:r w:rsidR="00952F52" w:rsidRPr="006665A9">
        <w:rPr>
          <w:rFonts w:cs="Arial"/>
          <w:sz w:val="24"/>
          <w:szCs w:val="24"/>
        </w:rPr>
        <w:t>, CDRS</w:t>
      </w:r>
      <w:r w:rsidR="00372601" w:rsidRPr="006665A9">
        <w:rPr>
          <w:rFonts w:cs="Arial"/>
          <w:sz w:val="24"/>
          <w:szCs w:val="24"/>
        </w:rPr>
        <w:t xml:space="preserve"> </w:t>
      </w:r>
      <w:r w:rsidR="00260A65" w:rsidRPr="006665A9">
        <w:rPr>
          <w:rFonts w:cs="Arial"/>
          <w:sz w:val="24"/>
          <w:szCs w:val="24"/>
        </w:rPr>
        <w:t>or</w:t>
      </w:r>
      <w:r w:rsidR="00372601" w:rsidRPr="006665A9">
        <w:rPr>
          <w:rFonts w:cs="Arial"/>
          <w:sz w:val="24"/>
          <w:szCs w:val="24"/>
        </w:rPr>
        <w:t xml:space="preserve"> the Urgent Resource Care Hub</w:t>
      </w:r>
      <w:r w:rsidR="00260A65" w:rsidRPr="006665A9">
        <w:rPr>
          <w:rFonts w:cs="Arial"/>
          <w:sz w:val="24"/>
          <w:szCs w:val="24"/>
        </w:rPr>
        <w:t xml:space="preserve"> (URCH)</w:t>
      </w:r>
      <w:r w:rsidRPr="006665A9">
        <w:rPr>
          <w:rFonts w:cs="Arial"/>
          <w:sz w:val="24"/>
          <w:szCs w:val="24"/>
        </w:rPr>
        <w:t xml:space="preserve"> then your usual referral pathways for mental health are likely unchanged:</w:t>
      </w:r>
    </w:p>
    <w:p w:rsidR="007D10A5" w:rsidRPr="000641BC" w:rsidRDefault="007D10A5" w:rsidP="007F6C56">
      <w:pPr>
        <w:rPr>
          <w:rFonts w:cs="Arial"/>
          <w:sz w:val="24"/>
          <w:szCs w:val="24"/>
        </w:rPr>
      </w:pPr>
    </w:p>
    <w:p w:rsidR="007F6C56" w:rsidRPr="006665A9" w:rsidRDefault="00260A65" w:rsidP="007F6C56">
      <w:pPr>
        <w:pStyle w:val="ListParagraph"/>
        <w:numPr>
          <w:ilvl w:val="0"/>
          <w:numId w:val="16"/>
        </w:numPr>
        <w:spacing w:after="160" w:line="259" w:lineRule="auto"/>
        <w:rPr>
          <w:rFonts w:ascii="Arial" w:hAnsi="Arial" w:cs="Arial"/>
          <w:sz w:val="24"/>
          <w:szCs w:val="24"/>
        </w:rPr>
      </w:pPr>
      <w:r w:rsidRPr="006665A9">
        <w:rPr>
          <w:rFonts w:ascii="Arial" w:hAnsi="Arial" w:cs="Arial"/>
          <w:sz w:val="24"/>
          <w:szCs w:val="24"/>
        </w:rPr>
        <w:t xml:space="preserve">Adult Mental Health Liaison Service </w:t>
      </w:r>
    </w:p>
    <w:p w:rsidR="007F6C56" w:rsidRDefault="007F6C56" w:rsidP="007F6C56">
      <w:pPr>
        <w:pStyle w:val="ListParagraph"/>
        <w:numPr>
          <w:ilvl w:val="0"/>
          <w:numId w:val="16"/>
        </w:numPr>
        <w:spacing w:after="160" w:line="259" w:lineRule="auto"/>
        <w:rPr>
          <w:rFonts w:ascii="Arial" w:hAnsi="Arial" w:cs="Arial"/>
          <w:sz w:val="24"/>
          <w:szCs w:val="24"/>
        </w:rPr>
      </w:pPr>
      <w:r w:rsidRPr="000641BC">
        <w:rPr>
          <w:rFonts w:ascii="Arial" w:hAnsi="Arial" w:cs="Arial"/>
          <w:sz w:val="24"/>
          <w:szCs w:val="24"/>
        </w:rPr>
        <w:t>Intensive Home Treatment Team (IHTT) (Renfrewshire)</w:t>
      </w:r>
    </w:p>
    <w:p w:rsidR="00E77DD2" w:rsidRPr="000641BC" w:rsidRDefault="00335DEF" w:rsidP="007F6C56">
      <w:pPr>
        <w:pStyle w:val="ListParagraph"/>
        <w:numPr>
          <w:ilvl w:val="0"/>
          <w:numId w:val="16"/>
        </w:numPr>
        <w:spacing w:after="160" w:line="259" w:lineRule="auto"/>
        <w:rPr>
          <w:rFonts w:ascii="Arial" w:hAnsi="Arial" w:cs="Arial"/>
          <w:sz w:val="24"/>
          <w:szCs w:val="24"/>
        </w:rPr>
      </w:pPr>
      <w:r>
        <w:rPr>
          <w:rFonts w:ascii="Arial" w:hAnsi="Arial" w:cs="Arial"/>
          <w:sz w:val="24"/>
          <w:szCs w:val="24"/>
        </w:rPr>
        <w:t>Community Response Service (CRS) (Inverclyde)</w:t>
      </w:r>
    </w:p>
    <w:p w:rsidR="007F6C56" w:rsidRPr="000641BC" w:rsidRDefault="007F6C56" w:rsidP="007F6C56">
      <w:pPr>
        <w:pStyle w:val="ListParagraph"/>
        <w:numPr>
          <w:ilvl w:val="0"/>
          <w:numId w:val="16"/>
        </w:numPr>
        <w:spacing w:after="160" w:line="259" w:lineRule="auto"/>
        <w:rPr>
          <w:rFonts w:ascii="Arial" w:hAnsi="Arial" w:cs="Arial"/>
          <w:sz w:val="24"/>
          <w:szCs w:val="24"/>
        </w:rPr>
      </w:pPr>
      <w:r w:rsidRPr="000641BC">
        <w:rPr>
          <w:rFonts w:ascii="Arial" w:hAnsi="Arial" w:cs="Arial"/>
          <w:sz w:val="24"/>
          <w:szCs w:val="24"/>
        </w:rPr>
        <w:t>Crisis teams</w:t>
      </w:r>
    </w:p>
    <w:p w:rsidR="007F6C56" w:rsidRPr="000641BC" w:rsidRDefault="007F6C56" w:rsidP="007F6C56">
      <w:pPr>
        <w:pStyle w:val="ListParagraph"/>
        <w:numPr>
          <w:ilvl w:val="0"/>
          <w:numId w:val="16"/>
        </w:numPr>
        <w:spacing w:after="160" w:line="259" w:lineRule="auto"/>
        <w:rPr>
          <w:rFonts w:ascii="Arial" w:hAnsi="Arial" w:cs="Arial"/>
          <w:sz w:val="24"/>
          <w:szCs w:val="24"/>
        </w:rPr>
      </w:pPr>
      <w:r w:rsidRPr="000641BC">
        <w:rPr>
          <w:rFonts w:ascii="Arial" w:hAnsi="Arial" w:cs="Arial"/>
          <w:sz w:val="24"/>
          <w:szCs w:val="24"/>
        </w:rPr>
        <w:lastRenderedPageBreak/>
        <w:t>Community Mental Health Team (CMHT) desk duty</w:t>
      </w:r>
    </w:p>
    <w:p w:rsidR="007F6C56" w:rsidRPr="000641BC" w:rsidRDefault="007F6C56" w:rsidP="007F6C56">
      <w:pPr>
        <w:pStyle w:val="ListParagraph"/>
        <w:numPr>
          <w:ilvl w:val="0"/>
          <w:numId w:val="16"/>
        </w:numPr>
        <w:spacing w:after="160" w:line="259" w:lineRule="auto"/>
        <w:rPr>
          <w:rFonts w:ascii="Arial" w:hAnsi="Arial" w:cs="Arial"/>
          <w:sz w:val="24"/>
          <w:szCs w:val="24"/>
        </w:rPr>
      </w:pPr>
      <w:r w:rsidRPr="000641BC">
        <w:rPr>
          <w:rFonts w:ascii="Arial" w:hAnsi="Arial" w:cs="Arial"/>
          <w:sz w:val="24"/>
          <w:szCs w:val="24"/>
        </w:rPr>
        <w:t>Child and Adolescent Mental Health Services (CAMHS)</w:t>
      </w:r>
    </w:p>
    <w:p w:rsidR="007F6C56" w:rsidRPr="000641BC" w:rsidRDefault="007F6C56" w:rsidP="007F6C56">
      <w:pPr>
        <w:pStyle w:val="ListParagraph"/>
        <w:numPr>
          <w:ilvl w:val="0"/>
          <w:numId w:val="16"/>
        </w:numPr>
        <w:spacing w:after="160" w:line="259" w:lineRule="auto"/>
        <w:rPr>
          <w:rFonts w:ascii="Arial" w:hAnsi="Arial" w:cs="Arial"/>
          <w:sz w:val="24"/>
          <w:szCs w:val="24"/>
        </w:rPr>
      </w:pPr>
      <w:r w:rsidRPr="000641BC">
        <w:rPr>
          <w:rFonts w:ascii="Arial" w:hAnsi="Arial" w:cs="Arial"/>
          <w:sz w:val="24"/>
          <w:szCs w:val="24"/>
        </w:rPr>
        <w:t>Alcohol and Drug Rehabilitation Services (ADRS)</w:t>
      </w:r>
    </w:p>
    <w:p w:rsidR="007F6C56" w:rsidRPr="000641BC" w:rsidRDefault="00952F52" w:rsidP="007F6C56">
      <w:pPr>
        <w:pStyle w:val="ListParagraph"/>
        <w:numPr>
          <w:ilvl w:val="0"/>
          <w:numId w:val="16"/>
        </w:numPr>
        <w:spacing w:after="160" w:line="259" w:lineRule="auto"/>
        <w:rPr>
          <w:rFonts w:ascii="Arial" w:hAnsi="Arial" w:cs="Arial"/>
          <w:sz w:val="24"/>
          <w:szCs w:val="24"/>
        </w:rPr>
      </w:pPr>
      <w:r>
        <w:rPr>
          <w:rFonts w:ascii="Arial" w:hAnsi="Arial" w:cs="Arial"/>
          <w:iCs/>
          <w:sz w:val="24"/>
          <w:szCs w:val="24"/>
        </w:rPr>
        <w:t>Police C</w:t>
      </w:r>
      <w:r w:rsidR="007F6C56" w:rsidRPr="000641BC">
        <w:rPr>
          <w:rFonts w:ascii="Arial" w:hAnsi="Arial" w:cs="Arial"/>
          <w:iCs/>
          <w:sz w:val="24"/>
          <w:szCs w:val="24"/>
        </w:rPr>
        <w:t>ustody Nursing Service</w:t>
      </w:r>
    </w:p>
    <w:p w:rsidR="007F6C56" w:rsidRPr="000641BC" w:rsidRDefault="007F6C56" w:rsidP="007F6C56">
      <w:pPr>
        <w:pStyle w:val="ListParagraph"/>
        <w:numPr>
          <w:ilvl w:val="0"/>
          <w:numId w:val="16"/>
        </w:numPr>
        <w:spacing w:after="160" w:line="259" w:lineRule="auto"/>
        <w:rPr>
          <w:rFonts w:ascii="Arial" w:hAnsi="Arial" w:cs="Arial"/>
          <w:sz w:val="24"/>
          <w:szCs w:val="24"/>
        </w:rPr>
      </w:pPr>
      <w:r w:rsidRPr="000641BC">
        <w:rPr>
          <w:rFonts w:ascii="Arial" w:hAnsi="Arial" w:cs="Arial"/>
          <w:sz w:val="24"/>
          <w:szCs w:val="24"/>
        </w:rPr>
        <w:t>Court Liaison Service</w:t>
      </w:r>
    </w:p>
    <w:p w:rsidR="007F6C56" w:rsidRPr="000641BC" w:rsidRDefault="007F6C56" w:rsidP="007F6C56">
      <w:pPr>
        <w:rPr>
          <w:rFonts w:cs="Arial"/>
          <w:sz w:val="24"/>
          <w:szCs w:val="24"/>
        </w:rPr>
      </w:pPr>
    </w:p>
    <w:p w:rsidR="007F6C56" w:rsidRPr="000641BC" w:rsidRDefault="007F6C56" w:rsidP="007F6C56">
      <w:pPr>
        <w:rPr>
          <w:rFonts w:cs="Arial"/>
          <w:sz w:val="24"/>
          <w:szCs w:val="24"/>
        </w:rPr>
      </w:pPr>
      <w:r w:rsidRPr="000641BC">
        <w:rPr>
          <w:rFonts w:cs="Arial"/>
          <w:sz w:val="24"/>
          <w:szCs w:val="24"/>
        </w:rPr>
        <w:t>Normal processes for patients presenting less acutely with mental health difficulties are also still in place:</w:t>
      </w:r>
    </w:p>
    <w:p w:rsidR="007F6C56" w:rsidRPr="006665A9" w:rsidRDefault="007F6C56" w:rsidP="007F6C56">
      <w:pPr>
        <w:pStyle w:val="ListParagraph"/>
        <w:numPr>
          <w:ilvl w:val="0"/>
          <w:numId w:val="16"/>
        </w:numPr>
        <w:spacing w:after="160" w:line="259" w:lineRule="auto"/>
        <w:rPr>
          <w:rFonts w:ascii="Arial" w:hAnsi="Arial" w:cs="Arial"/>
          <w:sz w:val="24"/>
          <w:szCs w:val="24"/>
        </w:rPr>
      </w:pPr>
      <w:r w:rsidRPr="006665A9">
        <w:rPr>
          <w:rFonts w:ascii="Arial" w:hAnsi="Arial" w:cs="Arial"/>
          <w:sz w:val="24"/>
          <w:szCs w:val="24"/>
        </w:rPr>
        <w:t>GP</w:t>
      </w:r>
      <w:r w:rsidR="00952F52" w:rsidRPr="006665A9">
        <w:rPr>
          <w:rFonts w:ascii="Arial" w:hAnsi="Arial" w:cs="Arial"/>
          <w:sz w:val="24"/>
          <w:szCs w:val="24"/>
        </w:rPr>
        <w:t xml:space="preserve"> Surgeries </w:t>
      </w:r>
    </w:p>
    <w:p w:rsidR="008E6358" w:rsidRPr="006665A9" w:rsidRDefault="00952F52" w:rsidP="007F6C56">
      <w:pPr>
        <w:pStyle w:val="ListParagraph"/>
        <w:numPr>
          <w:ilvl w:val="0"/>
          <w:numId w:val="16"/>
        </w:numPr>
        <w:spacing w:after="160" w:line="259" w:lineRule="auto"/>
        <w:rPr>
          <w:rFonts w:ascii="Arial" w:hAnsi="Arial" w:cs="Arial"/>
          <w:sz w:val="24"/>
          <w:szCs w:val="24"/>
        </w:rPr>
      </w:pPr>
      <w:r w:rsidRPr="006665A9">
        <w:rPr>
          <w:rFonts w:ascii="Arial" w:hAnsi="Arial" w:cs="Arial"/>
          <w:sz w:val="24"/>
          <w:szCs w:val="24"/>
        </w:rPr>
        <w:t>G.P Out of Hours</w:t>
      </w:r>
    </w:p>
    <w:p w:rsidR="008E6358" w:rsidRPr="006665A9" w:rsidRDefault="007F6C56" w:rsidP="00952F52">
      <w:pPr>
        <w:pStyle w:val="ListParagraph"/>
        <w:numPr>
          <w:ilvl w:val="0"/>
          <w:numId w:val="16"/>
        </w:numPr>
        <w:spacing w:after="160" w:line="259" w:lineRule="auto"/>
        <w:rPr>
          <w:rFonts w:ascii="Arial" w:hAnsi="Arial" w:cs="Arial"/>
          <w:sz w:val="24"/>
          <w:szCs w:val="24"/>
        </w:rPr>
      </w:pPr>
      <w:r w:rsidRPr="006665A9">
        <w:rPr>
          <w:rFonts w:ascii="Arial" w:hAnsi="Arial" w:cs="Arial"/>
          <w:sz w:val="24"/>
          <w:szCs w:val="24"/>
        </w:rPr>
        <w:t>NHS 24</w:t>
      </w:r>
      <w:r w:rsidR="00952F52" w:rsidRPr="006665A9">
        <w:rPr>
          <w:rFonts w:ascii="Arial" w:hAnsi="Arial" w:cs="Arial"/>
          <w:sz w:val="24"/>
          <w:szCs w:val="24"/>
        </w:rPr>
        <w:t>/</w:t>
      </w:r>
      <w:r w:rsidR="008E6358" w:rsidRPr="006665A9">
        <w:rPr>
          <w:rFonts w:ascii="Arial" w:hAnsi="Arial" w:cs="Arial"/>
          <w:sz w:val="24"/>
          <w:szCs w:val="24"/>
        </w:rPr>
        <w:t>NHS 24 Mental Health Hub</w:t>
      </w:r>
    </w:p>
    <w:p w:rsidR="007C3E4D" w:rsidRPr="006665A9" w:rsidRDefault="007C3E4D" w:rsidP="00952F52">
      <w:pPr>
        <w:pStyle w:val="ListParagraph"/>
        <w:numPr>
          <w:ilvl w:val="0"/>
          <w:numId w:val="16"/>
        </w:numPr>
        <w:spacing w:after="160" w:line="259" w:lineRule="auto"/>
        <w:rPr>
          <w:rFonts w:ascii="Arial" w:hAnsi="Arial" w:cs="Arial"/>
          <w:sz w:val="24"/>
          <w:szCs w:val="24"/>
        </w:rPr>
      </w:pPr>
      <w:r w:rsidRPr="006665A9">
        <w:rPr>
          <w:rFonts w:ascii="Arial" w:hAnsi="Arial" w:cs="Arial"/>
          <w:sz w:val="24"/>
          <w:szCs w:val="24"/>
        </w:rPr>
        <w:t>CDRS</w:t>
      </w:r>
    </w:p>
    <w:p w:rsidR="007F6C56" w:rsidRPr="00211F7A" w:rsidRDefault="007F6C56" w:rsidP="007F6C56">
      <w:pPr>
        <w:rPr>
          <w:rFonts w:cs="Arial"/>
          <w:sz w:val="24"/>
          <w:szCs w:val="24"/>
          <w:highlight w:val="yellow"/>
        </w:rPr>
      </w:pPr>
    </w:p>
    <w:p w:rsidR="007F6C56" w:rsidRPr="000641BC" w:rsidRDefault="007F6C56" w:rsidP="007F6C56">
      <w:pPr>
        <w:rPr>
          <w:rFonts w:cs="Arial"/>
          <w:sz w:val="24"/>
          <w:szCs w:val="24"/>
        </w:rPr>
      </w:pPr>
      <w:r w:rsidRPr="000641BC">
        <w:rPr>
          <w:rFonts w:cs="Arial"/>
          <w:sz w:val="24"/>
          <w:szCs w:val="24"/>
        </w:rPr>
        <w:t>Additionally, patients with mental health problems will continue to present for reasons other than their mental health, e.g. poor physical health, alcohol/drug withdrawal or acute intoxication, COVI</w:t>
      </w:r>
      <w:r w:rsidR="00952F52">
        <w:rPr>
          <w:rFonts w:cs="Arial"/>
          <w:sz w:val="24"/>
          <w:szCs w:val="24"/>
        </w:rPr>
        <w:t>D-19 symptoms</w:t>
      </w:r>
      <w:r w:rsidRPr="000641BC">
        <w:rPr>
          <w:rFonts w:cs="Arial"/>
          <w:sz w:val="24"/>
          <w:szCs w:val="24"/>
        </w:rPr>
        <w:t xml:space="preserve"> and services continue to be in place to manage these:</w:t>
      </w:r>
    </w:p>
    <w:p w:rsidR="007F6C56" w:rsidRPr="000641BC" w:rsidRDefault="007F6C56" w:rsidP="007F6C56">
      <w:pPr>
        <w:pStyle w:val="ListParagraph"/>
        <w:numPr>
          <w:ilvl w:val="0"/>
          <w:numId w:val="16"/>
        </w:numPr>
        <w:spacing w:after="160" w:line="259" w:lineRule="auto"/>
        <w:rPr>
          <w:rFonts w:ascii="Arial" w:hAnsi="Arial" w:cs="Arial"/>
          <w:sz w:val="24"/>
          <w:szCs w:val="24"/>
        </w:rPr>
      </w:pPr>
      <w:r w:rsidRPr="000641BC">
        <w:rPr>
          <w:rFonts w:ascii="Arial" w:hAnsi="Arial" w:cs="Arial"/>
          <w:sz w:val="24"/>
          <w:szCs w:val="24"/>
        </w:rPr>
        <w:t>ED</w:t>
      </w:r>
    </w:p>
    <w:p w:rsidR="007F6C56" w:rsidRPr="000641BC" w:rsidRDefault="007F6C56" w:rsidP="007F6C56">
      <w:pPr>
        <w:pStyle w:val="ListParagraph"/>
        <w:numPr>
          <w:ilvl w:val="0"/>
          <w:numId w:val="16"/>
        </w:numPr>
        <w:spacing w:after="160" w:line="259" w:lineRule="auto"/>
        <w:rPr>
          <w:rFonts w:ascii="Arial" w:hAnsi="Arial" w:cs="Arial"/>
          <w:sz w:val="24"/>
          <w:szCs w:val="24"/>
        </w:rPr>
      </w:pPr>
      <w:r w:rsidRPr="000641BC">
        <w:rPr>
          <w:rFonts w:ascii="Arial" w:hAnsi="Arial" w:cs="Arial"/>
          <w:sz w:val="24"/>
          <w:szCs w:val="24"/>
        </w:rPr>
        <w:t>GP</w:t>
      </w:r>
    </w:p>
    <w:p w:rsidR="007F6C56" w:rsidRPr="00952F52" w:rsidRDefault="00952F52" w:rsidP="00E12177">
      <w:pPr>
        <w:pStyle w:val="ListParagraph"/>
        <w:numPr>
          <w:ilvl w:val="0"/>
          <w:numId w:val="16"/>
        </w:numPr>
        <w:spacing w:after="160" w:line="259" w:lineRule="auto"/>
        <w:rPr>
          <w:rFonts w:cs="Arial"/>
          <w:sz w:val="24"/>
          <w:szCs w:val="24"/>
        </w:rPr>
      </w:pPr>
      <w:r w:rsidRPr="00952F52">
        <w:rPr>
          <w:rFonts w:ascii="Arial" w:hAnsi="Arial" w:cs="Arial"/>
          <w:sz w:val="24"/>
          <w:szCs w:val="24"/>
        </w:rPr>
        <w:t xml:space="preserve">G.P Out of Hours </w:t>
      </w:r>
    </w:p>
    <w:p w:rsidR="007F6C56" w:rsidRDefault="007F6C56" w:rsidP="007F6C56">
      <w:pPr>
        <w:rPr>
          <w:rFonts w:cs="Arial"/>
          <w:sz w:val="24"/>
          <w:szCs w:val="24"/>
        </w:rPr>
      </w:pPr>
      <w:r w:rsidRPr="00571F8E">
        <w:rPr>
          <w:rFonts w:cs="Arial"/>
          <w:sz w:val="24"/>
          <w:szCs w:val="24"/>
        </w:rPr>
        <w:t>In general, all services</w:t>
      </w:r>
      <w:r w:rsidR="00952F52" w:rsidRPr="00571F8E">
        <w:rPr>
          <w:rFonts w:cs="Arial"/>
          <w:sz w:val="24"/>
          <w:szCs w:val="24"/>
        </w:rPr>
        <w:t xml:space="preserve"> except Police Scotland, SAS,</w:t>
      </w:r>
      <w:r w:rsidRPr="00571F8E">
        <w:rPr>
          <w:rFonts w:cs="Arial"/>
          <w:sz w:val="24"/>
          <w:szCs w:val="24"/>
        </w:rPr>
        <w:t xml:space="preserve"> E</w:t>
      </w:r>
      <w:r w:rsidR="00481BF3" w:rsidRPr="00571F8E">
        <w:rPr>
          <w:rFonts w:cs="Arial"/>
          <w:sz w:val="24"/>
          <w:szCs w:val="24"/>
        </w:rPr>
        <w:t xml:space="preserve">D at RAH, QEUH, IRH and </w:t>
      </w:r>
      <w:r w:rsidRPr="00571F8E">
        <w:rPr>
          <w:rFonts w:cs="Arial"/>
          <w:sz w:val="24"/>
          <w:szCs w:val="24"/>
        </w:rPr>
        <w:t>GRI</w:t>
      </w:r>
      <w:r w:rsidR="00952F52" w:rsidRPr="00571F8E">
        <w:rPr>
          <w:rFonts w:cs="Arial"/>
          <w:sz w:val="24"/>
          <w:szCs w:val="24"/>
        </w:rPr>
        <w:t xml:space="preserve">, </w:t>
      </w:r>
      <w:r w:rsidR="00571F8E" w:rsidRPr="00571F8E">
        <w:rPr>
          <w:rFonts w:cs="Arial"/>
          <w:sz w:val="24"/>
          <w:szCs w:val="24"/>
        </w:rPr>
        <w:t>NHS24/NHS24 MHH,G.P Out of Hours, G.P Surgeries, Flow and Navigation Hub, Urgent Resource Care Hub and the Compassionate Distress Response Service,</w:t>
      </w:r>
      <w:r w:rsidR="00571F8E" w:rsidRPr="000641BC">
        <w:rPr>
          <w:rFonts w:cs="Arial"/>
          <w:sz w:val="24"/>
          <w:szCs w:val="24"/>
        </w:rPr>
        <w:t xml:space="preserve"> </w:t>
      </w:r>
      <w:r w:rsidRPr="006665A9">
        <w:rPr>
          <w:rFonts w:cs="Arial"/>
          <w:sz w:val="24"/>
          <w:szCs w:val="24"/>
        </w:rPr>
        <w:t>should follow their usual referral pathways:</w:t>
      </w:r>
    </w:p>
    <w:p w:rsidR="00481BF3" w:rsidRPr="00571F8E" w:rsidRDefault="00481BF3" w:rsidP="007F6C56">
      <w:pPr>
        <w:rPr>
          <w:rFonts w:cs="Arial"/>
          <w:color w:val="FF0000"/>
          <w:sz w:val="24"/>
          <w:szCs w:val="24"/>
        </w:rPr>
      </w:pPr>
    </w:p>
    <w:p w:rsidR="007F6C56" w:rsidRPr="000641BC" w:rsidRDefault="007F6C56" w:rsidP="007F6C56">
      <w:pPr>
        <w:pStyle w:val="ListParagraph"/>
        <w:numPr>
          <w:ilvl w:val="0"/>
          <w:numId w:val="16"/>
        </w:numPr>
        <w:spacing w:after="160" w:line="259" w:lineRule="auto"/>
        <w:rPr>
          <w:rFonts w:ascii="Arial" w:hAnsi="Arial" w:cs="Arial"/>
          <w:sz w:val="24"/>
          <w:szCs w:val="24"/>
        </w:rPr>
      </w:pPr>
      <w:r w:rsidRPr="000641BC">
        <w:rPr>
          <w:rFonts w:ascii="Arial" w:hAnsi="Arial" w:cs="Arial"/>
          <w:sz w:val="24"/>
          <w:szCs w:val="24"/>
        </w:rPr>
        <w:t>GPs refer to the CMHT</w:t>
      </w:r>
    </w:p>
    <w:p w:rsidR="007F6C56" w:rsidRPr="000641BC" w:rsidRDefault="007F6C56" w:rsidP="007F6C56">
      <w:pPr>
        <w:pStyle w:val="ListParagraph"/>
        <w:numPr>
          <w:ilvl w:val="0"/>
          <w:numId w:val="16"/>
        </w:numPr>
        <w:spacing w:after="160" w:line="259" w:lineRule="auto"/>
        <w:rPr>
          <w:rFonts w:ascii="Arial" w:hAnsi="Arial" w:cs="Arial"/>
          <w:sz w:val="24"/>
          <w:szCs w:val="24"/>
        </w:rPr>
      </w:pPr>
      <w:r w:rsidRPr="000641BC">
        <w:rPr>
          <w:rFonts w:ascii="Arial" w:hAnsi="Arial" w:cs="Arial"/>
          <w:iCs/>
          <w:sz w:val="24"/>
          <w:szCs w:val="24"/>
        </w:rPr>
        <w:t>Police custody RMN</w:t>
      </w:r>
      <w:r w:rsidRPr="000641BC">
        <w:rPr>
          <w:rFonts w:ascii="Arial" w:hAnsi="Arial" w:cs="Arial"/>
          <w:i/>
          <w:iCs/>
          <w:sz w:val="24"/>
          <w:szCs w:val="24"/>
        </w:rPr>
        <w:t xml:space="preserve"> </w:t>
      </w:r>
      <w:r w:rsidR="007C3E4D">
        <w:rPr>
          <w:rFonts w:ascii="Arial" w:hAnsi="Arial" w:cs="Arial"/>
          <w:sz w:val="24"/>
          <w:szCs w:val="24"/>
        </w:rPr>
        <w:t>refer to CMHT/Crisis/CRS/IHTT</w:t>
      </w:r>
    </w:p>
    <w:p w:rsidR="00516FE0" w:rsidRPr="000641BC" w:rsidRDefault="007F6C56" w:rsidP="007F6C56">
      <w:pPr>
        <w:pStyle w:val="ListParagraph"/>
        <w:numPr>
          <w:ilvl w:val="0"/>
          <w:numId w:val="16"/>
        </w:numPr>
        <w:spacing w:after="160" w:line="259" w:lineRule="auto"/>
        <w:rPr>
          <w:rFonts w:ascii="Arial" w:hAnsi="Arial" w:cs="Arial"/>
          <w:sz w:val="24"/>
          <w:szCs w:val="24"/>
        </w:rPr>
      </w:pPr>
      <w:r w:rsidRPr="000641BC">
        <w:rPr>
          <w:rFonts w:ascii="Arial" w:hAnsi="Arial" w:cs="Arial"/>
          <w:sz w:val="24"/>
          <w:szCs w:val="24"/>
        </w:rPr>
        <w:t>CMHT / Crisis / IHTT</w:t>
      </w:r>
      <w:r w:rsidR="00335774">
        <w:rPr>
          <w:rFonts w:ascii="Arial" w:hAnsi="Arial" w:cs="Arial"/>
          <w:sz w:val="24"/>
          <w:szCs w:val="24"/>
        </w:rPr>
        <w:t>/CRS</w:t>
      </w:r>
      <w:r w:rsidRPr="000641BC">
        <w:rPr>
          <w:rFonts w:ascii="Arial" w:hAnsi="Arial" w:cs="Arial"/>
          <w:sz w:val="24"/>
          <w:szCs w:val="24"/>
        </w:rPr>
        <w:t xml:space="preserve"> would admit directly to the wards as usual</w:t>
      </w:r>
    </w:p>
    <w:p w:rsidR="00764B2A" w:rsidRPr="006846F5" w:rsidRDefault="006846F5" w:rsidP="006846F5">
      <w:pPr>
        <w:tabs>
          <w:tab w:val="left" w:pos="-720"/>
          <w:tab w:val="left" w:pos="0"/>
        </w:tabs>
        <w:suppressAutoHyphens/>
        <w:ind w:left="720"/>
        <w:jc w:val="both"/>
        <w:rPr>
          <w:rFonts w:cs="Arial"/>
          <w:sz w:val="24"/>
          <w:szCs w:val="24"/>
        </w:rPr>
      </w:pPr>
      <w:r w:rsidRPr="006846F5">
        <w:rPr>
          <w:rFonts w:cs="Arial"/>
          <w:sz w:val="24"/>
          <w:szCs w:val="24"/>
        </w:rPr>
        <w:t xml:space="preserve">      </w:t>
      </w:r>
    </w:p>
    <w:p w:rsidR="009A1619" w:rsidRDefault="000E71A8" w:rsidP="000E71A8">
      <w:pPr>
        <w:pStyle w:val="Heading1"/>
        <w:spacing w:before="120" w:after="0"/>
        <w:jc w:val="both"/>
        <w:rPr>
          <w:rFonts w:ascii="Arial" w:hAnsi="Arial" w:cs="Arial"/>
          <w:sz w:val="24"/>
          <w:szCs w:val="24"/>
        </w:rPr>
      </w:pPr>
      <w:r>
        <w:rPr>
          <w:rFonts w:ascii="Arial" w:hAnsi="Arial" w:cs="Arial"/>
          <w:sz w:val="24"/>
          <w:szCs w:val="24"/>
        </w:rPr>
        <w:t>4.0</w:t>
      </w:r>
      <w:r w:rsidR="001D38F5">
        <w:rPr>
          <w:rFonts w:ascii="Arial" w:hAnsi="Arial" w:cs="Arial"/>
          <w:sz w:val="24"/>
          <w:szCs w:val="24"/>
        </w:rPr>
        <w:t xml:space="preserve"> </w:t>
      </w:r>
      <w:r w:rsidR="007B07F1">
        <w:rPr>
          <w:rFonts w:ascii="Arial" w:hAnsi="Arial" w:cs="Arial"/>
          <w:sz w:val="24"/>
          <w:szCs w:val="24"/>
        </w:rPr>
        <w:t>Mental Health Assessment Units (MHAU</w:t>
      </w:r>
      <w:r w:rsidR="004476D9">
        <w:rPr>
          <w:rFonts w:ascii="Arial" w:hAnsi="Arial" w:cs="Arial"/>
          <w:sz w:val="24"/>
          <w:szCs w:val="24"/>
        </w:rPr>
        <w:t>s</w:t>
      </w:r>
      <w:r w:rsidR="007B07F1">
        <w:rPr>
          <w:rFonts w:ascii="Arial" w:hAnsi="Arial" w:cs="Arial"/>
          <w:sz w:val="24"/>
          <w:szCs w:val="24"/>
        </w:rPr>
        <w:t>)</w:t>
      </w:r>
    </w:p>
    <w:p w:rsidR="00FB1DE7" w:rsidRDefault="00FB1DE7" w:rsidP="00FB1DE7"/>
    <w:p w:rsidR="00FB1DE7" w:rsidRPr="006846F5" w:rsidRDefault="00FB1DE7" w:rsidP="00FB1DE7">
      <w:pPr>
        <w:rPr>
          <w:sz w:val="24"/>
          <w:szCs w:val="24"/>
        </w:rPr>
      </w:pPr>
      <w:r w:rsidRPr="006846F5">
        <w:rPr>
          <w:sz w:val="24"/>
          <w:szCs w:val="24"/>
        </w:rPr>
        <w:t>The MHAU</w:t>
      </w:r>
      <w:r w:rsidR="00EE2BBD">
        <w:rPr>
          <w:sz w:val="24"/>
          <w:szCs w:val="24"/>
        </w:rPr>
        <w:t>s</w:t>
      </w:r>
      <w:r w:rsidRPr="006846F5">
        <w:rPr>
          <w:sz w:val="24"/>
          <w:szCs w:val="24"/>
        </w:rPr>
        <w:t xml:space="preserve"> </w:t>
      </w:r>
      <w:r w:rsidR="007C3E4D">
        <w:rPr>
          <w:sz w:val="24"/>
          <w:szCs w:val="24"/>
        </w:rPr>
        <w:t>are</w:t>
      </w:r>
      <w:r w:rsidRPr="006846F5">
        <w:rPr>
          <w:sz w:val="24"/>
          <w:szCs w:val="24"/>
        </w:rPr>
        <w:t xml:space="preserve"> based in:</w:t>
      </w:r>
    </w:p>
    <w:p w:rsidR="00FB1DE7" w:rsidRPr="006846F5" w:rsidRDefault="00FB1DE7" w:rsidP="00FB1DE7">
      <w:pPr>
        <w:rPr>
          <w:sz w:val="24"/>
          <w:szCs w:val="24"/>
        </w:rPr>
      </w:pPr>
    </w:p>
    <w:p w:rsidR="002D1281" w:rsidRDefault="00FB1DE7" w:rsidP="002D1281">
      <w:pPr>
        <w:rPr>
          <w:color w:val="1F497D"/>
        </w:rPr>
      </w:pPr>
      <w:r w:rsidRPr="006846F5">
        <w:rPr>
          <w:sz w:val="24"/>
          <w:szCs w:val="24"/>
        </w:rPr>
        <w:t xml:space="preserve">The Nevis Building, </w:t>
      </w:r>
      <w:r w:rsidR="001C0131" w:rsidRPr="006846F5">
        <w:rPr>
          <w:sz w:val="24"/>
          <w:szCs w:val="24"/>
        </w:rPr>
        <w:t>Stobhill Hospital</w:t>
      </w:r>
      <w:r w:rsidR="009F682E">
        <w:rPr>
          <w:sz w:val="24"/>
          <w:szCs w:val="24"/>
        </w:rPr>
        <w:t>,</w:t>
      </w:r>
      <w:r w:rsidR="001C0131" w:rsidRPr="006846F5">
        <w:rPr>
          <w:sz w:val="24"/>
          <w:szCs w:val="24"/>
        </w:rPr>
        <w:t xml:space="preserve"> </w:t>
      </w:r>
      <w:r w:rsidRPr="006846F5">
        <w:rPr>
          <w:sz w:val="24"/>
          <w:szCs w:val="24"/>
        </w:rPr>
        <w:t>133 Balornock Road, G21 3UW</w:t>
      </w:r>
      <w:r w:rsidR="00A76F06">
        <w:rPr>
          <w:sz w:val="24"/>
          <w:szCs w:val="24"/>
        </w:rPr>
        <w:t xml:space="preserve"> </w:t>
      </w:r>
      <w:r w:rsidR="002D1281">
        <w:rPr>
          <w:sz w:val="24"/>
          <w:szCs w:val="24"/>
        </w:rPr>
        <w:t xml:space="preserve">– Mental Health </w:t>
      </w:r>
      <w:r w:rsidR="009F682E">
        <w:rPr>
          <w:sz w:val="24"/>
          <w:szCs w:val="24"/>
        </w:rPr>
        <w:t>C</w:t>
      </w:r>
      <w:r w:rsidR="002D1281">
        <w:rPr>
          <w:sz w:val="24"/>
          <w:szCs w:val="24"/>
        </w:rPr>
        <w:t>ampus opposite Mackinnon House New Bui</w:t>
      </w:r>
      <w:r w:rsidR="00481BF3">
        <w:rPr>
          <w:sz w:val="24"/>
          <w:szCs w:val="24"/>
        </w:rPr>
        <w:t>ld Wards Elgin and Appin.</w:t>
      </w:r>
      <w:r w:rsidR="002D1281">
        <w:rPr>
          <w:sz w:val="24"/>
          <w:szCs w:val="24"/>
        </w:rPr>
        <w:t xml:space="preserve">   </w:t>
      </w:r>
      <w:hyperlink r:id="rId9" w:history="1">
        <w:r w:rsidR="002D1281" w:rsidRPr="002D1281">
          <w:rPr>
            <w:rStyle w:val="Hyperlink"/>
            <w:color w:val="auto"/>
            <w:sz w:val="24"/>
            <w:szCs w:val="24"/>
          </w:rPr>
          <w:t>Tel:-</w:t>
        </w:r>
      </w:hyperlink>
      <w:r w:rsidR="002D1281">
        <w:rPr>
          <w:sz w:val="24"/>
          <w:szCs w:val="24"/>
        </w:rPr>
        <w:t xml:space="preserve"> </w:t>
      </w:r>
      <w:r w:rsidR="002D1281" w:rsidRPr="002D1281">
        <w:t>0141 201 3136</w:t>
      </w:r>
      <w:r w:rsidR="00A9517E" w:rsidRPr="002D1281">
        <w:t> (</w:t>
      </w:r>
      <w:r w:rsidR="002D1281" w:rsidRPr="002D1281">
        <w:t xml:space="preserve">ext </w:t>
      </w:r>
      <w:r w:rsidR="00A9517E" w:rsidRPr="002D1281">
        <w:t>13136)</w:t>
      </w:r>
    </w:p>
    <w:p w:rsidR="00FB1DE7" w:rsidRPr="006846F5" w:rsidRDefault="00FB1DE7" w:rsidP="00FB1DE7">
      <w:pPr>
        <w:rPr>
          <w:sz w:val="24"/>
          <w:szCs w:val="24"/>
        </w:rPr>
      </w:pPr>
    </w:p>
    <w:p w:rsidR="009A1619" w:rsidRPr="003F0834" w:rsidRDefault="00F43E6A" w:rsidP="003F0834">
      <w:pPr>
        <w:rPr>
          <w:sz w:val="24"/>
          <w:szCs w:val="24"/>
        </w:rPr>
      </w:pPr>
      <w:r w:rsidRPr="006846F5">
        <w:rPr>
          <w:sz w:val="24"/>
          <w:szCs w:val="24"/>
        </w:rPr>
        <w:t xml:space="preserve">The MacLeod </w:t>
      </w:r>
      <w:r w:rsidR="00141385">
        <w:rPr>
          <w:sz w:val="24"/>
          <w:szCs w:val="24"/>
        </w:rPr>
        <w:t>Centre</w:t>
      </w:r>
      <w:r w:rsidRPr="006846F5">
        <w:rPr>
          <w:sz w:val="24"/>
          <w:szCs w:val="24"/>
        </w:rPr>
        <w:t>, Leverndale Hospital, 510 Crookston Road, G53 7TU</w:t>
      </w:r>
      <w:r w:rsidR="00A76F06">
        <w:rPr>
          <w:sz w:val="24"/>
          <w:szCs w:val="24"/>
        </w:rPr>
        <w:t xml:space="preserve"> </w:t>
      </w:r>
      <w:r w:rsidR="008925CF">
        <w:rPr>
          <w:sz w:val="24"/>
          <w:szCs w:val="24"/>
        </w:rPr>
        <w:t xml:space="preserve">located at rear of </w:t>
      </w:r>
      <w:r w:rsidR="002F31F3">
        <w:rPr>
          <w:sz w:val="24"/>
          <w:szCs w:val="24"/>
        </w:rPr>
        <w:t>W</w:t>
      </w:r>
      <w:r w:rsidR="008925CF">
        <w:rPr>
          <w:sz w:val="24"/>
          <w:szCs w:val="24"/>
        </w:rPr>
        <w:t xml:space="preserve">ard 2 </w:t>
      </w:r>
      <w:r w:rsidR="002F31F3">
        <w:rPr>
          <w:sz w:val="24"/>
          <w:szCs w:val="24"/>
        </w:rPr>
        <w:t>T</w:t>
      </w:r>
      <w:r w:rsidR="008925CF">
        <w:rPr>
          <w:sz w:val="24"/>
          <w:szCs w:val="24"/>
        </w:rPr>
        <w:t>elephone number 0141 211</w:t>
      </w:r>
      <w:r w:rsidR="002F31F3">
        <w:rPr>
          <w:sz w:val="24"/>
          <w:szCs w:val="24"/>
        </w:rPr>
        <w:t xml:space="preserve"> </w:t>
      </w:r>
      <w:r w:rsidR="008925CF">
        <w:rPr>
          <w:sz w:val="24"/>
          <w:szCs w:val="24"/>
        </w:rPr>
        <w:t>6627</w:t>
      </w:r>
      <w:r w:rsidR="00A76F06">
        <w:rPr>
          <w:sz w:val="24"/>
          <w:szCs w:val="24"/>
        </w:rPr>
        <w:t xml:space="preserve"> </w:t>
      </w:r>
    </w:p>
    <w:p w:rsidR="009A1619" w:rsidRPr="006846F5" w:rsidRDefault="009A1619" w:rsidP="00184C3D">
      <w:pPr>
        <w:tabs>
          <w:tab w:val="left" w:pos="7656"/>
        </w:tabs>
        <w:jc w:val="both"/>
        <w:rPr>
          <w:rFonts w:cs="Arial"/>
          <w:b/>
          <w:color w:val="FF0000"/>
          <w:sz w:val="24"/>
          <w:szCs w:val="24"/>
        </w:rPr>
      </w:pPr>
      <w:r w:rsidRPr="006846F5">
        <w:rPr>
          <w:rFonts w:cs="Arial"/>
          <w:b/>
          <w:color w:val="FF0000"/>
          <w:sz w:val="24"/>
          <w:szCs w:val="24"/>
        </w:rPr>
        <w:tab/>
      </w:r>
    </w:p>
    <w:p w:rsidR="00312E15" w:rsidRDefault="009A1619" w:rsidP="00184C3D">
      <w:pPr>
        <w:jc w:val="both"/>
        <w:rPr>
          <w:rFonts w:cs="Arial"/>
          <w:b/>
          <w:sz w:val="24"/>
          <w:szCs w:val="24"/>
        </w:rPr>
      </w:pPr>
      <w:r w:rsidRPr="006846F5">
        <w:rPr>
          <w:rFonts w:cs="Arial"/>
          <w:b/>
          <w:sz w:val="24"/>
          <w:szCs w:val="24"/>
        </w:rPr>
        <w:t>Operating Times</w:t>
      </w:r>
    </w:p>
    <w:p w:rsidR="00312E15" w:rsidRDefault="00312E15" w:rsidP="00184C3D">
      <w:pPr>
        <w:jc w:val="both"/>
        <w:rPr>
          <w:rFonts w:cs="Arial"/>
          <w:b/>
          <w:sz w:val="24"/>
          <w:szCs w:val="24"/>
        </w:rPr>
      </w:pPr>
    </w:p>
    <w:p w:rsidR="00837656" w:rsidRPr="006846F5" w:rsidRDefault="00AB61B1" w:rsidP="00184C3D">
      <w:pPr>
        <w:jc w:val="both"/>
        <w:rPr>
          <w:rFonts w:cs="Arial"/>
          <w:sz w:val="24"/>
          <w:szCs w:val="24"/>
        </w:rPr>
      </w:pPr>
      <w:r>
        <w:rPr>
          <w:rFonts w:cs="Arial"/>
          <w:sz w:val="24"/>
          <w:szCs w:val="24"/>
        </w:rPr>
        <w:t xml:space="preserve">The MHAUs are </w:t>
      </w:r>
      <w:r w:rsidR="007369DF">
        <w:rPr>
          <w:rFonts w:cs="Arial"/>
          <w:sz w:val="24"/>
          <w:szCs w:val="24"/>
        </w:rPr>
        <w:t>operational</w:t>
      </w:r>
      <w:r>
        <w:rPr>
          <w:rFonts w:cs="Arial"/>
          <w:sz w:val="24"/>
          <w:szCs w:val="24"/>
        </w:rPr>
        <w:t xml:space="preserve"> </w:t>
      </w:r>
      <w:r w:rsidR="007B07F1" w:rsidRPr="006846F5">
        <w:rPr>
          <w:rFonts w:cs="Arial"/>
          <w:sz w:val="24"/>
          <w:szCs w:val="24"/>
        </w:rPr>
        <w:t>24hrs</w:t>
      </w:r>
      <w:r>
        <w:rPr>
          <w:rFonts w:cs="Arial"/>
          <w:sz w:val="24"/>
          <w:szCs w:val="24"/>
        </w:rPr>
        <w:t xml:space="preserve"> /</w:t>
      </w:r>
      <w:r w:rsidR="007B07F1" w:rsidRPr="006846F5">
        <w:rPr>
          <w:rFonts w:cs="Arial"/>
          <w:sz w:val="24"/>
          <w:szCs w:val="24"/>
        </w:rPr>
        <w:t xml:space="preserve"> 7 days a week</w:t>
      </w:r>
    </w:p>
    <w:p w:rsidR="007B07F1" w:rsidRPr="006846F5" w:rsidRDefault="007B07F1" w:rsidP="00184C3D">
      <w:pPr>
        <w:jc w:val="both"/>
        <w:rPr>
          <w:rFonts w:cs="Arial"/>
          <w:sz w:val="24"/>
          <w:szCs w:val="24"/>
        </w:rPr>
      </w:pPr>
    </w:p>
    <w:p w:rsidR="007B07F1" w:rsidRPr="006846F5" w:rsidRDefault="007B07F1" w:rsidP="00184C3D">
      <w:pPr>
        <w:jc w:val="both"/>
        <w:rPr>
          <w:rFonts w:cs="Arial"/>
          <w:b/>
          <w:sz w:val="24"/>
          <w:szCs w:val="24"/>
        </w:rPr>
      </w:pPr>
      <w:r w:rsidRPr="006846F5">
        <w:rPr>
          <w:rFonts w:cs="Arial"/>
          <w:b/>
          <w:sz w:val="24"/>
          <w:szCs w:val="24"/>
        </w:rPr>
        <w:t>Staffing</w:t>
      </w:r>
    </w:p>
    <w:p w:rsidR="007B07F1" w:rsidRPr="006846F5" w:rsidRDefault="007B07F1" w:rsidP="00184C3D">
      <w:pPr>
        <w:jc w:val="both"/>
        <w:rPr>
          <w:rFonts w:cs="Arial"/>
          <w:b/>
          <w:sz w:val="24"/>
          <w:szCs w:val="24"/>
        </w:rPr>
      </w:pPr>
    </w:p>
    <w:p w:rsidR="007B07F1" w:rsidRPr="006846F5" w:rsidRDefault="007B07F1" w:rsidP="00184C3D">
      <w:pPr>
        <w:jc w:val="both"/>
        <w:rPr>
          <w:rFonts w:cs="Arial"/>
          <w:sz w:val="24"/>
          <w:szCs w:val="24"/>
        </w:rPr>
      </w:pPr>
      <w:r w:rsidRPr="006846F5">
        <w:rPr>
          <w:rFonts w:cs="Arial"/>
          <w:sz w:val="24"/>
          <w:szCs w:val="24"/>
        </w:rPr>
        <w:t xml:space="preserve">Monday to Sunday </w:t>
      </w:r>
      <w:r w:rsidR="007C3E4D">
        <w:rPr>
          <w:rFonts w:cs="Arial"/>
          <w:sz w:val="24"/>
          <w:szCs w:val="24"/>
        </w:rPr>
        <w:t>–</w:t>
      </w:r>
      <w:r w:rsidRPr="006846F5">
        <w:rPr>
          <w:rFonts w:cs="Arial"/>
          <w:sz w:val="24"/>
          <w:szCs w:val="24"/>
        </w:rPr>
        <w:t xml:space="preserve"> </w:t>
      </w:r>
      <w:r w:rsidR="00481BF3">
        <w:rPr>
          <w:rFonts w:cs="Arial"/>
          <w:sz w:val="24"/>
          <w:szCs w:val="24"/>
        </w:rPr>
        <w:t>4</w:t>
      </w:r>
      <w:r w:rsidR="007C3E4D">
        <w:rPr>
          <w:rFonts w:cs="Arial"/>
          <w:sz w:val="24"/>
          <w:szCs w:val="24"/>
        </w:rPr>
        <w:t>-5</w:t>
      </w:r>
      <w:r w:rsidRPr="006846F5">
        <w:rPr>
          <w:rFonts w:cs="Arial"/>
          <w:sz w:val="24"/>
          <w:szCs w:val="24"/>
        </w:rPr>
        <w:t xml:space="preserve"> staff per site</w:t>
      </w:r>
    </w:p>
    <w:p w:rsidR="007B07F1" w:rsidRPr="006846F5" w:rsidRDefault="007B07F1" w:rsidP="00184C3D">
      <w:pPr>
        <w:jc w:val="both"/>
        <w:rPr>
          <w:rFonts w:cs="Arial"/>
          <w:sz w:val="24"/>
          <w:szCs w:val="24"/>
        </w:rPr>
      </w:pPr>
    </w:p>
    <w:p w:rsidR="00CD2E1E" w:rsidRDefault="00A16AB8" w:rsidP="00184C3D">
      <w:pPr>
        <w:jc w:val="both"/>
        <w:rPr>
          <w:rFonts w:cs="Arial"/>
          <w:b/>
          <w:sz w:val="24"/>
          <w:szCs w:val="24"/>
        </w:rPr>
      </w:pPr>
      <w:r>
        <w:rPr>
          <w:rFonts w:cs="Arial"/>
          <w:sz w:val="24"/>
          <w:szCs w:val="24"/>
        </w:rPr>
        <w:t>M</w:t>
      </w:r>
      <w:r w:rsidR="00C74446" w:rsidRPr="003D4D8B">
        <w:rPr>
          <w:rFonts w:cs="Arial"/>
          <w:sz w:val="24"/>
          <w:szCs w:val="24"/>
        </w:rPr>
        <w:t>edical input to the MHA</w:t>
      </w:r>
      <w:r w:rsidR="00481BF3">
        <w:rPr>
          <w:rFonts w:cs="Arial"/>
          <w:sz w:val="24"/>
          <w:szCs w:val="24"/>
        </w:rPr>
        <w:t>U</w:t>
      </w:r>
      <w:r w:rsidR="00C74446" w:rsidRPr="003D4D8B">
        <w:rPr>
          <w:rFonts w:cs="Arial"/>
          <w:sz w:val="24"/>
          <w:szCs w:val="24"/>
        </w:rPr>
        <w:t xml:space="preserve"> will be provided by a rota </w:t>
      </w:r>
      <w:r w:rsidR="00481BF3">
        <w:rPr>
          <w:rFonts w:cs="Arial"/>
          <w:sz w:val="24"/>
          <w:szCs w:val="24"/>
        </w:rPr>
        <w:t>supported with medical</w:t>
      </w:r>
      <w:r>
        <w:rPr>
          <w:rFonts w:cs="Arial"/>
          <w:sz w:val="24"/>
          <w:szCs w:val="24"/>
        </w:rPr>
        <w:t xml:space="preserve"> staff.</w:t>
      </w:r>
      <w:r w:rsidR="00C74446" w:rsidRPr="003D4D8B">
        <w:rPr>
          <w:rFonts w:cs="Arial"/>
          <w:sz w:val="24"/>
          <w:szCs w:val="24"/>
        </w:rPr>
        <w:t xml:space="preserve"> Senior advice </w:t>
      </w:r>
      <w:r w:rsidR="00C74446">
        <w:rPr>
          <w:rFonts w:cs="Arial"/>
          <w:sz w:val="24"/>
          <w:szCs w:val="24"/>
        </w:rPr>
        <w:t xml:space="preserve">will be provided by the consultant on call for </w:t>
      </w:r>
      <w:r w:rsidR="00C74446" w:rsidRPr="003D4D8B">
        <w:rPr>
          <w:rFonts w:cs="Arial"/>
          <w:sz w:val="24"/>
          <w:szCs w:val="24"/>
        </w:rPr>
        <w:t xml:space="preserve">each site. </w:t>
      </w:r>
      <w:r>
        <w:rPr>
          <w:rFonts w:cs="Arial"/>
          <w:sz w:val="24"/>
          <w:szCs w:val="24"/>
        </w:rPr>
        <w:t xml:space="preserve">There will be </w:t>
      </w:r>
      <w:r w:rsidR="00481BF3">
        <w:rPr>
          <w:rFonts w:cs="Arial"/>
          <w:sz w:val="24"/>
          <w:szCs w:val="24"/>
        </w:rPr>
        <w:t>four</w:t>
      </w:r>
      <w:r>
        <w:rPr>
          <w:rFonts w:cs="Arial"/>
          <w:sz w:val="24"/>
          <w:szCs w:val="24"/>
        </w:rPr>
        <w:t xml:space="preserve"> </w:t>
      </w:r>
      <w:r w:rsidR="00A9517E">
        <w:rPr>
          <w:rFonts w:cs="Arial"/>
          <w:sz w:val="24"/>
          <w:szCs w:val="24"/>
        </w:rPr>
        <w:t>members</w:t>
      </w:r>
      <w:r>
        <w:rPr>
          <w:rFonts w:cs="Arial"/>
          <w:sz w:val="24"/>
          <w:szCs w:val="24"/>
        </w:rPr>
        <w:t xml:space="preserve"> of nursing staff providing input to the service 24/7. This</w:t>
      </w:r>
      <w:r w:rsidR="000279E0">
        <w:rPr>
          <w:rFonts w:cs="Arial"/>
          <w:sz w:val="24"/>
          <w:szCs w:val="24"/>
        </w:rPr>
        <w:t xml:space="preserve"> staffing group</w:t>
      </w:r>
      <w:r>
        <w:rPr>
          <w:rFonts w:cs="Arial"/>
          <w:sz w:val="24"/>
          <w:szCs w:val="24"/>
        </w:rPr>
        <w:t xml:space="preserve"> will include at least one senior RMN. There will be </w:t>
      </w:r>
      <w:r>
        <w:rPr>
          <w:rFonts w:cs="Arial"/>
          <w:sz w:val="24"/>
          <w:szCs w:val="24"/>
        </w:rPr>
        <w:lastRenderedPageBreak/>
        <w:t>a</w:t>
      </w:r>
      <w:r w:rsidR="00A76F06">
        <w:rPr>
          <w:rFonts w:cs="Arial"/>
          <w:sz w:val="24"/>
          <w:szCs w:val="24"/>
        </w:rPr>
        <w:t>dmin</w:t>
      </w:r>
      <w:r>
        <w:rPr>
          <w:rFonts w:cs="Arial"/>
          <w:sz w:val="24"/>
          <w:szCs w:val="24"/>
        </w:rPr>
        <w:t>istrative support</w:t>
      </w:r>
      <w:r w:rsidR="00C74446">
        <w:rPr>
          <w:rFonts w:cs="Arial"/>
          <w:sz w:val="24"/>
          <w:szCs w:val="24"/>
        </w:rPr>
        <w:t xml:space="preserve"> provided during normal working hours</w:t>
      </w:r>
      <w:r>
        <w:rPr>
          <w:rFonts w:cs="Arial"/>
          <w:sz w:val="24"/>
          <w:szCs w:val="24"/>
        </w:rPr>
        <w:t>. All staff will receive guidance on management of minor injuries. No member of staff will be asked to work beyond their established competencies. The senior RMN will have a coordination responsibility for managing activity on the unit and liaising with E</w:t>
      </w:r>
      <w:r w:rsidR="007C3E4D">
        <w:rPr>
          <w:rFonts w:cs="Arial"/>
          <w:sz w:val="24"/>
          <w:szCs w:val="24"/>
        </w:rPr>
        <w:t xml:space="preserve">D </w:t>
      </w:r>
      <w:r>
        <w:rPr>
          <w:rFonts w:cs="Arial"/>
          <w:sz w:val="24"/>
          <w:szCs w:val="24"/>
        </w:rPr>
        <w:t>staff</w:t>
      </w:r>
      <w:r w:rsidR="00481BF3">
        <w:rPr>
          <w:rFonts w:cs="Arial"/>
          <w:sz w:val="24"/>
          <w:szCs w:val="24"/>
        </w:rPr>
        <w:t xml:space="preserve">, SAS, Police Scotland, </w:t>
      </w:r>
      <w:r w:rsidR="007C3E4D">
        <w:rPr>
          <w:rFonts w:cs="Arial"/>
          <w:sz w:val="24"/>
          <w:szCs w:val="24"/>
        </w:rPr>
        <w:t xml:space="preserve">G.P </w:t>
      </w:r>
      <w:r w:rsidR="00481BF3">
        <w:rPr>
          <w:rFonts w:cs="Arial"/>
          <w:sz w:val="24"/>
          <w:szCs w:val="24"/>
        </w:rPr>
        <w:t xml:space="preserve">Out of Hours </w:t>
      </w:r>
      <w:r w:rsidR="007C3E4D">
        <w:rPr>
          <w:rFonts w:cs="Arial"/>
          <w:sz w:val="24"/>
          <w:szCs w:val="24"/>
        </w:rPr>
        <w:t>and In-patient</w:t>
      </w:r>
      <w:r w:rsidR="00481BF3">
        <w:rPr>
          <w:rFonts w:cs="Arial"/>
          <w:sz w:val="24"/>
          <w:szCs w:val="24"/>
        </w:rPr>
        <w:t xml:space="preserve"> services.</w:t>
      </w:r>
      <w:r>
        <w:rPr>
          <w:rFonts w:cs="Arial"/>
          <w:sz w:val="24"/>
          <w:szCs w:val="24"/>
        </w:rPr>
        <w:t xml:space="preserve"> </w:t>
      </w:r>
    </w:p>
    <w:p w:rsidR="00D4278F" w:rsidRDefault="00D4278F" w:rsidP="00184C3D">
      <w:pPr>
        <w:jc w:val="both"/>
        <w:rPr>
          <w:rFonts w:cs="Arial"/>
          <w:b/>
          <w:sz w:val="24"/>
          <w:szCs w:val="24"/>
        </w:rPr>
      </w:pPr>
    </w:p>
    <w:p w:rsidR="00DB02BF" w:rsidRPr="00184C3D" w:rsidRDefault="008B74BC" w:rsidP="00184C3D">
      <w:pPr>
        <w:jc w:val="both"/>
        <w:rPr>
          <w:rFonts w:cs="Arial"/>
          <w:b/>
          <w:sz w:val="24"/>
          <w:szCs w:val="24"/>
        </w:rPr>
      </w:pPr>
      <w:r>
        <w:rPr>
          <w:rFonts w:cs="Arial"/>
          <w:b/>
          <w:sz w:val="24"/>
          <w:szCs w:val="24"/>
        </w:rPr>
        <w:t>5</w:t>
      </w:r>
      <w:r w:rsidR="00764B2A">
        <w:rPr>
          <w:rFonts w:cs="Arial"/>
          <w:b/>
          <w:sz w:val="24"/>
          <w:szCs w:val="24"/>
        </w:rPr>
        <w:t>.0 The</w:t>
      </w:r>
      <w:r w:rsidR="001D38F5">
        <w:rPr>
          <w:rFonts w:cs="Arial"/>
          <w:b/>
          <w:sz w:val="24"/>
          <w:szCs w:val="24"/>
        </w:rPr>
        <w:t xml:space="preserve"> Role</w:t>
      </w:r>
      <w:r w:rsidR="00764B2A">
        <w:rPr>
          <w:rFonts w:cs="Arial"/>
          <w:b/>
          <w:sz w:val="24"/>
          <w:szCs w:val="24"/>
        </w:rPr>
        <w:t xml:space="preserve"> </w:t>
      </w:r>
      <w:r w:rsidR="00EB1426">
        <w:rPr>
          <w:rFonts w:cs="Arial"/>
          <w:b/>
          <w:sz w:val="24"/>
          <w:szCs w:val="24"/>
        </w:rPr>
        <w:t xml:space="preserve">of the </w:t>
      </w:r>
      <w:r w:rsidR="004F087F">
        <w:rPr>
          <w:rFonts w:cs="Arial"/>
          <w:b/>
          <w:sz w:val="24"/>
          <w:szCs w:val="24"/>
        </w:rPr>
        <w:t>MHAU</w:t>
      </w:r>
      <w:r w:rsidR="001D38F5">
        <w:rPr>
          <w:rFonts w:cs="Arial"/>
          <w:b/>
          <w:sz w:val="24"/>
          <w:szCs w:val="24"/>
        </w:rPr>
        <w:t xml:space="preserve"> </w:t>
      </w:r>
    </w:p>
    <w:p w:rsidR="00DB02BF" w:rsidRPr="00184C3D" w:rsidRDefault="00DB02BF" w:rsidP="00184C3D">
      <w:pPr>
        <w:jc w:val="both"/>
        <w:rPr>
          <w:rFonts w:cs="Arial"/>
          <w:b/>
          <w:sz w:val="24"/>
          <w:szCs w:val="24"/>
        </w:rPr>
      </w:pPr>
    </w:p>
    <w:p w:rsidR="006A2F78" w:rsidRDefault="00DB02BF" w:rsidP="00646DA3">
      <w:pPr>
        <w:jc w:val="both"/>
        <w:rPr>
          <w:sz w:val="24"/>
          <w:szCs w:val="24"/>
        </w:rPr>
      </w:pPr>
      <w:r w:rsidRPr="00646DA3">
        <w:rPr>
          <w:rFonts w:cs="Arial"/>
          <w:sz w:val="24"/>
          <w:szCs w:val="24"/>
          <w:lang w:val="en-US"/>
        </w:rPr>
        <w:t xml:space="preserve">The </w:t>
      </w:r>
      <w:r w:rsidR="004F087F" w:rsidRPr="00646DA3">
        <w:rPr>
          <w:rFonts w:cs="Arial"/>
          <w:sz w:val="24"/>
          <w:szCs w:val="24"/>
          <w:lang w:val="en-US"/>
        </w:rPr>
        <w:t xml:space="preserve">MHAU will offer a </w:t>
      </w:r>
      <w:r w:rsidRPr="00646DA3">
        <w:rPr>
          <w:rFonts w:cs="Arial"/>
          <w:sz w:val="24"/>
          <w:szCs w:val="24"/>
          <w:lang w:val="en-US"/>
        </w:rPr>
        <w:t>face to face assessment to individuals presenting in mental health crisis</w:t>
      </w:r>
      <w:r w:rsidR="003F0834" w:rsidRPr="00646DA3">
        <w:rPr>
          <w:rFonts w:cs="Arial"/>
          <w:sz w:val="24"/>
          <w:szCs w:val="24"/>
          <w:lang w:val="en-US"/>
        </w:rPr>
        <w:t>/distress</w:t>
      </w:r>
      <w:r w:rsidR="004F087F" w:rsidRPr="00646DA3">
        <w:rPr>
          <w:rFonts w:cs="Arial"/>
          <w:sz w:val="24"/>
          <w:szCs w:val="24"/>
          <w:lang w:val="en-US"/>
        </w:rPr>
        <w:t xml:space="preserve"> who would have </w:t>
      </w:r>
      <w:r w:rsidR="00481BF3" w:rsidRPr="00646DA3">
        <w:rPr>
          <w:sz w:val="24"/>
          <w:szCs w:val="24"/>
        </w:rPr>
        <w:t>ordinarily attend</w:t>
      </w:r>
      <w:r w:rsidR="006A2F78" w:rsidRPr="00646DA3">
        <w:rPr>
          <w:sz w:val="24"/>
          <w:szCs w:val="24"/>
        </w:rPr>
        <w:t>ed</w:t>
      </w:r>
      <w:r w:rsidR="00481BF3" w:rsidRPr="00646DA3">
        <w:rPr>
          <w:sz w:val="24"/>
          <w:szCs w:val="24"/>
        </w:rPr>
        <w:t xml:space="preserve"> GRI, QEUH, </w:t>
      </w:r>
      <w:r w:rsidR="004F087F" w:rsidRPr="00646DA3">
        <w:rPr>
          <w:sz w:val="24"/>
          <w:szCs w:val="24"/>
        </w:rPr>
        <w:t>RAH</w:t>
      </w:r>
      <w:r w:rsidR="00481BF3" w:rsidRPr="00646DA3">
        <w:rPr>
          <w:sz w:val="24"/>
          <w:szCs w:val="24"/>
        </w:rPr>
        <w:t xml:space="preserve"> and IRH </w:t>
      </w:r>
      <w:r w:rsidR="004F087F" w:rsidRPr="00646DA3">
        <w:rPr>
          <w:sz w:val="24"/>
          <w:szCs w:val="24"/>
        </w:rPr>
        <w:t>E</w:t>
      </w:r>
      <w:r w:rsidR="00F42944" w:rsidRPr="00646DA3">
        <w:rPr>
          <w:sz w:val="24"/>
          <w:szCs w:val="24"/>
        </w:rPr>
        <w:t xml:space="preserve">mergency </w:t>
      </w:r>
      <w:r w:rsidR="006A2F78" w:rsidRPr="00646DA3">
        <w:rPr>
          <w:sz w:val="24"/>
          <w:szCs w:val="24"/>
        </w:rPr>
        <w:t xml:space="preserve">Departments.  The MHAU staff will offer Consultant Connect which is an app based service in which GP’s can directly access advice and support from the </w:t>
      </w:r>
      <w:r w:rsidR="007C3E4D" w:rsidRPr="00646DA3">
        <w:rPr>
          <w:sz w:val="24"/>
          <w:szCs w:val="24"/>
        </w:rPr>
        <w:t>S</w:t>
      </w:r>
      <w:r w:rsidR="006A2F78" w:rsidRPr="00646DA3">
        <w:rPr>
          <w:sz w:val="24"/>
          <w:szCs w:val="24"/>
        </w:rPr>
        <w:t xml:space="preserve">enior </w:t>
      </w:r>
      <w:r w:rsidR="007C3E4D" w:rsidRPr="00646DA3">
        <w:rPr>
          <w:sz w:val="24"/>
          <w:szCs w:val="24"/>
        </w:rPr>
        <w:t>N</w:t>
      </w:r>
      <w:r w:rsidR="006A2F78" w:rsidRPr="00646DA3">
        <w:rPr>
          <w:sz w:val="24"/>
          <w:szCs w:val="24"/>
        </w:rPr>
        <w:t>urse in the MHAU.  This service</w:t>
      </w:r>
      <w:r w:rsidR="007C3E4D" w:rsidRPr="00646DA3">
        <w:rPr>
          <w:sz w:val="24"/>
          <w:szCs w:val="24"/>
        </w:rPr>
        <w:t xml:space="preserve"> will be accessible to all G.P surgeries </w:t>
      </w:r>
      <w:r w:rsidR="006A2F78" w:rsidRPr="00646DA3">
        <w:rPr>
          <w:sz w:val="24"/>
          <w:szCs w:val="24"/>
        </w:rPr>
        <w:t>across GG&amp;C</w:t>
      </w:r>
      <w:r w:rsidR="00D02FAA">
        <w:rPr>
          <w:sz w:val="24"/>
          <w:szCs w:val="24"/>
        </w:rPr>
        <w:t xml:space="preserve"> </w:t>
      </w:r>
      <w:r w:rsidR="00D02FAA" w:rsidRPr="00360440">
        <w:rPr>
          <w:rFonts w:cs="Calibri"/>
          <w:sz w:val="24"/>
          <w:szCs w:val="24"/>
        </w:rPr>
        <w:t>and the service is available to patients 18 years and older presenting with urgent mental health needs requiring an emergency same day response. For patients known to the CMHTs and/or who do not require an emergency same day response should be referred to their local CMHT in the normal way using existing referral routes.</w:t>
      </w:r>
      <w:r w:rsidR="006A2F78" w:rsidRPr="00360440">
        <w:rPr>
          <w:sz w:val="24"/>
          <w:szCs w:val="24"/>
        </w:rPr>
        <w:t xml:space="preserve"> </w:t>
      </w:r>
      <w:r w:rsidR="00360440">
        <w:rPr>
          <w:sz w:val="24"/>
          <w:szCs w:val="24"/>
        </w:rPr>
        <w:t>(</w:t>
      </w:r>
      <w:r w:rsidR="00E91A50" w:rsidRPr="00360440">
        <w:rPr>
          <w:sz w:val="24"/>
          <w:szCs w:val="24"/>
        </w:rPr>
        <w:t>Appendix 1)</w:t>
      </w:r>
    </w:p>
    <w:p w:rsidR="006A2F78" w:rsidRDefault="006A2F78" w:rsidP="00AA16A8">
      <w:pPr>
        <w:rPr>
          <w:sz w:val="24"/>
          <w:szCs w:val="24"/>
        </w:rPr>
      </w:pPr>
    </w:p>
    <w:p w:rsidR="00AA16A8" w:rsidRDefault="008B6E16" w:rsidP="00646DA3">
      <w:pPr>
        <w:jc w:val="both"/>
        <w:rPr>
          <w:sz w:val="24"/>
          <w:szCs w:val="24"/>
        </w:rPr>
      </w:pPr>
      <w:r>
        <w:rPr>
          <w:sz w:val="24"/>
          <w:szCs w:val="24"/>
        </w:rPr>
        <w:t>The MHAU will have the ability to offer</w:t>
      </w:r>
      <w:r w:rsidR="00CD2E1E">
        <w:rPr>
          <w:sz w:val="24"/>
          <w:szCs w:val="24"/>
        </w:rPr>
        <w:t xml:space="preserve"> emergency medication and treat minor injuries</w:t>
      </w:r>
      <w:r w:rsidR="00AA16A8" w:rsidRPr="00AA16A8">
        <w:rPr>
          <w:sz w:val="24"/>
          <w:szCs w:val="24"/>
        </w:rPr>
        <w:t xml:space="preserve"> </w:t>
      </w:r>
      <w:r w:rsidR="00AA16A8">
        <w:rPr>
          <w:sz w:val="24"/>
          <w:szCs w:val="24"/>
        </w:rPr>
        <w:t>occurring in the context of the individual</w:t>
      </w:r>
      <w:r w:rsidR="004A3555">
        <w:rPr>
          <w:sz w:val="24"/>
          <w:szCs w:val="24"/>
        </w:rPr>
        <w:t>’</w:t>
      </w:r>
      <w:r w:rsidR="00AA16A8">
        <w:rPr>
          <w:sz w:val="24"/>
          <w:szCs w:val="24"/>
        </w:rPr>
        <w:t>s mental health needs</w:t>
      </w:r>
      <w:r w:rsidR="00CD2E1E">
        <w:rPr>
          <w:sz w:val="24"/>
          <w:szCs w:val="24"/>
        </w:rPr>
        <w:t>. Any significant self</w:t>
      </w:r>
      <w:r w:rsidR="009A5E6F">
        <w:rPr>
          <w:sz w:val="24"/>
          <w:szCs w:val="24"/>
        </w:rPr>
        <w:t>-h</w:t>
      </w:r>
      <w:r w:rsidR="00CD2E1E">
        <w:rPr>
          <w:sz w:val="24"/>
          <w:szCs w:val="24"/>
        </w:rPr>
        <w:t xml:space="preserve">arm or </w:t>
      </w:r>
      <w:r w:rsidR="00F42944">
        <w:rPr>
          <w:sz w:val="24"/>
          <w:szCs w:val="24"/>
        </w:rPr>
        <w:t>overdose with requirement for medical intervention</w:t>
      </w:r>
      <w:r w:rsidR="00CD2E1E">
        <w:rPr>
          <w:sz w:val="24"/>
          <w:szCs w:val="24"/>
        </w:rPr>
        <w:t xml:space="preserve"> should continue to be referred to local E</w:t>
      </w:r>
      <w:r w:rsidR="00A76F06">
        <w:rPr>
          <w:sz w:val="24"/>
          <w:szCs w:val="24"/>
        </w:rPr>
        <w:t xml:space="preserve">mergency </w:t>
      </w:r>
      <w:r w:rsidR="00A9517E">
        <w:rPr>
          <w:sz w:val="24"/>
          <w:szCs w:val="24"/>
        </w:rPr>
        <w:t>Departments for</w:t>
      </w:r>
      <w:r w:rsidR="00CD2E1E">
        <w:rPr>
          <w:sz w:val="24"/>
          <w:szCs w:val="24"/>
        </w:rPr>
        <w:t xml:space="preserve"> treatment.</w:t>
      </w:r>
      <w:r w:rsidR="00AA16A8" w:rsidRPr="00AA16A8">
        <w:rPr>
          <w:rFonts w:cs="Arial"/>
          <w:sz w:val="24"/>
          <w:szCs w:val="24"/>
          <w:lang w:val="en-US"/>
        </w:rPr>
        <w:t xml:space="preserve"> </w:t>
      </w:r>
    </w:p>
    <w:p w:rsidR="00AA16A8" w:rsidRDefault="00AA16A8" w:rsidP="004F087F">
      <w:pPr>
        <w:rPr>
          <w:sz w:val="24"/>
          <w:szCs w:val="24"/>
        </w:rPr>
      </w:pPr>
    </w:p>
    <w:p w:rsidR="001D38F5" w:rsidRDefault="008B74BC" w:rsidP="001D38F5">
      <w:pPr>
        <w:rPr>
          <w:b/>
          <w:sz w:val="24"/>
          <w:szCs w:val="24"/>
        </w:rPr>
      </w:pPr>
      <w:r>
        <w:rPr>
          <w:b/>
          <w:sz w:val="24"/>
          <w:szCs w:val="24"/>
        </w:rPr>
        <w:t>5</w:t>
      </w:r>
      <w:r w:rsidR="001D38F5" w:rsidRPr="001D38F5">
        <w:rPr>
          <w:b/>
          <w:sz w:val="24"/>
          <w:szCs w:val="24"/>
        </w:rPr>
        <w:t xml:space="preserve">.1 </w:t>
      </w:r>
      <w:r w:rsidR="001D38F5">
        <w:rPr>
          <w:b/>
          <w:sz w:val="24"/>
          <w:szCs w:val="24"/>
        </w:rPr>
        <w:t>W</w:t>
      </w:r>
      <w:r w:rsidR="001D38F5" w:rsidRPr="001D38F5">
        <w:rPr>
          <w:b/>
          <w:sz w:val="24"/>
          <w:szCs w:val="24"/>
        </w:rPr>
        <w:t>ho can refer?</w:t>
      </w:r>
    </w:p>
    <w:p w:rsidR="001D38F5" w:rsidRDefault="001D38F5" w:rsidP="004F087F">
      <w:pPr>
        <w:rPr>
          <w:rFonts w:cs="Arial"/>
          <w:sz w:val="24"/>
          <w:szCs w:val="24"/>
        </w:rPr>
      </w:pPr>
    </w:p>
    <w:p w:rsidR="001D38F5" w:rsidRPr="001D38F5" w:rsidRDefault="004F087F" w:rsidP="00646DA3">
      <w:pPr>
        <w:pStyle w:val="ListParagraph"/>
        <w:numPr>
          <w:ilvl w:val="0"/>
          <w:numId w:val="8"/>
        </w:numPr>
        <w:spacing w:after="0" w:line="240" w:lineRule="auto"/>
        <w:ind w:left="714" w:hanging="357"/>
        <w:jc w:val="both"/>
        <w:rPr>
          <w:rFonts w:ascii="Arial" w:hAnsi="Arial" w:cs="Arial"/>
          <w:sz w:val="24"/>
          <w:szCs w:val="24"/>
        </w:rPr>
      </w:pPr>
      <w:r w:rsidRPr="001D38F5">
        <w:rPr>
          <w:rFonts w:ascii="Arial" w:hAnsi="Arial" w:cs="Arial"/>
          <w:sz w:val="24"/>
          <w:szCs w:val="24"/>
        </w:rPr>
        <w:t xml:space="preserve">Referrals into the unit will be </w:t>
      </w:r>
      <w:r w:rsidR="00324640" w:rsidRPr="001D38F5">
        <w:rPr>
          <w:rFonts w:ascii="Arial" w:hAnsi="Arial" w:cs="Arial"/>
          <w:sz w:val="24"/>
          <w:szCs w:val="24"/>
        </w:rPr>
        <w:t xml:space="preserve">by telephone </w:t>
      </w:r>
      <w:r w:rsidR="00B00063" w:rsidRPr="001D38F5">
        <w:rPr>
          <w:rFonts w:ascii="Arial" w:hAnsi="Arial" w:cs="Arial"/>
          <w:sz w:val="24"/>
          <w:szCs w:val="24"/>
        </w:rPr>
        <w:t>fol</w:t>
      </w:r>
      <w:r w:rsidR="003F0834">
        <w:rPr>
          <w:rFonts w:ascii="Arial" w:hAnsi="Arial" w:cs="Arial"/>
          <w:sz w:val="24"/>
          <w:szCs w:val="24"/>
        </w:rPr>
        <w:t>lowing ED triage and completion</w:t>
      </w:r>
      <w:r w:rsidR="00B00063" w:rsidRPr="001D38F5">
        <w:rPr>
          <w:rFonts w:ascii="Arial" w:hAnsi="Arial" w:cs="Arial"/>
          <w:sz w:val="24"/>
          <w:szCs w:val="24"/>
        </w:rPr>
        <w:t xml:space="preserve"> of the </w:t>
      </w:r>
      <w:r w:rsidR="00AB478A">
        <w:rPr>
          <w:rFonts w:ascii="Arial" w:hAnsi="Arial" w:cs="Arial"/>
          <w:sz w:val="24"/>
          <w:szCs w:val="24"/>
        </w:rPr>
        <w:t xml:space="preserve">Mental Health Triage &amp; Risk Assessment Tool (MHTRAT Appendix </w:t>
      </w:r>
      <w:r w:rsidR="00564A7E">
        <w:rPr>
          <w:rFonts w:ascii="Arial" w:hAnsi="Arial" w:cs="Arial"/>
          <w:sz w:val="24"/>
          <w:szCs w:val="24"/>
        </w:rPr>
        <w:t>2</w:t>
      </w:r>
      <w:r w:rsidR="00AB478A">
        <w:rPr>
          <w:rFonts w:ascii="Arial" w:hAnsi="Arial" w:cs="Arial"/>
          <w:sz w:val="24"/>
          <w:szCs w:val="24"/>
        </w:rPr>
        <w:t xml:space="preserve">) </w:t>
      </w:r>
      <w:r w:rsidR="00B00063" w:rsidRPr="001D38F5">
        <w:rPr>
          <w:rFonts w:ascii="Arial" w:hAnsi="Arial" w:cs="Arial"/>
          <w:sz w:val="24"/>
          <w:szCs w:val="24"/>
        </w:rPr>
        <w:t>where it has been identified that the patient requires an eme</w:t>
      </w:r>
      <w:r w:rsidR="003F0834">
        <w:rPr>
          <w:rFonts w:ascii="Arial" w:hAnsi="Arial" w:cs="Arial"/>
          <w:sz w:val="24"/>
          <w:szCs w:val="24"/>
        </w:rPr>
        <w:t>rgency mental health assessment</w:t>
      </w:r>
      <w:r w:rsidR="00B00063" w:rsidRPr="001D38F5">
        <w:rPr>
          <w:rFonts w:ascii="Arial" w:hAnsi="Arial" w:cs="Arial"/>
          <w:sz w:val="24"/>
          <w:szCs w:val="24"/>
        </w:rPr>
        <w:t xml:space="preserve"> ED will then organise the </w:t>
      </w:r>
      <w:r w:rsidR="00D93F30">
        <w:rPr>
          <w:rFonts w:ascii="Arial" w:hAnsi="Arial" w:cs="Arial"/>
          <w:sz w:val="24"/>
          <w:szCs w:val="24"/>
        </w:rPr>
        <w:t xml:space="preserve">transfer of the patient to the </w:t>
      </w:r>
      <w:r w:rsidR="00B00063" w:rsidRPr="001D38F5">
        <w:rPr>
          <w:rFonts w:ascii="Arial" w:hAnsi="Arial" w:cs="Arial"/>
          <w:sz w:val="24"/>
          <w:szCs w:val="24"/>
        </w:rPr>
        <w:t>MHAU</w:t>
      </w:r>
      <w:r w:rsidR="003F0834">
        <w:rPr>
          <w:rFonts w:ascii="Arial" w:hAnsi="Arial" w:cs="Arial"/>
          <w:sz w:val="24"/>
          <w:szCs w:val="24"/>
        </w:rPr>
        <w:t xml:space="preserve"> if safe to do so</w:t>
      </w:r>
      <w:r w:rsidR="00B00063" w:rsidRPr="001D38F5">
        <w:rPr>
          <w:rFonts w:ascii="Arial" w:hAnsi="Arial" w:cs="Arial"/>
          <w:sz w:val="24"/>
          <w:szCs w:val="24"/>
        </w:rPr>
        <w:t>.</w:t>
      </w:r>
    </w:p>
    <w:p w:rsidR="00C51DDE" w:rsidRDefault="00AC5DCC" w:rsidP="00646DA3">
      <w:pPr>
        <w:pStyle w:val="ListParagraph"/>
        <w:numPr>
          <w:ilvl w:val="0"/>
          <w:numId w:val="8"/>
        </w:numPr>
        <w:spacing w:after="0" w:line="240" w:lineRule="auto"/>
        <w:ind w:left="714" w:hanging="357"/>
        <w:jc w:val="both"/>
        <w:rPr>
          <w:rFonts w:ascii="Arial" w:hAnsi="Arial" w:cs="Arial"/>
          <w:sz w:val="24"/>
          <w:szCs w:val="24"/>
        </w:rPr>
      </w:pPr>
      <w:r>
        <w:rPr>
          <w:rFonts w:ascii="Arial" w:hAnsi="Arial" w:cs="Arial"/>
          <w:sz w:val="24"/>
          <w:szCs w:val="24"/>
        </w:rPr>
        <w:t xml:space="preserve">Police Scotland and Scottish Ambulance will refer into the MHAU by telephone individuals deemed at risk due to their mental health needs following a call out by their services. This would only occur when they have identified that there is no requirement for immediate medical treatment at an Emergency Department. </w:t>
      </w:r>
    </w:p>
    <w:p w:rsidR="0012065F" w:rsidRPr="00646DA3" w:rsidRDefault="0012065F" w:rsidP="00646DA3">
      <w:pPr>
        <w:pStyle w:val="ListParagraph"/>
        <w:numPr>
          <w:ilvl w:val="0"/>
          <w:numId w:val="8"/>
        </w:numPr>
        <w:spacing w:after="0" w:line="240" w:lineRule="auto"/>
        <w:ind w:left="714" w:hanging="357"/>
        <w:jc w:val="both"/>
        <w:rPr>
          <w:rFonts w:ascii="Arial" w:hAnsi="Arial" w:cs="Arial"/>
          <w:sz w:val="24"/>
          <w:szCs w:val="24"/>
        </w:rPr>
      </w:pPr>
      <w:r w:rsidRPr="00646DA3">
        <w:rPr>
          <w:rFonts w:ascii="Arial" w:hAnsi="Arial" w:cs="Arial"/>
          <w:sz w:val="24"/>
          <w:szCs w:val="24"/>
        </w:rPr>
        <w:t>G.P Out of Hours will refer into the MHAU by telephone or by digital referral via Adastra. This will be sent to the MHAU secure mailbox which will be monitored by staff for patients who are known/unknown to mental he</w:t>
      </w:r>
      <w:r w:rsidR="00481BF3" w:rsidRPr="00646DA3">
        <w:rPr>
          <w:rFonts w:ascii="Arial" w:hAnsi="Arial" w:cs="Arial"/>
          <w:sz w:val="24"/>
          <w:szCs w:val="24"/>
        </w:rPr>
        <w:t>alth services who are experiencing</w:t>
      </w:r>
      <w:r w:rsidRPr="00646DA3">
        <w:rPr>
          <w:rFonts w:ascii="Arial" w:hAnsi="Arial" w:cs="Arial"/>
          <w:sz w:val="24"/>
          <w:szCs w:val="24"/>
        </w:rPr>
        <w:t xml:space="preserve"> mental health crisis/distress.</w:t>
      </w:r>
    </w:p>
    <w:p w:rsidR="0012065F" w:rsidRDefault="0012065F" w:rsidP="00646DA3">
      <w:pPr>
        <w:pStyle w:val="ListParagraph"/>
        <w:numPr>
          <w:ilvl w:val="0"/>
          <w:numId w:val="8"/>
        </w:numPr>
        <w:spacing w:after="0" w:line="240" w:lineRule="auto"/>
        <w:ind w:left="714" w:hanging="357"/>
        <w:jc w:val="both"/>
        <w:rPr>
          <w:rFonts w:ascii="Arial" w:hAnsi="Arial" w:cs="Arial"/>
          <w:sz w:val="24"/>
          <w:szCs w:val="24"/>
        </w:rPr>
      </w:pPr>
      <w:r w:rsidRPr="00646DA3">
        <w:rPr>
          <w:rFonts w:ascii="Arial" w:hAnsi="Arial" w:cs="Arial"/>
          <w:sz w:val="24"/>
          <w:szCs w:val="24"/>
        </w:rPr>
        <w:t>NHS24/NHS24 Mental Health Hub will refer into the MHAU by digital referral via Adastra. This will be sent to the MHAU secure mailbox which will be monitored by staff for patients who are known/unknown to mental health services who are experiencing mental health crisis/distress.</w:t>
      </w:r>
    </w:p>
    <w:p w:rsidR="00571F8E" w:rsidRPr="00B9753C" w:rsidRDefault="00571F8E" w:rsidP="00B9753C">
      <w:pPr>
        <w:pStyle w:val="ListParagraph"/>
        <w:numPr>
          <w:ilvl w:val="0"/>
          <w:numId w:val="8"/>
        </w:numPr>
        <w:spacing w:after="0" w:line="240" w:lineRule="auto"/>
        <w:ind w:left="714" w:hanging="357"/>
        <w:jc w:val="both"/>
        <w:rPr>
          <w:rFonts w:ascii="Arial" w:hAnsi="Arial" w:cs="Arial"/>
          <w:sz w:val="24"/>
          <w:szCs w:val="24"/>
        </w:rPr>
      </w:pPr>
      <w:r w:rsidRPr="00B9753C">
        <w:rPr>
          <w:rFonts w:ascii="Arial" w:hAnsi="Arial" w:cs="Arial"/>
          <w:sz w:val="24"/>
          <w:szCs w:val="24"/>
        </w:rPr>
        <w:t xml:space="preserve">The GP in hour’s service is offered from 08.30 to 18.00, which will provide a substantive and robust service offering direct access for G.P’s whose patient is experiencing urgent mental health needs requiring an emergency same day response. Where an emergency assessment is required, the team will agree with the GP via the Consultant Connect call in the first instance, whether the patient can self-present to the  MHAU, requires transport to attend and return home from the MHAU or a home visit is required. The service aims to provide patients with a full psychiatric evaluation including mental health risk assessment with appropriate treatment and follow-up arrangements. This service is available to patients 18 years and older presenting with urgent mental health needs requiring an emergency same day response. For patients known to the CMHTs and/or who do not require an emergency same day response should be referred to their local CMHT in the normal way using existing referral routes. </w:t>
      </w:r>
      <w:r w:rsidRPr="00B9753C">
        <w:rPr>
          <w:rFonts w:ascii="Arial" w:hAnsi="Arial" w:cs="Arial"/>
        </w:rPr>
        <w:t xml:space="preserve"> </w:t>
      </w:r>
      <w:r w:rsidRPr="00B9753C">
        <w:rPr>
          <w:rFonts w:ascii="Arial" w:hAnsi="Arial" w:cs="Arial"/>
          <w:sz w:val="24"/>
          <w:szCs w:val="24"/>
        </w:rPr>
        <w:t>GPs can contact the MHAUs via Consultant Connect with any presenting issues that would benefit from discussion with a senior member of the Mental Health clinical team. Where the outcome of this discussion is same day referral the GP can then submit refer</w:t>
      </w:r>
      <w:r w:rsidR="00456279" w:rsidRPr="00B9753C">
        <w:rPr>
          <w:rFonts w:ascii="Arial" w:hAnsi="Arial" w:cs="Arial"/>
          <w:sz w:val="24"/>
          <w:szCs w:val="24"/>
        </w:rPr>
        <w:t>ral via SCI Gateway. (Appendix 1</w:t>
      </w:r>
      <w:r w:rsidRPr="00B9753C">
        <w:rPr>
          <w:rFonts w:ascii="Arial" w:hAnsi="Arial" w:cs="Arial"/>
          <w:sz w:val="24"/>
          <w:szCs w:val="24"/>
        </w:rPr>
        <w:t xml:space="preserve">) </w:t>
      </w:r>
    </w:p>
    <w:p w:rsidR="00571F8E" w:rsidRPr="00646DA3" w:rsidRDefault="00571F8E" w:rsidP="00785E15">
      <w:pPr>
        <w:pStyle w:val="ListParagraph"/>
        <w:spacing w:after="0" w:line="240" w:lineRule="auto"/>
        <w:ind w:left="714"/>
        <w:jc w:val="both"/>
        <w:rPr>
          <w:rFonts w:ascii="Arial" w:hAnsi="Arial" w:cs="Arial"/>
          <w:sz w:val="24"/>
          <w:szCs w:val="24"/>
        </w:rPr>
      </w:pPr>
    </w:p>
    <w:p w:rsidR="00C43762" w:rsidRDefault="00C43762" w:rsidP="003049B1">
      <w:pPr>
        <w:rPr>
          <w:rFonts w:cs="Arial"/>
          <w:b/>
          <w:sz w:val="24"/>
          <w:szCs w:val="24"/>
        </w:rPr>
      </w:pPr>
    </w:p>
    <w:p w:rsidR="00765961" w:rsidRDefault="00765961" w:rsidP="003049B1">
      <w:pPr>
        <w:rPr>
          <w:rFonts w:cs="Arial"/>
          <w:b/>
          <w:sz w:val="24"/>
          <w:szCs w:val="24"/>
        </w:rPr>
      </w:pPr>
    </w:p>
    <w:p w:rsidR="00765961" w:rsidRDefault="00765961" w:rsidP="003049B1">
      <w:pPr>
        <w:rPr>
          <w:rFonts w:cs="Arial"/>
          <w:b/>
          <w:sz w:val="24"/>
          <w:szCs w:val="24"/>
        </w:rPr>
      </w:pPr>
    </w:p>
    <w:p w:rsidR="00C43762" w:rsidRPr="002F31F3" w:rsidRDefault="00E05631" w:rsidP="002F31F3">
      <w:pPr>
        <w:rPr>
          <w:rFonts w:cs="Arial"/>
          <w:b/>
          <w:sz w:val="24"/>
          <w:szCs w:val="24"/>
        </w:rPr>
      </w:pPr>
      <w:r>
        <w:rPr>
          <w:rFonts w:cs="Arial"/>
          <w:b/>
          <w:sz w:val="24"/>
          <w:szCs w:val="24"/>
        </w:rPr>
        <w:lastRenderedPageBreak/>
        <w:t>5</w:t>
      </w:r>
      <w:r w:rsidR="00AC5DCC" w:rsidRPr="002F31F3">
        <w:rPr>
          <w:rFonts w:cs="Arial"/>
          <w:b/>
          <w:sz w:val="24"/>
          <w:szCs w:val="24"/>
        </w:rPr>
        <w:t>.2 Processing referrals</w:t>
      </w:r>
    </w:p>
    <w:p w:rsidR="00BE4A9A" w:rsidRDefault="00BE4A9A" w:rsidP="00B00063">
      <w:pPr>
        <w:rPr>
          <w:rFonts w:cs="Arial"/>
          <w:sz w:val="24"/>
          <w:szCs w:val="24"/>
        </w:rPr>
      </w:pPr>
    </w:p>
    <w:p w:rsidR="00853280" w:rsidRDefault="005C3177" w:rsidP="00097E7D">
      <w:pPr>
        <w:jc w:val="both"/>
        <w:rPr>
          <w:rFonts w:cs="Arial"/>
          <w:sz w:val="24"/>
          <w:szCs w:val="24"/>
        </w:rPr>
      </w:pPr>
      <w:r w:rsidRPr="004A3555">
        <w:rPr>
          <w:rFonts w:cs="Arial"/>
          <w:sz w:val="24"/>
          <w:szCs w:val="24"/>
        </w:rPr>
        <w:t xml:space="preserve">The </w:t>
      </w:r>
      <w:r w:rsidR="00324640" w:rsidRPr="004A3555">
        <w:rPr>
          <w:rFonts w:cs="Arial"/>
          <w:sz w:val="24"/>
          <w:szCs w:val="24"/>
        </w:rPr>
        <w:t xml:space="preserve">MHAU </w:t>
      </w:r>
      <w:r w:rsidRPr="004A3555">
        <w:rPr>
          <w:rFonts w:cs="Arial"/>
          <w:sz w:val="24"/>
          <w:szCs w:val="24"/>
        </w:rPr>
        <w:t xml:space="preserve">staff will complete a telephone referral form in order to gather information </w:t>
      </w:r>
      <w:r w:rsidR="00324640" w:rsidRPr="004A3555">
        <w:rPr>
          <w:rFonts w:cs="Arial"/>
          <w:sz w:val="24"/>
          <w:szCs w:val="24"/>
        </w:rPr>
        <w:t>and risk assess</w:t>
      </w:r>
      <w:r w:rsidR="00B00063" w:rsidRPr="00853280">
        <w:rPr>
          <w:rFonts w:cs="Arial"/>
          <w:sz w:val="24"/>
          <w:szCs w:val="24"/>
        </w:rPr>
        <w:t xml:space="preserve"> the situation </w:t>
      </w:r>
      <w:r w:rsidR="00324640" w:rsidRPr="00853280">
        <w:rPr>
          <w:rFonts w:cs="Arial"/>
          <w:sz w:val="24"/>
          <w:szCs w:val="24"/>
        </w:rPr>
        <w:t xml:space="preserve">prior to </w:t>
      </w:r>
      <w:r w:rsidRPr="00853280">
        <w:rPr>
          <w:rFonts w:cs="Arial"/>
          <w:sz w:val="24"/>
          <w:szCs w:val="24"/>
        </w:rPr>
        <w:t xml:space="preserve">patients </w:t>
      </w:r>
      <w:r w:rsidR="00324640" w:rsidRPr="00853280">
        <w:rPr>
          <w:rFonts w:cs="Arial"/>
          <w:sz w:val="24"/>
          <w:szCs w:val="24"/>
        </w:rPr>
        <w:t>attending the MHAU</w:t>
      </w:r>
      <w:r w:rsidRPr="00853280">
        <w:rPr>
          <w:rFonts w:cs="Arial"/>
          <w:sz w:val="24"/>
          <w:szCs w:val="24"/>
        </w:rPr>
        <w:t>.</w:t>
      </w:r>
      <w:r w:rsidR="008B6E16" w:rsidRPr="00853280">
        <w:rPr>
          <w:rFonts w:cs="Arial"/>
          <w:sz w:val="24"/>
          <w:szCs w:val="24"/>
        </w:rPr>
        <w:t xml:space="preserve">  </w:t>
      </w:r>
      <w:r w:rsidR="00853280" w:rsidRPr="00853280">
        <w:rPr>
          <w:rFonts w:cs="Arial"/>
          <w:sz w:val="24"/>
          <w:szCs w:val="24"/>
        </w:rPr>
        <w:t xml:space="preserve">The MHAU staff will </w:t>
      </w:r>
      <w:r w:rsidR="00097E7D">
        <w:rPr>
          <w:rFonts w:cs="Arial"/>
          <w:sz w:val="24"/>
          <w:szCs w:val="24"/>
        </w:rPr>
        <w:t>document information as follows:</w:t>
      </w:r>
    </w:p>
    <w:p w:rsidR="00097E7D" w:rsidRPr="00853280" w:rsidRDefault="00097E7D" w:rsidP="00097E7D">
      <w:pPr>
        <w:jc w:val="both"/>
        <w:rPr>
          <w:rFonts w:cs="Arial"/>
          <w:sz w:val="24"/>
          <w:szCs w:val="24"/>
        </w:rPr>
      </w:pPr>
    </w:p>
    <w:p w:rsidR="00853280" w:rsidRPr="00097E7D" w:rsidRDefault="00AC5DCC" w:rsidP="00097E7D">
      <w:pPr>
        <w:pStyle w:val="ListParagraph"/>
        <w:numPr>
          <w:ilvl w:val="0"/>
          <w:numId w:val="18"/>
        </w:numPr>
        <w:spacing w:after="0" w:line="240" w:lineRule="auto"/>
        <w:ind w:left="714" w:hanging="357"/>
        <w:jc w:val="both"/>
        <w:rPr>
          <w:rFonts w:ascii="Arial" w:hAnsi="Arial" w:cs="Arial"/>
          <w:sz w:val="24"/>
          <w:szCs w:val="24"/>
        </w:rPr>
      </w:pPr>
      <w:r w:rsidRPr="00097E7D">
        <w:rPr>
          <w:rFonts w:ascii="Arial" w:hAnsi="Arial" w:cs="Arial"/>
          <w:sz w:val="24"/>
          <w:szCs w:val="24"/>
        </w:rPr>
        <w:t>Patient details – name and CHI</w:t>
      </w:r>
    </w:p>
    <w:p w:rsidR="00335980" w:rsidRPr="00097E7D" w:rsidRDefault="00335980" w:rsidP="00097E7D">
      <w:pPr>
        <w:pStyle w:val="ListParagraph"/>
        <w:numPr>
          <w:ilvl w:val="0"/>
          <w:numId w:val="18"/>
        </w:numPr>
        <w:spacing w:after="0" w:line="240" w:lineRule="auto"/>
        <w:ind w:left="714" w:hanging="357"/>
        <w:jc w:val="both"/>
        <w:rPr>
          <w:rFonts w:ascii="Arial" w:hAnsi="Arial" w:cs="Arial"/>
          <w:sz w:val="24"/>
          <w:szCs w:val="24"/>
        </w:rPr>
      </w:pPr>
      <w:r w:rsidRPr="00097E7D">
        <w:rPr>
          <w:rFonts w:ascii="Arial" w:hAnsi="Arial" w:cs="Arial"/>
          <w:sz w:val="24"/>
          <w:szCs w:val="24"/>
        </w:rPr>
        <w:t>Police Incident number if Police Referral</w:t>
      </w:r>
    </w:p>
    <w:p w:rsidR="00853280" w:rsidRPr="00097E7D" w:rsidRDefault="00AC5DCC" w:rsidP="00097E7D">
      <w:pPr>
        <w:pStyle w:val="ListParagraph"/>
        <w:numPr>
          <w:ilvl w:val="0"/>
          <w:numId w:val="18"/>
        </w:numPr>
        <w:spacing w:after="0" w:line="240" w:lineRule="auto"/>
        <w:ind w:left="714" w:hanging="357"/>
        <w:jc w:val="both"/>
        <w:rPr>
          <w:rFonts w:ascii="Arial" w:hAnsi="Arial" w:cs="Arial"/>
          <w:sz w:val="24"/>
          <w:szCs w:val="24"/>
        </w:rPr>
      </w:pPr>
      <w:r w:rsidRPr="00097E7D">
        <w:rPr>
          <w:rFonts w:ascii="Arial" w:hAnsi="Arial" w:cs="Arial"/>
          <w:sz w:val="24"/>
          <w:szCs w:val="24"/>
        </w:rPr>
        <w:t>Mental health presentation</w:t>
      </w:r>
    </w:p>
    <w:p w:rsidR="00853280" w:rsidRPr="00097E7D" w:rsidRDefault="00AC5DCC" w:rsidP="00097E7D">
      <w:pPr>
        <w:pStyle w:val="ListParagraph"/>
        <w:numPr>
          <w:ilvl w:val="0"/>
          <w:numId w:val="18"/>
        </w:numPr>
        <w:spacing w:after="0" w:line="240" w:lineRule="auto"/>
        <w:ind w:left="714" w:hanging="357"/>
        <w:jc w:val="both"/>
        <w:rPr>
          <w:rFonts w:ascii="Arial" w:hAnsi="Arial" w:cs="Arial"/>
          <w:sz w:val="24"/>
          <w:szCs w:val="24"/>
        </w:rPr>
      </w:pPr>
      <w:r w:rsidRPr="00097E7D">
        <w:rPr>
          <w:rFonts w:ascii="Arial" w:hAnsi="Arial" w:cs="Arial"/>
          <w:sz w:val="24"/>
          <w:szCs w:val="24"/>
        </w:rPr>
        <w:t>Friend or Relatives with patient</w:t>
      </w:r>
    </w:p>
    <w:p w:rsidR="00853280" w:rsidRPr="00097E7D" w:rsidRDefault="00AC5DCC" w:rsidP="00097E7D">
      <w:pPr>
        <w:pStyle w:val="ListParagraph"/>
        <w:numPr>
          <w:ilvl w:val="0"/>
          <w:numId w:val="18"/>
        </w:numPr>
        <w:spacing w:after="0" w:line="240" w:lineRule="auto"/>
        <w:ind w:left="714" w:hanging="357"/>
        <w:jc w:val="both"/>
        <w:rPr>
          <w:rFonts w:ascii="Arial" w:hAnsi="Arial" w:cs="Arial"/>
          <w:sz w:val="24"/>
          <w:szCs w:val="24"/>
        </w:rPr>
      </w:pPr>
      <w:r w:rsidRPr="00097E7D">
        <w:rPr>
          <w:rFonts w:ascii="Arial" w:hAnsi="Arial" w:cs="Arial"/>
          <w:sz w:val="24"/>
          <w:szCs w:val="24"/>
        </w:rPr>
        <w:t>Method of transport to MHAU</w:t>
      </w:r>
    </w:p>
    <w:p w:rsidR="00282137" w:rsidRPr="00097E7D" w:rsidRDefault="00282137" w:rsidP="00097E7D">
      <w:pPr>
        <w:pStyle w:val="ListParagraph"/>
        <w:numPr>
          <w:ilvl w:val="0"/>
          <w:numId w:val="18"/>
        </w:numPr>
        <w:spacing w:after="0" w:line="240" w:lineRule="auto"/>
        <w:ind w:left="714" w:hanging="357"/>
        <w:jc w:val="both"/>
        <w:rPr>
          <w:rFonts w:ascii="Arial" w:hAnsi="Arial" w:cs="Arial"/>
          <w:sz w:val="24"/>
          <w:szCs w:val="24"/>
        </w:rPr>
      </w:pPr>
      <w:r w:rsidRPr="00097E7D">
        <w:rPr>
          <w:rFonts w:ascii="Arial" w:hAnsi="Arial" w:cs="Arial"/>
          <w:sz w:val="24"/>
          <w:szCs w:val="24"/>
        </w:rPr>
        <w:t>Primary Language</w:t>
      </w:r>
    </w:p>
    <w:p w:rsidR="004954A1" w:rsidRDefault="004954A1" w:rsidP="00853280">
      <w:pPr>
        <w:rPr>
          <w:sz w:val="24"/>
          <w:szCs w:val="24"/>
        </w:rPr>
      </w:pPr>
    </w:p>
    <w:p w:rsidR="00693AC8" w:rsidRDefault="005B4A15" w:rsidP="000958D0">
      <w:pPr>
        <w:jc w:val="both"/>
        <w:rPr>
          <w:sz w:val="24"/>
          <w:szCs w:val="24"/>
        </w:rPr>
      </w:pPr>
      <w:r w:rsidRPr="000958D0">
        <w:rPr>
          <w:sz w:val="24"/>
          <w:szCs w:val="24"/>
        </w:rPr>
        <w:t>G.P Out of Hours and NHS24</w:t>
      </w:r>
      <w:r w:rsidR="004954A1" w:rsidRPr="000958D0">
        <w:rPr>
          <w:sz w:val="24"/>
          <w:szCs w:val="24"/>
        </w:rPr>
        <w:t>/NHS24 MHH</w:t>
      </w:r>
      <w:r w:rsidR="00693AC8" w:rsidRPr="000958D0">
        <w:rPr>
          <w:sz w:val="24"/>
          <w:szCs w:val="24"/>
        </w:rPr>
        <w:t xml:space="preserve"> digital referrals</w:t>
      </w:r>
      <w:r w:rsidR="004954A1" w:rsidRPr="000958D0">
        <w:rPr>
          <w:sz w:val="24"/>
          <w:szCs w:val="24"/>
        </w:rPr>
        <w:t xml:space="preserve"> -</w:t>
      </w:r>
      <w:r w:rsidR="00693AC8" w:rsidRPr="000958D0">
        <w:rPr>
          <w:sz w:val="24"/>
          <w:szCs w:val="24"/>
        </w:rPr>
        <w:t xml:space="preserve"> staff will monitor the MHAU secure mailbox and action the referrals according to digital SOP.</w:t>
      </w:r>
    </w:p>
    <w:p w:rsidR="000958D0" w:rsidRDefault="000958D0" w:rsidP="000958D0">
      <w:pPr>
        <w:jc w:val="both"/>
        <w:rPr>
          <w:sz w:val="24"/>
          <w:szCs w:val="24"/>
        </w:rPr>
      </w:pPr>
    </w:p>
    <w:p w:rsidR="004C4556" w:rsidRPr="000958D0" w:rsidRDefault="004C4556" w:rsidP="000958D0">
      <w:pPr>
        <w:jc w:val="both"/>
        <w:rPr>
          <w:sz w:val="24"/>
          <w:szCs w:val="24"/>
        </w:rPr>
      </w:pPr>
    </w:p>
    <w:p w:rsidR="00E12177" w:rsidRDefault="004954A1" w:rsidP="000958D0">
      <w:pPr>
        <w:jc w:val="both"/>
        <w:rPr>
          <w:sz w:val="24"/>
          <w:szCs w:val="24"/>
        </w:rPr>
      </w:pPr>
      <w:r w:rsidRPr="000958D0">
        <w:rPr>
          <w:sz w:val="24"/>
          <w:szCs w:val="24"/>
        </w:rPr>
        <w:t>G.P Surgeries will refer via Consultant Connect to discuss the referral and agree appropriate course of action.  If it is agreed that the patient requires same day mental health assessment this will be followed up with a SCI gateway referral to MHAU’s</w:t>
      </w:r>
      <w:r w:rsidR="00D94194" w:rsidRPr="000958D0">
        <w:rPr>
          <w:sz w:val="24"/>
          <w:szCs w:val="24"/>
        </w:rPr>
        <w:t>.  All SCI Gateway referrals will be screened and allocated by Medical Records Monday-Friday 9am-5pm.</w:t>
      </w:r>
      <w:r w:rsidR="000958D0">
        <w:rPr>
          <w:sz w:val="24"/>
          <w:szCs w:val="24"/>
        </w:rPr>
        <w:t xml:space="preserve"> </w:t>
      </w:r>
    </w:p>
    <w:p w:rsidR="00594616" w:rsidRPr="000958D0" w:rsidRDefault="00594616" w:rsidP="000958D0">
      <w:pPr>
        <w:jc w:val="both"/>
        <w:rPr>
          <w:sz w:val="24"/>
          <w:szCs w:val="24"/>
        </w:rPr>
      </w:pPr>
    </w:p>
    <w:p w:rsidR="004954A1" w:rsidRDefault="00E12177" w:rsidP="000958D0">
      <w:pPr>
        <w:jc w:val="both"/>
        <w:rPr>
          <w:sz w:val="24"/>
          <w:szCs w:val="24"/>
        </w:rPr>
      </w:pPr>
      <w:r w:rsidRPr="000958D0">
        <w:rPr>
          <w:sz w:val="24"/>
          <w:szCs w:val="24"/>
        </w:rPr>
        <w:t>The service is available to patients 18 years and older who require urgent specialist mental health assessment that day</w:t>
      </w:r>
      <w:r w:rsidR="00942244" w:rsidRPr="000958D0">
        <w:rPr>
          <w:sz w:val="24"/>
          <w:szCs w:val="24"/>
        </w:rPr>
        <w:t>. For patients who need seen soon or routinely referrals would be made to the relevant CMHT using existing referral routes.</w:t>
      </w:r>
      <w:r w:rsidR="00D94194" w:rsidRPr="000958D0">
        <w:rPr>
          <w:sz w:val="24"/>
          <w:szCs w:val="24"/>
        </w:rPr>
        <w:t xml:space="preserve"> </w:t>
      </w:r>
    </w:p>
    <w:p w:rsidR="00D4278F" w:rsidRDefault="00D4278F" w:rsidP="00853280">
      <w:pPr>
        <w:rPr>
          <w:sz w:val="24"/>
          <w:szCs w:val="24"/>
        </w:rPr>
      </w:pPr>
    </w:p>
    <w:p w:rsidR="00D4278F" w:rsidRPr="00D4278F" w:rsidRDefault="00AC5DCC" w:rsidP="00853280">
      <w:pPr>
        <w:rPr>
          <w:b/>
          <w:sz w:val="24"/>
          <w:szCs w:val="24"/>
        </w:rPr>
      </w:pPr>
      <w:r w:rsidRPr="00AC5DCC">
        <w:rPr>
          <w:b/>
          <w:sz w:val="24"/>
          <w:szCs w:val="24"/>
        </w:rPr>
        <w:t>Clarify that criteria for referral ha</w:t>
      </w:r>
      <w:r w:rsidR="000958D0">
        <w:rPr>
          <w:b/>
          <w:sz w:val="24"/>
          <w:szCs w:val="24"/>
        </w:rPr>
        <w:t>s</w:t>
      </w:r>
      <w:r w:rsidRPr="00AC5DCC">
        <w:rPr>
          <w:b/>
          <w:sz w:val="24"/>
          <w:szCs w:val="24"/>
        </w:rPr>
        <w:t xml:space="preserve"> been met. </w:t>
      </w:r>
      <w:r w:rsidR="00D94194">
        <w:rPr>
          <w:b/>
          <w:sz w:val="24"/>
          <w:szCs w:val="24"/>
        </w:rPr>
        <w:t>The</w:t>
      </w:r>
      <w:r w:rsidRPr="00AC5DCC">
        <w:rPr>
          <w:b/>
          <w:sz w:val="24"/>
          <w:szCs w:val="24"/>
        </w:rPr>
        <w:t xml:space="preserve"> criteria for referral are as follows:</w:t>
      </w:r>
    </w:p>
    <w:p w:rsidR="00282137" w:rsidRPr="00D4278F" w:rsidRDefault="00AC5DCC" w:rsidP="00853280">
      <w:pPr>
        <w:rPr>
          <w:rFonts w:cs="Arial"/>
          <w:b/>
          <w:sz w:val="24"/>
          <w:szCs w:val="24"/>
          <w:lang w:eastAsia="en-US"/>
        </w:rPr>
      </w:pPr>
      <w:r w:rsidRPr="00AC5DCC">
        <w:rPr>
          <w:rFonts w:cs="Arial"/>
          <w:b/>
          <w:sz w:val="24"/>
          <w:szCs w:val="24"/>
          <w:lang w:eastAsia="en-US"/>
        </w:rPr>
        <w:t xml:space="preserve"> </w:t>
      </w:r>
    </w:p>
    <w:p w:rsidR="00282137" w:rsidRPr="000958D0" w:rsidRDefault="00282137" w:rsidP="000958D0">
      <w:pPr>
        <w:jc w:val="both"/>
        <w:rPr>
          <w:sz w:val="24"/>
          <w:szCs w:val="24"/>
        </w:rPr>
      </w:pPr>
      <w:r w:rsidRPr="000958D0">
        <w:rPr>
          <w:rFonts w:cs="Arial"/>
          <w:sz w:val="24"/>
          <w:szCs w:val="24"/>
          <w:lang w:eastAsia="en-US"/>
        </w:rPr>
        <w:t>Mental Health Triage and Risk Assessment Tool (MHTRAT) completed</w:t>
      </w:r>
      <w:r w:rsidR="00D94194" w:rsidRPr="000958D0">
        <w:rPr>
          <w:rFonts w:cs="Arial"/>
          <w:sz w:val="24"/>
          <w:szCs w:val="24"/>
          <w:lang w:eastAsia="en-US"/>
        </w:rPr>
        <w:t xml:space="preserve"> </w:t>
      </w:r>
      <w:r w:rsidR="00E871E5">
        <w:rPr>
          <w:rFonts w:cs="Arial"/>
          <w:sz w:val="24"/>
          <w:szCs w:val="24"/>
          <w:lang w:eastAsia="en-US"/>
        </w:rPr>
        <w:t>–</w:t>
      </w:r>
      <w:r w:rsidR="00D94194" w:rsidRPr="000958D0">
        <w:rPr>
          <w:rFonts w:cs="Arial"/>
          <w:sz w:val="24"/>
          <w:szCs w:val="24"/>
          <w:lang w:eastAsia="en-US"/>
        </w:rPr>
        <w:t xml:space="preserve"> ED</w:t>
      </w:r>
      <w:r w:rsidR="00E871E5">
        <w:rPr>
          <w:rFonts w:cs="Arial"/>
          <w:sz w:val="24"/>
          <w:szCs w:val="24"/>
          <w:lang w:eastAsia="en-US"/>
        </w:rPr>
        <w:t xml:space="preserve"> (Appendix </w:t>
      </w:r>
      <w:r w:rsidR="00564A7E">
        <w:rPr>
          <w:rFonts w:cs="Arial"/>
          <w:sz w:val="24"/>
          <w:szCs w:val="24"/>
          <w:lang w:eastAsia="en-US"/>
        </w:rPr>
        <w:t>2</w:t>
      </w:r>
      <w:r w:rsidR="00E871E5">
        <w:rPr>
          <w:rFonts w:cs="Arial"/>
          <w:sz w:val="24"/>
          <w:szCs w:val="24"/>
          <w:lang w:eastAsia="en-US"/>
        </w:rPr>
        <w:t>)</w:t>
      </w:r>
    </w:p>
    <w:p w:rsidR="00853280" w:rsidRPr="000958D0" w:rsidRDefault="00AC5DCC" w:rsidP="000958D0">
      <w:pPr>
        <w:jc w:val="both"/>
        <w:rPr>
          <w:sz w:val="24"/>
          <w:szCs w:val="24"/>
        </w:rPr>
      </w:pPr>
      <w:r w:rsidRPr="000958D0">
        <w:rPr>
          <w:sz w:val="24"/>
          <w:szCs w:val="24"/>
        </w:rPr>
        <w:t>Medically fit for transfer</w:t>
      </w:r>
      <w:r w:rsidR="00D94194" w:rsidRPr="000958D0">
        <w:rPr>
          <w:sz w:val="24"/>
          <w:szCs w:val="24"/>
        </w:rPr>
        <w:t xml:space="preserve"> – All </w:t>
      </w:r>
    </w:p>
    <w:p w:rsidR="00853280" w:rsidRPr="000958D0" w:rsidRDefault="00853280" w:rsidP="000958D0">
      <w:pPr>
        <w:jc w:val="both"/>
        <w:rPr>
          <w:sz w:val="24"/>
          <w:szCs w:val="24"/>
        </w:rPr>
      </w:pPr>
      <w:r w:rsidRPr="000958D0">
        <w:rPr>
          <w:sz w:val="24"/>
          <w:szCs w:val="24"/>
        </w:rPr>
        <w:t>A</w:t>
      </w:r>
      <w:r w:rsidR="00AC5DCC" w:rsidRPr="000958D0">
        <w:rPr>
          <w:sz w:val="24"/>
          <w:szCs w:val="24"/>
        </w:rPr>
        <w:t>bility to engage in psychiatric assessment</w:t>
      </w:r>
      <w:r w:rsidR="00D94194" w:rsidRPr="000958D0">
        <w:rPr>
          <w:sz w:val="24"/>
          <w:szCs w:val="24"/>
        </w:rPr>
        <w:t xml:space="preserve"> - All</w:t>
      </w:r>
    </w:p>
    <w:p w:rsidR="00C43762" w:rsidRPr="000958D0" w:rsidRDefault="00853280" w:rsidP="000958D0">
      <w:pPr>
        <w:jc w:val="both"/>
        <w:rPr>
          <w:sz w:val="24"/>
          <w:szCs w:val="24"/>
        </w:rPr>
      </w:pPr>
      <w:r w:rsidRPr="000958D0">
        <w:rPr>
          <w:sz w:val="24"/>
          <w:szCs w:val="24"/>
        </w:rPr>
        <w:t>N</w:t>
      </w:r>
      <w:r w:rsidR="00AC5DCC" w:rsidRPr="000958D0">
        <w:rPr>
          <w:sz w:val="24"/>
          <w:szCs w:val="24"/>
        </w:rPr>
        <w:t xml:space="preserve">o </w:t>
      </w:r>
      <w:r w:rsidR="008D3A63">
        <w:rPr>
          <w:sz w:val="24"/>
          <w:szCs w:val="24"/>
        </w:rPr>
        <w:t>COVID</w:t>
      </w:r>
      <w:r w:rsidR="00AC5DCC" w:rsidRPr="000958D0">
        <w:rPr>
          <w:sz w:val="24"/>
          <w:szCs w:val="24"/>
        </w:rPr>
        <w:t xml:space="preserve"> symptoms</w:t>
      </w:r>
      <w:r w:rsidR="00D94194" w:rsidRPr="000958D0">
        <w:rPr>
          <w:sz w:val="24"/>
          <w:szCs w:val="24"/>
        </w:rPr>
        <w:t xml:space="preserve"> - All</w:t>
      </w:r>
    </w:p>
    <w:p w:rsidR="00C43762" w:rsidRPr="000958D0" w:rsidRDefault="00853280" w:rsidP="000958D0">
      <w:pPr>
        <w:jc w:val="both"/>
        <w:rPr>
          <w:sz w:val="24"/>
          <w:szCs w:val="24"/>
        </w:rPr>
      </w:pPr>
      <w:r w:rsidRPr="000958D0">
        <w:rPr>
          <w:sz w:val="24"/>
          <w:szCs w:val="24"/>
        </w:rPr>
        <w:t>S</w:t>
      </w:r>
      <w:r w:rsidR="00AC5DCC" w:rsidRPr="000958D0">
        <w:rPr>
          <w:sz w:val="24"/>
          <w:szCs w:val="24"/>
        </w:rPr>
        <w:t xml:space="preserve">afe method of transport </w:t>
      </w:r>
      <w:r w:rsidR="00282137" w:rsidRPr="000958D0">
        <w:rPr>
          <w:sz w:val="24"/>
          <w:szCs w:val="24"/>
        </w:rPr>
        <w:t>(Family/friend/taxi</w:t>
      </w:r>
      <w:r w:rsidR="00AC5DCC" w:rsidRPr="000958D0">
        <w:rPr>
          <w:sz w:val="24"/>
          <w:szCs w:val="24"/>
        </w:rPr>
        <w:t xml:space="preserve">) </w:t>
      </w:r>
      <w:r w:rsidR="00D94194" w:rsidRPr="000958D0">
        <w:rPr>
          <w:sz w:val="24"/>
          <w:szCs w:val="24"/>
        </w:rPr>
        <w:t>– All</w:t>
      </w:r>
    </w:p>
    <w:p w:rsidR="00D94194" w:rsidRPr="000958D0" w:rsidRDefault="00D94194" w:rsidP="000958D0">
      <w:pPr>
        <w:jc w:val="both"/>
        <w:rPr>
          <w:sz w:val="24"/>
          <w:szCs w:val="24"/>
        </w:rPr>
      </w:pPr>
      <w:r w:rsidRPr="000958D0">
        <w:rPr>
          <w:sz w:val="24"/>
          <w:szCs w:val="24"/>
        </w:rPr>
        <w:t xml:space="preserve">Consultant Connect /SCI Gateway – G.P Surgeries </w:t>
      </w:r>
    </w:p>
    <w:p w:rsidR="00D94194" w:rsidRDefault="00D94194" w:rsidP="000958D0">
      <w:pPr>
        <w:jc w:val="both"/>
        <w:rPr>
          <w:sz w:val="24"/>
          <w:szCs w:val="24"/>
        </w:rPr>
      </w:pPr>
      <w:r w:rsidRPr="000958D0">
        <w:rPr>
          <w:sz w:val="24"/>
          <w:szCs w:val="24"/>
        </w:rPr>
        <w:t>G.P Out of Hours</w:t>
      </w:r>
      <w:r w:rsidR="003D0ACC" w:rsidRPr="000958D0">
        <w:rPr>
          <w:sz w:val="24"/>
          <w:szCs w:val="24"/>
        </w:rPr>
        <w:t>, NHS24/NHS24 MHH</w:t>
      </w:r>
      <w:r w:rsidRPr="000958D0">
        <w:rPr>
          <w:sz w:val="24"/>
          <w:szCs w:val="24"/>
        </w:rPr>
        <w:t xml:space="preserve"> –</w:t>
      </w:r>
      <w:r w:rsidR="003D0ACC" w:rsidRPr="000958D0">
        <w:rPr>
          <w:sz w:val="24"/>
          <w:szCs w:val="24"/>
        </w:rPr>
        <w:t xml:space="preserve"> ADASTRA via MHAU secure mail box</w:t>
      </w:r>
    </w:p>
    <w:p w:rsidR="00C43762" w:rsidRDefault="00C43762" w:rsidP="000958D0">
      <w:pPr>
        <w:jc w:val="both"/>
        <w:rPr>
          <w:sz w:val="24"/>
          <w:szCs w:val="24"/>
        </w:rPr>
      </w:pPr>
    </w:p>
    <w:p w:rsidR="00C43762" w:rsidRDefault="00AC5DCC">
      <w:pPr>
        <w:rPr>
          <w:b/>
          <w:sz w:val="24"/>
          <w:szCs w:val="24"/>
        </w:rPr>
      </w:pPr>
      <w:r w:rsidRPr="00AC5DCC">
        <w:rPr>
          <w:b/>
          <w:sz w:val="24"/>
          <w:szCs w:val="24"/>
        </w:rPr>
        <w:t>Exclusion criteria are as follows:</w:t>
      </w:r>
    </w:p>
    <w:p w:rsidR="000958D0" w:rsidRDefault="000958D0">
      <w:pPr>
        <w:rPr>
          <w:b/>
          <w:sz w:val="24"/>
          <w:szCs w:val="24"/>
        </w:rPr>
      </w:pPr>
    </w:p>
    <w:p w:rsidR="00EF0F3B" w:rsidRPr="00EF0F3B" w:rsidRDefault="00AC5DCC" w:rsidP="000958D0">
      <w:pPr>
        <w:pStyle w:val="ListParagraph"/>
        <w:numPr>
          <w:ilvl w:val="0"/>
          <w:numId w:val="9"/>
        </w:numPr>
        <w:spacing w:line="240" w:lineRule="auto"/>
        <w:ind w:left="714" w:hanging="357"/>
        <w:jc w:val="both"/>
        <w:rPr>
          <w:rFonts w:eastAsiaTheme="minorHAnsi" w:cs="Arial"/>
          <w:sz w:val="24"/>
          <w:szCs w:val="24"/>
        </w:rPr>
      </w:pPr>
      <w:r w:rsidRPr="00EF0F3B">
        <w:rPr>
          <w:rFonts w:ascii="Arial" w:eastAsiaTheme="minorHAnsi" w:hAnsi="Arial" w:cs="Arial"/>
          <w:sz w:val="24"/>
          <w:szCs w:val="24"/>
        </w:rPr>
        <w:t>COVID-19 positive</w:t>
      </w:r>
    </w:p>
    <w:p w:rsidR="00D4278F" w:rsidRPr="00EF0F3B" w:rsidRDefault="00AC5DCC" w:rsidP="000958D0">
      <w:pPr>
        <w:pStyle w:val="ListParagraph"/>
        <w:numPr>
          <w:ilvl w:val="0"/>
          <w:numId w:val="9"/>
        </w:numPr>
        <w:spacing w:after="0" w:line="240" w:lineRule="auto"/>
        <w:ind w:left="714" w:hanging="357"/>
        <w:jc w:val="both"/>
        <w:rPr>
          <w:rFonts w:ascii="Arial" w:eastAsiaTheme="minorHAnsi" w:hAnsi="Arial" w:cs="Arial"/>
          <w:sz w:val="24"/>
          <w:szCs w:val="24"/>
        </w:rPr>
      </w:pPr>
      <w:r w:rsidRPr="00EF0F3B">
        <w:rPr>
          <w:rFonts w:ascii="Arial" w:eastAsiaTheme="minorHAnsi" w:hAnsi="Arial" w:cs="Arial"/>
          <w:sz w:val="24"/>
          <w:szCs w:val="24"/>
        </w:rPr>
        <w:t>COVID-19 suspected (symptoms)</w:t>
      </w:r>
    </w:p>
    <w:p w:rsidR="00D4278F" w:rsidRPr="00D4278F" w:rsidRDefault="00AC5DCC" w:rsidP="000958D0">
      <w:pPr>
        <w:numPr>
          <w:ilvl w:val="0"/>
          <w:numId w:val="9"/>
        </w:numPr>
        <w:ind w:left="714" w:hanging="357"/>
        <w:contextualSpacing/>
        <w:jc w:val="both"/>
        <w:rPr>
          <w:rFonts w:eastAsiaTheme="minorHAnsi" w:cs="Arial"/>
          <w:sz w:val="24"/>
          <w:szCs w:val="24"/>
          <w:lang w:eastAsia="en-US"/>
        </w:rPr>
      </w:pPr>
      <w:r w:rsidRPr="00AC5DCC">
        <w:rPr>
          <w:rFonts w:eastAsiaTheme="minorHAnsi" w:cs="Arial"/>
          <w:sz w:val="24"/>
          <w:szCs w:val="24"/>
          <w:lang w:eastAsia="en-US"/>
        </w:rPr>
        <w:t xml:space="preserve">Significant overdose requiring treatment or ECG monitoring </w:t>
      </w:r>
    </w:p>
    <w:p w:rsidR="00D4278F" w:rsidRPr="00D4278F" w:rsidRDefault="00AC5DCC" w:rsidP="000958D0">
      <w:pPr>
        <w:numPr>
          <w:ilvl w:val="0"/>
          <w:numId w:val="9"/>
        </w:numPr>
        <w:spacing w:after="200"/>
        <w:contextualSpacing/>
        <w:jc w:val="both"/>
        <w:rPr>
          <w:rFonts w:eastAsiaTheme="minorHAnsi" w:cs="Arial"/>
          <w:sz w:val="24"/>
          <w:szCs w:val="24"/>
          <w:lang w:eastAsia="en-US"/>
        </w:rPr>
      </w:pPr>
      <w:r w:rsidRPr="00AC5DCC">
        <w:rPr>
          <w:rFonts w:eastAsiaTheme="minorHAnsi" w:cs="Arial"/>
          <w:sz w:val="24"/>
          <w:szCs w:val="24"/>
          <w:lang w:eastAsia="en-US"/>
        </w:rPr>
        <w:t>Significant DSH wounds requiring multiple sutures or obvious onward specialty referral</w:t>
      </w:r>
    </w:p>
    <w:p w:rsidR="00D4278F" w:rsidRPr="00D4278F" w:rsidRDefault="00AC5DCC" w:rsidP="000958D0">
      <w:pPr>
        <w:numPr>
          <w:ilvl w:val="0"/>
          <w:numId w:val="9"/>
        </w:numPr>
        <w:spacing w:after="200"/>
        <w:contextualSpacing/>
        <w:jc w:val="both"/>
        <w:rPr>
          <w:rFonts w:eastAsiaTheme="minorHAnsi" w:cs="Arial"/>
          <w:sz w:val="24"/>
          <w:szCs w:val="24"/>
          <w:lang w:eastAsia="en-US"/>
        </w:rPr>
      </w:pPr>
      <w:r w:rsidRPr="00AC5DCC">
        <w:rPr>
          <w:rFonts w:eastAsiaTheme="minorHAnsi" w:cs="Arial"/>
          <w:sz w:val="24"/>
          <w:szCs w:val="24"/>
          <w:lang w:eastAsia="en-US"/>
        </w:rPr>
        <w:t>Patient unable to undertake assessment</w:t>
      </w:r>
    </w:p>
    <w:p w:rsidR="00D4278F" w:rsidRPr="00D4278F" w:rsidRDefault="00D4278F" w:rsidP="000958D0">
      <w:pPr>
        <w:numPr>
          <w:ilvl w:val="0"/>
          <w:numId w:val="9"/>
        </w:numPr>
        <w:spacing w:after="200"/>
        <w:contextualSpacing/>
        <w:jc w:val="both"/>
        <w:rPr>
          <w:rFonts w:eastAsiaTheme="minorHAnsi" w:cs="Arial"/>
          <w:sz w:val="24"/>
          <w:szCs w:val="24"/>
          <w:lang w:eastAsia="en-US"/>
        </w:rPr>
      </w:pPr>
      <w:r>
        <w:rPr>
          <w:rFonts w:eastAsiaTheme="minorHAnsi" w:cs="Arial"/>
          <w:sz w:val="24"/>
          <w:szCs w:val="24"/>
          <w:lang w:eastAsia="en-US"/>
        </w:rPr>
        <w:t>Patient unable to mobilise</w:t>
      </w:r>
    </w:p>
    <w:p w:rsidR="00D4278F" w:rsidRPr="00D4278F" w:rsidRDefault="000B0557" w:rsidP="000958D0">
      <w:pPr>
        <w:numPr>
          <w:ilvl w:val="0"/>
          <w:numId w:val="9"/>
        </w:numPr>
        <w:spacing w:after="200"/>
        <w:contextualSpacing/>
        <w:jc w:val="both"/>
        <w:rPr>
          <w:rFonts w:eastAsiaTheme="minorHAnsi" w:cs="Arial"/>
          <w:sz w:val="24"/>
          <w:szCs w:val="24"/>
          <w:lang w:eastAsia="en-US"/>
        </w:rPr>
      </w:pPr>
      <w:r>
        <w:rPr>
          <w:rFonts w:eastAsiaTheme="minorHAnsi" w:cs="Arial"/>
          <w:sz w:val="24"/>
          <w:szCs w:val="24"/>
          <w:lang w:eastAsia="en-US"/>
        </w:rPr>
        <w:t xml:space="preserve">Patients </w:t>
      </w:r>
      <w:r w:rsidR="002A2BE5">
        <w:rPr>
          <w:rFonts w:eastAsiaTheme="minorHAnsi" w:cs="Arial"/>
          <w:sz w:val="24"/>
          <w:szCs w:val="24"/>
          <w:lang w:eastAsia="en-US"/>
        </w:rPr>
        <w:t xml:space="preserve">assessed at triage as  being </w:t>
      </w:r>
      <w:r>
        <w:rPr>
          <w:rFonts w:eastAsiaTheme="minorHAnsi" w:cs="Arial"/>
          <w:sz w:val="24"/>
          <w:szCs w:val="24"/>
          <w:lang w:eastAsia="en-US"/>
        </w:rPr>
        <w:t xml:space="preserve">too high a risk of significant </w:t>
      </w:r>
      <w:r w:rsidR="009C4507">
        <w:rPr>
          <w:rFonts w:eastAsiaTheme="minorHAnsi" w:cs="Arial"/>
          <w:sz w:val="24"/>
          <w:szCs w:val="24"/>
          <w:lang w:eastAsia="en-US"/>
        </w:rPr>
        <w:t>self-harm</w:t>
      </w:r>
      <w:r>
        <w:rPr>
          <w:rFonts w:eastAsiaTheme="minorHAnsi" w:cs="Arial"/>
          <w:sz w:val="24"/>
          <w:szCs w:val="24"/>
          <w:lang w:eastAsia="en-US"/>
        </w:rPr>
        <w:t xml:space="preserve"> and absconding to facilitate safe transfer</w:t>
      </w:r>
    </w:p>
    <w:p w:rsidR="00D4278F" w:rsidRPr="00D4278F" w:rsidRDefault="00AC5DCC" w:rsidP="000958D0">
      <w:pPr>
        <w:numPr>
          <w:ilvl w:val="0"/>
          <w:numId w:val="9"/>
        </w:numPr>
        <w:spacing w:after="200"/>
        <w:contextualSpacing/>
        <w:jc w:val="both"/>
        <w:rPr>
          <w:rFonts w:eastAsiaTheme="minorHAnsi" w:cs="Arial"/>
          <w:sz w:val="24"/>
          <w:szCs w:val="24"/>
          <w:lang w:eastAsia="en-US"/>
        </w:rPr>
      </w:pPr>
      <w:r w:rsidRPr="00AC5DCC">
        <w:rPr>
          <w:rFonts w:eastAsiaTheme="minorHAnsi" w:cs="Arial"/>
          <w:sz w:val="24"/>
          <w:szCs w:val="24"/>
          <w:lang w:eastAsia="en-US"/>
        </w:rPr>
        <w:t>GCS below 15</w:t>
      </w:r>
    </w:p>
    <w:p w:rsidR="00853280" w:rsidRDefault="00853280" w:rsidP="00853280">
      <w:pPr>
        <w:rPr>
          <w:sz w:val="24"/>
          <w:szCs w:val="24"/>
        </w:rPr>
      </w:pPr>
    </w:p>
    <w:p w:rsidR="00D4278F" w:rsidRDefault="00853280" w:rsidP="005C3177">
      <w:pPr>
        <w:jc w:val="both"/>
        <w:rPr>
          <w:rFonts w:cs="Arial"/>
          <w:sz w:val="24"/>
          <w:szCs w:val="24"/>
        </w:rPr>
      </w:pPr>
      <w:r>
        <w:rPr>
          <w:rFonts w:cs="Arial"/>
          <w:sz w:val="24"/>
          <w:szCs w:val="24"/>
        </w:rPr>
        <w:t>Both MHAU</w:t>
      </w:r>
      <w:r w:rsidR="003D0ACC">
        <w:rPr>
          <w:rFonts w:cs="Arial"/>
          <w:sz w:val="24"/>
          <w:szCs w:val="24"/>
        </w:rPr>
        <w:t>’s</w:t>
      </w:r>
      <w:r>
        <w:rPr>
          <w:rFonts w:cs="Arial"/>
          <w:sz w:val="24"/>
          <w:szCs w:val="24"/>
        </w:rPr>
        <w:t xml:space="preserve"> should have ability to d</w:t>
      </w:r>
      <w:r w:rsidR="00282137">
        <w:rPr>
          <w:rFonts w:cs="Arial"/>
          <w:sz w:val="24"/>
          <w:szCs w:val="24"/>
        </w:rPr>
        <w:t>ivert</w:t>
      </w:r>
      <w:r>
        <w:rPr>
          <w:rFonts w:cs="Arial"/>
          <w:sz w:val="24"/>
          <w:szCs w:val="24"/>
        </w:rPr>
        <w:t xml:space="preserve"> referrals to each other dependent on clinical activity in the </w:t>
      </w:r>
      <w:r w:rsidR="00D47013">
        <w:rPr>
          <w:rFonts w:cs="Arial"/>
          <w:sz w:val="24"/>
          <w:szCs w:val="24"/>
        </w:rPr>
        <w:t xml:space="preserve">individual </w:t>
      </w:r>
      <w:r>
        <w:rPr>
          <w:rFonts w:cs="Arial"/>
          <w:sz w:val="24"/>
          <w:szCs w:val="24"/>
        </w:rPr>
        <w:t xml:space="preserve">unit. </w:t>
      </w:r>
      <w:r w:rsidR="00A16AB8">
        <w:rPr>
          <w:rFonts w:cs="Arial"/>
          <w:sz w:val="24"/>
          <w:szCs w:val="24"/>
        </w:rPr>
        <w:t xml:space="preserve"> The Senior RMN in each unit will have a role in managing capacity on each site and ensuring capacity within each indi</w:t>
      </w:r>
      <w:r w:rsidR="00D4278F">
        <w:rPr>
          <w:rFonts w:cs="Arial"/>
          <w:sz w:val="24"/>
          <w:szCs w:val="24"/>
        </w:rPr>
        <w:t>vid</w:t>
      </w:r>
      <w:r w:rsidR="00A16AB8">
        <w:rPr>
          <w:rFonts w:cs="Arial"/>
          <w:sz w:val="24"/>
          <w:szCs w:val="24"/>
        </w:rPr>
        <w:t>ual unit is not exc</w:t>
      </w:r>
      <w:r w:rsidR="00D4278F">
        <w:rPr>
          <w:rFonts w:cs="Arial"/>
          <w:sz w:val="24"/>
          <w:szCs w:val="24"/>
        </w:rPr>
        <w:t>e</w:t>
      </w:r>
      <w:r w:rsidR="00A16AB8">
        <w:rPr>
          <w:rFonts w:cs="Arial"/>
          <w:sz w:val="24"/>
          <w:szCs w:val="24"/>
        </w:rPr>
        <w:t>eded (estimated at 4 assessment</w:t>
      </w:r>
      <w:r w:rsidR="000B0557">
        <w:rPr>
          <w:rFonts w:cs="Arial"/>
          <w:sz w:val="24"/>
          <w:szCs w:val="24"/>
        </w:rPr>
        <w:t>s ongoing</w:t>
      </w:r>
      <w:r w:rsidR="00A16AB8">
        <w:rPr>
          <w:rFonts w:cs="Arial"/>
          <w:sz w:val="24"/>
          <w:szCs w:val="24"/>
        </w:rPr>
        <w:t xml:space="preserve"> at one time) If capacity is becoming critical lia</w:t>
      </w:r>
      <w:r w:rsidR="00D4278F">
        <w:rPr>
          <w:rFonts w:cs="Arial"/>
          <w:sz w:val="24"/>
          <w:szCs w:val="24"/>
        </w:rPr>
        <w:t>i</w:t>
      </w:r>
      <w:r w:rsidR="00A16AB8">
        <w:rPr>
          <w:rFonts w:cs="Arial"/>
          <w:sz w:val="24"/>
          <w:szCs w:val="24"/>
        </w:rPr>
        <w:t>s</w:t>
      </w:r>
      <w:r w:rsidR="00D4278F">
        <w:rPr>
          <w:rFonts w:cs="Arial"/>
          <w:sz w:val="24"/>
          <w:szCs w:val="24"/>
        </w:rPr>
        <w:t>o</w:t>
      </w:r>
      <w:r w:rsidR="00A16AB8">
        <w:rPr>
          <w:rFonts w:cs="Arial"/>
          <w:sz w:val="24"/>
          <w:szCs w:val="24"/>
        </w:rPr>
        <w:t xml:space="preserve">n should </w:t>
      </w:r>
      <w:r w:rsidR="00D4278F">
        <w:rPr>
          <w:rFonts w:cs="Arial"/>
          <w:sz w:val="24"/>
          <w:szCs w:val="24"/>
        </w:rPr>
        <w:t>b</w:t>
      </w:r>
      <w:r w:rsidR="00A16AB8">
        <w:rPr>
          <w:rFonts w:cs="Arial"/>
          <w:sz w:val="24"/>
          <w:szCs w:val="24"/>
        </w:rPr>
        <w:t>e undertaken with the other MHAU</w:t>
      </w:r>
      <w:r w:rsidR="009C4507">
        <w:rPr>
          <w:rFonts w:cs="Arial"/>
          <w:sz w:val="24"/>
          <w:szCs w:val="24"/>
        </w:rPr>
        <w:t xml:space="preserve"> </w:t>
      </w:r>
      <w:r w:rsidR="00A16AB8">
        <w:rPr>
          <w:rFonts w:cs="Arial"/>
          <w:sz w:val="24"/>
          <w:szCs w:val="24"/>
        </w:rPr>
        <w:t xml:space="preserve">and the Emergency Department. There is an expectation that capacity issues would be discussed with the </w:t>
      </w:r>
      <w:r w:rsidR="009C4507">
        <w:rPr>
          <w:rFonts w:cs="Arial"/>
          <w:sz w:val="24"/>
          <w:szCs w:val="24"/>
        </w:rPr>
        <w:lastRenderedPageBreak/>
        <w:t>senior nurse responsible</w:t>
      </w:r>
      <w:r w:rsidR="00A16AB8">
        <w:rPr>
          <w:rFonts w:cs="Arial"/>
          <w:sz w:val="24"/>
          <w:szCs w:val="24"/>
        </w:rPr>
        <w:t xml:space="preserve"> for the unit</w:t>
      </w:r>
      <w:r w:rsidR="000B0557">
        <w:rPr>
          <w:rFonts w:cs="Arial"/>
          <w:sz w:val="24"/>
          <w:szCs w:val="24"/>
        </w:rPr>
        <w:t xml:space="preserve"> and they would support the service to ensure it continues to accept referrals.</w:t>
      </w:r>
    </w:p>
    <w:p w:rsidR="000958D0" w:rsidRDefault="000958D0" w:rsidP="005C3177">
      <w:pPr>
        <w:jc w:val="both"/>
        <w:rPr>
          <w:rFonts w:cs="Arial"/>
          <w:sz w:val="24"/>
          <w:szCs w:val="24"/>
        </w:rPr>
      </w:pPr>
    </w:p>
    <w:p w:rsidR="00182B8F" w:rsidRDefault="00CD2E1E" w:rsidP="005C3177">
      <w:pPr>
        <w:jc w:val="both"/>
        <w:rPr>
          <w:rFonts w:cs="Arial"/>
          <w:sz w:val="24"/>
          <w:szCs w:val="24"/>
        </w:rPr>
      </w:pPr>
      <w:r w:rsidRPr="000958D0">
        <w:rPr>
          <w:rFonts w:cs="Arial"/>
          <w:sz w:val="24"/>
          <w:szCs w:val="24"/>
        </w:rPr>
        <w:t>Following</w:t>
      </w:r>
      <w:r w:rsidR="00D4278F" w:rsidRPr="000958D0">
        <w:rPr>
          <w:rFonts w:cs="Arial"/>
          <w:sz w:val="24"/>
          <w:szCs w:val="24"/>
        </w:rPr>
        <w:t xml:space="preserve"> an</w:t>
      </w:r>
      <w:r w:rsidRPr="000958D0">
        <w:rPr>
          <w:rFonts w:cs="Arial"/>
          <w:sz w:val="24"/>
          <w:szCs w:val="24"/>
        </w:rPr>
        <w:t xml:space="preserve"> assessment</w:t>
      </w:r>
      <w:r w:rsidR="00D4278F" w:rsidRPr="000958D0">
        <w:rPr>
          <w:rFonts w:cs="Arial"/>
          <w:sz w:val="24"/>
          <w:szCs w:val="24"/>
        </w:rPr>
        <w:t xml:space="preserve"> being completed </w:t>
      </w:r>
      <w:r w:rsidRPr="000958D0">
        <w:rPr>
          <w:rFonts w:cs="Arial"/>
          <w:sz w:val="24"/>
          <w:szCs w:val="24"/>
        </w:rPr>
        <w:t>within the MHAU</w:t>
      </w:r>
      <w:r w:rsidR="009C4507" w:rsidRPr="000958D0">
        <w:rPr>
          <w:rFonts w:cs="Arial"/>
          <w:sz w:val="24"/>
          <w:szCs w:val="24"/>
        </w:rPr>
        <w:t>,</w:t>
      </w:r>
      <w:r w:rsidRPr="000958D0">
        <w:rPr>
          <w:rFonts w:cs="Arial"/>
          <w:sz w:val="24"/>
          <w:szCs w:val="24"/>
        </w:rPr>
        <w:t xml:space="preserve"> staff will complete </w:t>
      </w:r>
      <w:r w:rsidR="00693AC8" w:rsidRPr="000958D0">
        <w:rPr>
          <w:rFonts w:cs="Arial"/>
          <w:sz w:val="24"/>
          <w:szCs w:val="24"/>
        </w:rPr>
        <w:t xml:space="preserve">the Brief Assessment </w:t>
      </w:r>
      <w:r w:rsidR="009C4507" w:rsidRPr="000958D0">
        <w:rPr>
          <w:rFonts w:cs="Arial"/>
          <w:sz w:val="24"/>
          <w:szCs w:val="24"/>
        </w:rPr>
        <w:t>Tool (BAT)</w:t>
      </w:r>
      <w:r w:rsidR="00693AC8" w:rsidRPr="000958D0">
        <w:rPr>
          <w:rFonts w:cs="Arial"/>
          <w:sz w:val="24"/>
          <w:szCs w:val="24"/>
        </w:rPr>
        <w:t xml:space="preserve"> </w:t>
      </w:r>
      <w:r w:rsidRPr="000958D0">
        <w:rPr>
          <w:rFonts w:cs="Arial"/>
          <w:sz w:val="24"/>
          <w:szCs w:val="24"/>
        </w:rPr>
        <w:t>and CRAFT on EMIS</w:t>
      </w:r>
      <w:r w:rsidR="00211F7A" w:rsidRPr="000958D0">
        <w:rPr>
          <w:rFonts w:cs="Arial"/>
          <w:sz w:val="24"/>
          <w:szCs w:val="24"/>
        </w:rPr>
        <w:t>.</w:t>
      </w:r>
      <w:r w:rsidR="00D4278F" w:rsidRPr="000958D0">
        <w:rPr>
          <w:rFonts w:cs="Arial"/>
          <w:sz w:val="24"/>
          <w:szCs w:val="24"/>
        </w:rPr>
        <w:t xml:space="preserve"> Staff will be able to dispense emergency anxiolytic medication to patient presenting in distress</w:t>
      </w:r>
      <w:r w:rsidR="009C4507" w:rsidRPr="000958D0">
        <w:rPr>
          <w:rFonts w:cs="Arial"/>
          <w:sz w:val="24"/>
          <w:szCs w:val="24"/>
        </w:rPr>
        <w:t>.  T</w:t>
      </w:r>
      <w:r w:rsidR="00211F7A" w:rsidRPr="000958D0">
        <w:rPr>
          <w:rFonts w:cs="Arial"/>
          <w:sz w:val="24"/>
          <w:szCs w:val="24"/>
        </w:rPr>
        <w:t xml:space="preserve">his will be documented in </w:t>
      </w:r>
      <w:r w:rsidR="00693AC8" w:rsidRPr="000958D0">
        <w:rPr>
          <w:rFonts w:cs="Arial"/>
          <w:sz w:val="24"/>
          <w:szCs w:val="24"/>
        </w:rPr>
        <w:t xml:space="preserve">the Brief Assessment </w:t>
      </w:r>
      <w:r w:rsidR="009C4507" w:rsidRPr="000958D0">
        <w:rPr>
          <w:rFonts w:cs="Arial"/>
          <w:sz w:val="24"/>
          <w:szCs w:val="24"/>
        </w:rPr>
        <w:t>Tool</w:t>
      </w:r>
      <w:r w:rsidR="00211F7A" w:rsidRPr="000958D0">
        <w:rPr>
          <w:rFonts w:cs="Arial"/>
          <w:sz w:val="24"/>
          <w:szCs w:val="24"/>
        </w:rPr>
        <w:t xml:space="preserve"> as per staff guidance</w:t>
      </w:r>
      <w:r w:rsidR="00D4278F" w:rsidRPr="000958D0">
        <w:rPr>
          <w:rFonts w:cs="Arial"/>
          <w:sz w:val="24"/>
          <w:szCs w:val="24"/>
        </w:rPr>
        <w:t>. This will be limited and ongoing prescribing will remain the responsibility of the GP/locality team.</w:t>
      </w:r>
    </w:p>
    <w:p w:rsidR="00282137" w:rsidRDefault="00282137" w:rsidP="005C3177">
      <w:pPr>
        <w:jc w:val="both"/>
        <w:rPr>
          <w:rFonts w:cs="Arial"/>
          <w:sz w:val="24"/>
          <w:szCs w:val="24"/>
        </w:rPr>
      </w:pPr>
    </w:p>
    <w:p w:rsidR="00213EFE" w:rsidRDefault="00AC5DCC" w:rsidP="00213EFE">
      <w:pPr>
        <w:jc w:val="both"/>
        <w:rPr>
          <w:rFonts w:cs="Arial"/>
          <w:sz w:val="24"/>
          <w:szCs w:val="24"/>
        </w:rPr>
      </w:pPr>
      <w:r w:rsidRPr="00AC5DCC">
        <w:rPr>
          <w:rFonts w:cs="Arial"/>
          <w:b/>
          <w:sz w:val="24"/>
          <w:szCs w:val="24"/>
        </w:rPr>
        <w:t>Following outcome of assessment:</w:t>
      </w:r>
      <w:r w:rsidR="00CD2E1E">
        <w:rPr>
          <w:rFonts w:cs="Arial"/>
          <w:sz w:val="24"/>
          <w:szCs w:val="24"/>
        </w:rPr>
        <w:t xml:space="preserve">  </w:t>
      </w:r>
    </w:p>
    <w:p w:rsidR="00213EFE" w:rsidRDefault="00213EFE" w:rsidP="00213EFE">
      <w:pPr>
        <w:jc w:val="both"/>
        <w:rPr>
          <w:rFonts w:cs="Arial"/>
          <w:sz w:val="24"/>
          <w:szCs w:val="24"/>
        </w:rPr>
      </w:pPr>
    </w:p>
    <w:p w:rsidR="00261F63" w:rsidRPr="000958D0" w:rsidRDefault="00261F63" w:rsidP="000958D0">
      <w:pPr>
        <w:pStyle w:val="ListParagraph"/>
        <w:numPr>
          <w:ilvl w:val="0"/>
          <w:numId w:val="11"/>
        </w:numPr>
        <w:spacing w:after="0" w:line="240" w:lineRule="auto"/>
        <w:ind w:hanging="357"/>
        <w:jc w:val="both"/>
        <w:rPr>
          <w:rFonts w:ascii="Arial" w:hAnsi="Arial" w:cs="Arial"/>
          <w:sz w:val="24"/>
          <w:szCs w:val="24"/>
        </w:rPr>
      </w:pPr>
      <w:r w:rsidRPr="00335980">
        <w:rPr>
          <w:rFonts w:ascii="Arial" w:hAnsi="Arial" w:cs="Arial"/>
          <w:sz w:val="24"/>
          <w:szCs w:val="24"/>
        </w:rPr>
        <w:t>I</w:t>
      </w:r>
      <w:r w:rsidRPr="000958D0">
        <w:rPr>
          <w:rFonts w:ascii="Arial" w:hAnsi="Arial" w:cs="Arial"/>
          <w:sz w:val="24"/>
          <w:szCs w:val="24"/>
        </w:rPr>
        <w:t xml:space="preserve">f admission to a Psychiatric hospital is </w:t>
      </w:r>
      <w:r w:rsidR="00213EFE" w:rsidRPr="000958D0">
        <w:rPr>
          <w:rFonts w:ascii="Arial" w:hAnsi="Arial" w:cs="Arial"/>
          <w:sz w:val="24"/>
          <w:szCs w:val="24"/>
        </w:rPr>
        <w:t>required the</w:t>
      </w:r>
      <w:r w:rsidRPr="000958D0">
        <w:rPr>
          <w:rFonts w:ascii="Arial" w:hAnsi="Arial" w:cs="Arial"/>
          <w:sz w:val="24"/>
          <w:szCs w:val="24"/>
        </w:rPr>
        <w:t xml:space="preserve"> MHAU staff will contact the Bed Manager (Mon-Fri 9am-5pm) who will facilitate admission to appropriate site. Out with these hours and including public holidays the MHAU staff will contact </w:t>
      </w:r>
      <w:r w:rsidR="00213EFE" w:rsidRPr="000958D0">
        <w:rPr>
          <w:rFonts w:ascii="Arial" w:hAnsi="Arial" w:cs="Arial"/>
          <w:sz w:val="24"/>
          <w:szCs w:val="24"/>
        </w:rPr>
        <w:t xml:space="preserve">the </w:t>
      </w:r>
      <w:r w:rsidR="00693AC8" w:rsidRPr="000958D0">
        <w:rPr>
          <w:rFonts w:ascii="Arial" w:hAnsi="Arial" w:cs="Arial"/>
          <w:sz w:val="24"/>
          <w:szCs w:val="24"/>
        </w:rPr>
        <w:t xml:space="preserve">appropriate duty doctor and </w:t>
      </w:r>
      <w:r w:rsidRPr="000958D0">
        <w:rPr>
          <w:rFonts w:ascii="Arial" w:hAnsi="Arial" w:cs="Arial"/>
          <w:sz w:val="24"/>
          <w:szCs w:val="24"/>
        </w:rPr>
        <w:t xml:space="preserve">site page holder who will </w:t>
      </w:r>
      <w:r w:rsidR="00693AC8" w:rsidRPr="000958D0">
        <w:rPr>
          <w:rFonts w:ascii="Arial" w:hAnsi="Arial" w:cs="Arial"/>
          <w:sz w:val="24"/>
          <w:szCs w:val="24"/>
        </w:rPr>
        <w:t xml:space="preserve">assist to </w:t>
      </w:r>
      <w:r w:rsidRPr="000958D0">
        <w:rPr>
          <w:rFonts w:ascii="Arial" w:hAnsi="Arial" w:cs="Arial"/>
          <w:sz w:val="24"/>
          <w:szCs w:val="24"/>
        </w:rPr>
        <w:t>facilitate admission</w:t>
      </w:r>
      <w:r w:rsidR="00106054" w:rsidRPr="000958D0">
        <w:rPr>
          <w:rFonts w:ascii="Arial" w:hAnsi="Arial" w:cs="Arial"/>
          <w:sz w:val="24"/>
          <w:szCs w:val="24"/>
        </w:rPr>
        <w:t xml:space="preserve">. </w:t>
      </w:r>
      <w:r w:rsidR="00182B8F" w:rsidRPr="000958D0">
        <w:rPr>
          <w:rFonts w:ascii="Arial" w:hAnsi="Arial" w:cs="Arial"/>
          <w:sz w:val="24"/>
          <w:szCs w:val="24"/>
        </w:rPr>
        <w:t xml:space="preserve">If the patient is detained under the Mental Health Care and </w:t>
      </w:r>
      <w:r w:rsidR="003D0ACC" w:rsidRPr="000958D0">
        <w:rPr>
          <w:rFonts w:ascii="Arial" w:hAnsi="Arial" w:cs="Arial"/>
          <w:sz w:val="24"/>
          <w:szCs w:val="24"/>
        </w:rPr>
        <w:t>Treatment (</w:t>
      </w:r>
      <w:r w:rsidR="00182B8F" w:rsidRPr="000958D0">
        <w:rPr>
          <w:rFonts w:ascii="Arial" w:hAnsi="Arial" w:cs="Arial"/>
          <w:sz w:val="24"/>
          <w:szCs w:val="24"/>
        </w:rPr>
        <w:t xml:space="preserve">Scotland) Act </w:t>
      </w:r>
      <w:r w:rsidR="003D0ACC" w:rsidRPr="000958D0">
        <w:rPr>
          <w:rFonts w:ascii="Arial" w:hAnsi="Arial" w:cs="Arial"/>
          <w:sz w:val="24"/>
          <w:szCs w:val="24"/>
        </w:rPr>
        <w:t xml:space="preserve">2003 </w:t>
      </w:r>
      <w:r w:rsidR="00182B8F" w:rsidRPr="000958D0">
        <w:rPr>
          <w:rFonts w:ascii="Arial" w:hAnsi="Arial" w:cs="Arial"/>
          <w:sz w:val="24"/>
          <w:szCs w:val="24"/>
        </w:rPr>
        <w:t>please refer to Psychiatric Emergency Plan</w:t>
      </w:r>
      <w:r w:rsidR="002471D1" w:rsidRPr="000958D0">
        <w:rPr>
          <w:rFonts w:ascii="Arial" w:hAnsi="Arial" w:cs="Arial"/>
          <w:sz w:val="24"/>
          <w:szCs w:val="24"/>
        </w:rPr>
        <w:t xml:space="preserve"> (PEP)</w:t>
      </w:r>
      <w:r w:rsidR="00182B8F" w:rsidRPr="000958D0">
        <w:rPr>
          <w:rFonts w:ascii="Arial" w:hAnsi="Arial" w:cs="Arial"/>
          <w:sz w:val="24"/>
          <w:szCs w:val="24"/>
        </w:rPr>
        <w:t>.</w:t>
      </w:r>
    </w:p>
    <w:p w:rsidR="00912F0B" w:rsidRPr="000958D0" w:rsidRDefault="00912F0B" w:rsidP="000958D0">
      <w:pPr>
        <w:pStyle w:val="ListParagraph"/>
        <w:numPr>
          <w:ilvl w:val="0"/>
          <w:numId w:val="11"/>
        </w:numPr>
        <w:spacing w:after="0" w:line="240" w:lineRule="auto"/>
        <w:ind w:hanging="357"/>
        <w:jc w:val="both"/>
        <w:rPr>
          <w:rFonts w:ascii="Arial" w:hAnsi="Arial" w:cs="Arial"/>
          <w:sz w:val="24"/>
          <w:szCs w:val="24"/>
        </w:rPr>
      </w:pPr>
      <w:r w:rsidRPr="000958D0">
        <w:rPr>
          <w:rFonts w:ascii="Arial" w:hAnsi="Arial" w:cs="Arial"/>
          <w:sz w:val="24"/>
          <w:szCs w:val="24"/>
        </w:rPr>
        <w:t>MHAU staff can detain using the nurses holding power under the Mental Health Care and Treatment (Scotland) Act</w:t>
      </w:r>
      <w:r w:rsidR="003D0ACC" w:rsidRPr="000958D0">
        <w:rPr>
          <w:rFonts w:ascii="Arial" w:hAnsi="Arial" w:cs="Arial"/>
          <w:sz w:val="24"/>
          <w:szCs w:val="24"/>
        </w:rPr>
        <w:t xml:space="preserve"> 2003</w:t>
      </w:r>
      <w:r w:rsidRPr="000958D0">
        <w:rPr>
          <w:rFonts w:ascii="Arial" w:hAnsi="Arial" w:cs="Arial"/>
          <w:sz w:val="24"/>
          <w:szCs w:val="24"/>
        </w:rPr>
        <w:t>.</w:t>
      </w:r>
    </w:p>
    <w:p w:rsidR="00E60CAE" w:rsidRPr="000958D0" w:rsidRDefault="00E60CAE" w:rsidP="000958D0">
      <w:pPr>
        <w:pStyle w:val="ListParagraph"/>
        <w:numPr>
          <w:ilvl w:val="0"/>
          <w:numId w:val="11"/>
        </w:numPr>
        <w:tabs>
          <w:tab w:val="left" w:pos="-720"/>
          <w:tab w:val="left" w:pos="0"/>
        </w:tabs>
        <w:suppressAutoHyphens/>
        <w:spacing w:after="0" w:line="240" w:lineRule="auto"/>
        <w:ind w:hanging="357"/>
        <w:jc w:val="both"/>
        <w:rPr>
          <w:rFonts w:ascii="Arial" w:hAnsi="Arial" w:cs="Arial"/>
          <w:sz w:val="24"/>
          <w:szCs w:val="24"/>
        </w:rPr>
      </w:pPr>
      <w:r w:rsidRPr="000958D0">
        <w:rPr>
          <w:rFonts w:ascii="Arial" w:hAnsi="Arial" w:cs="Arial"/>
          <w:sz w:val="24"/>
          <w:szCs w:val="24"/>
        </w:rPr>
        <w:t xml:space="preserve">For </w:t>
      </w:r>
      <w:r w:rsidR="0024056A" w:rsidRPr="000958D0">
        <w:rPr>
          <w:rFonts w:ascii="Arial" w:hAnsi="Arial" w:cs="Arial"/>
          <w:sz w:val="24"/>
          <w:szCs w:val="24"/>
        </w:rPr>
        <w:t>all</w:t>
      </w:r>
      <w:r w:rsidRPr="000958D0">
        <w:rPr>
          <w:rFonts w:ascii="Arial" w:hAnsi="Arial" w:cs="Arial"/>
          <w:sz w:val="24"/>
          <w:szCs w:val="24"/>
        </w:rPr>
        <w:t xml:space="preserve"> admissions </w:t>
      </w:r>
      <w:r w:rsidR="002471D1" w:rsidRPr="000958D0">
        <w:rPr>
          <w:rFonts w:ascii="Arial" w:hAnsi="Arial" w:cs="Arial"/>
          <w:sz w:val="24"/>
          <w:szCs w:val="24"/>
        </w:rPr>
        <w:t xml:space="preserve">via </w:t>
      </w:r>
      <w:r w:rsidRPr="000958D0">
        <w:rPr>
          <w:rFonts w:ascii="Arial" w:hAnsi="Arial" w:cs="Arial"/>
          <w:sz w:val="24"/>
          <w:szCs w:val="24"/>
        </w:rPr>
        <w:t>the</w:t>
      </w:r>
      <w:r w:rsidR="0024056A" w:rsidRPr="000958D0">
        <w:rPr>
          <w:rFonts w:ascii="Arial" w:hAnsi="Arial" w:cs="Arial"/>
          <w:sz w:val="24"/>
          <w:szCs w:val="24"/>
        </w:rPr>
        <w:t xml:space="preserve"> MHAU</w:t>
      </w:r>
      <w:r w:rsidRPr="000958D0">
        <w:rPr>
          <w:rFonts w:ascii="Arial" w:hAnsi="Arial" w:cs="Arial"/>
          <w:sz w:val="24"/>
          <w:szCs w:val="24"/>
        </w:rPr>
        <w:t xml:space="preserve"> </w:t>
      </w:r>
      <w:r w:rsidR="002471D1" w:rsidRPr="000958D0">
        <w:rPr>
          <w:rFonts w:ascii="Arial" w:hAnsi="Arial" w:cs="Arial"/>
          <w:sz w:val="24"/>
          <w:szCs w:val="24"/>
        </w:rPr>
        <w:t xml:space="preserve">the </w:t>
      </w:r>
      <w:r w:rsidRPr="000958D0">
        <w:rPr>
          <w:rFonts w:ascii="Arial" w:hAnsi="Arial" w:cs="Arial"/>
          <w:sz w:val="24"/>
          <w:szCs w:val="24"/>
        </w:rPr>
        <w:t xml:space="preserve">Bed Manager/site page holder should be contacted to facilitate safe transfer. If clinical activity allows the MHAU staff </w:t>
      </w:r>
      <w:r w:rsidR="009C4507" w:rsidRPr="000958D0">
        <w:rPr>
          <w:rFonts w:ascii="Arial" w:hAnsi="Arial" w:cs="Arial"/>
          <w:sz w:val="24"/>
          <w:szCs w:val="24"/>
        </w:rPr>
        <w:t>will</w:t>
      </w:r>
      <w:r w:rsidRPr="000958D0">
        <w:rPr>
          <w:rFonts w:ascii="Arial" w:hAnsi="Arial" w:cs="Arial"/>
          <w:sz w:val="24"/>
          <w:szCs w:val="24"/>
        </w:rPr>
        <w:t xml:space="preserve"> assist</w:t>
      </w:r>
      <w:r w:rsidR="0024056A" w:rsidRPr="000958D0">
        <w:rPr>
          <w:rFonts w:ascii="Arial" w:hAnsi="Arial" w:cs="Arial"/>
          <w:sz w:val="24"/>
          <w:szCs w:val="24"/>
        </w:rPr>
        <w:t xml:space="preserve"> with on</w:t>
      </w:r>
      <w:r w:rsidR="009C4507" w:rsidRPr="000958D0">
        <w:rPr>
          <w:rFonts w:ascii="Arial" w:hAnsi="Arial" w:cs="Arial"/>
          <w:sz w:val="24"/>
          <w:szCs w:val="24"/>
        </w:rPr>
        <w:t>/off</w:t>
      </w:r>
      <w:r w:rsidR="0024056A" w:rsidRPr="000958D0">
        <w:rPr>
          <w:rFonts w:ascii="Arial" w:hAnsi="Arial" w:cs="Arial"/>
          <w:sz w:val="24"/>
          <w:szCs w:val="24"/>
        </w:rPr>
        <w:t xml:space="preserve"> site </w:t>
      </w:r>
      <w:r w:rsidRPr="000958D0">
        <w:rPr>
          <w:rFonts w:ascii="Arial" w:hAnsi="Arial" w:cs="Arial"/>
          <w:sz w:val="24"/>
          <w:szCs w:val="24"/>
        </w:rPr>
        <w:t>transfer</w:t>
      </w:r>
      <w:r w:rsidR="0024056A" w:rsidRPr="000958D0">
        <w:rPr>
          <w:rFonts w:ascii="Arial" w:hAnsi="Arial" w:cs="Arial"/>
          <w:sz w:val="24"/>
          <w:szCs w:val="24"/>
        </w:rPr>
        <w:t>s</w:t>
      </w:r>
      <w:r w:rsidRPr="000958D0">
        <w:rPr>
          <w:rFonts w:ascii="Arial" w:hAnsi="Arial" w:cs="Arial"/>
          <w:sz w:val="24"/>
          <w:szCs w:val="24"/>
        </w:rPr>
        <w:t xml:space="preserve">. </w:t>
      </w:r>
    </w:p>
    <w:p w:rsidR="00D03756" w:rsidRPr="000958D0" w:rsidRDefault="00D03756" w:rsidP="000958D0">
      <w:pPr>
        <w:pStyle w:val="ListParagraph"/>
        <w:numPr>
          <w:ilvl w:val="0"/>
          <w:numId w:val="2"/>
        </w:numPr>
        <w:tabs>
          <w:tab w:val="left" w:pos="-720"/>
          <w:tab w:val="left" w:pos="0"/>
        </w:tabs>
        <w:suppressAutoHyphens/>
        <w:spacing w:after="0" w:line="240" w:lineRule="auto"/>
        <w:ind w:hanging="357"/>
        <w:jc w:val="both"/>
        <w:rPr>
          <w:rFonts w:cs="Arial"/>
          <w:sz w:val="24"/>
          <w:szCs w:val="24"/>
        </w:rPr>
      </w:pPr>
      <w:r w:rsidRPr="000958D0">
        <w:rPr>
          <w:rFonts w:ascii="Arial" w:hAnsi="Arial" w:cs="Arial"/>
          <w:sz w:val="24"/>
          <w:szCs w:val="24"/>
        </w:rPr>
        <w:t xml:space="preserve">If required for the safe transfer of a patient the use of Euro Cabs </w:t>
      </w:r>
      <w:r w:rsidR="009C4507" w:rsidRPr="000958D0">
        <w:rPr>
          <w:rFonts w:ascii="Arial" w:hAnsi="Arial" w:cs="Arial"/>
          <w:sz w:val="24"/>
          <w:szCs w:val="24"/>
        </w:rPr>
        <w:t xml:space="preserve">should be </w:t>
      </w:r>
      <w:r w:rsidRPr="000958D0">
        <w:rPr>
          <w:rFonts w:ascii="Arial" w:hAnsi="Arial" w:cs="Arial"/>
          <w:sz w:val="24"/>
          <w:szCs w:val="24"/>
        </w:rPr>
        <w:t>considered</w:t>
      </w:r>
      <w:r w:rsidR="009C4507" w:rsidRPr="000958D0">
        <w:rPr>
          <w:rFonts w:ascii="Arial" w:hAnsi="Arial" w:cs="Arial"/>
          <w:sz w:val="24"/>
          <w:szCs w:val="24"/>
        </w:rPr>
        <w:t xml:space="preserve"> for both on/off site transfers</w:t>
      </w:r>
      <w:r w:rsidRPr="000958D0">
        <w:rPr>
          <w:rFonts w:ascii="Arial" w:hAnsi="Arial" w:cs="Arial"/>
          <w:sz w:val="24"/>
          <w:szCs w:val="24"/>
        </w:rPr>
        <w:t>.</w:t>
      </w:r>
    </w:p>
    <w:p w:rsidR="0024056A" w:rsidRDefault="00DB707C" w:rsidP="000958D0">
      <w:pPr>
        <w:pStyle w:val="ListParagraph"/>
        <w:numPr>
          <w:ilvl w:val="0"/>
          <w:numId w:val="2"/>
        </w:numPr>
        <w:tabs>
          <w:tab w:val="left" w:pos="-720"/>
          <w:tab w:val="left" w:pos="0"/>
        </w:tabs>
        <w:suppressAutoHyphens/>
        <w:spacing w:after="0" w:line="240" w:lineRule="auto"/>
        <w:ind w:hanging="357"/>
        <w:jc w:val="both"/>
        <w:rPr>
          <w:rFonts w:ascii="Arial" w:hAnsi="Arial" w:cs="Arial"/>
          <w:sz w:val="24"/>
          <w:szCs w:val="24"/>
        </w:rPr>
      </w:pPr>
      <w:r>
        <w:rPr>
          <w:rFonts w:ascii="Arial" w:hAnsi="Arial" w:cs="Arial"/>
          <w:sz w:val="24"/>
          <w:szCs w:val="24"/>
        </w:rPr>
        <w:t xml:space="preserve">If </w:t>
      </w:r>
      <w:r w:rsidR="001C0131" w:rsidRPr="000958D0">
        <w:rPr>
          <w:rFonts w:ascii="Arial" w:hAnsi="Arial" w:cs="Arial"/>
          <w:sz w:val="24"/>
          <w:szCs w:val="24"/>
        </w:rPr>
        <w:t>the outcome is to return home with appropriate follow-up arrangements</w:t>
      </w:r>
      <w:r w:rsidR="003F0834" w:rsidRPr="000958D0">
        <w:rPr>
          <w:rFonts w:ascii="Arial" w:hAnsi="Arial" w:cs="Arial"/>
          <w:sz w:val="24"/>
          <w:szCs w:val="24"/>
        </w:rPr>
        <w:t xml:space="preserve"> (</w:t>
      </w:r>
      <w:r w:rsidR="00693AC8" w:rsidRPr="000958D0">
        <w:rPr>
          <w:rFonts w:ascii="Arial" w:hAnsi="Arial" w:cs="Arial"/>
          <w:sz w:val="24"/>
          <w:szCs w:val="24"/>
        </w:rPr>
        <w:t>IHTT/CRS/</w:t>
      </w:r>
      <w:r w:rsidR="003F0834" w:rsidRPr="000958D0">
        <w:rPr>
          <w:rFonts w:ascii="Arial" w:hAnsi="Arial" w:cs="Arial"/>
          <w:sz w:val="24"/>
          <w:szCs w:val="24"/>
        </w:rPr>
        <w:t>Crisis/CMHT/GP)</w:t>
      </w:r>
      <w:r w:rsidR="001C0131" w:rsidRPr="000958D0">
        <w:rPr>
          <w:rFonts w:ascii="Arial" w:hAnsi="Arial" w:cs="Arial"/>
          <w:sz w:val="24"/>
          <w:szCs w:val="24"/>
        </w:rPr>
        <w:t xml:space="preserve"> agreed then a taxi will be provided for the patient.</w:t>
      </w:r>
      <w:r w:rsidR="002A2BE5" w:rsidRPr="000958D0">
        <w:rPr>
          <w:rFonts w:ascii="Arial" w:hAnsi="Arial" w:cs="Arial"/>
          <w:sz w:val="24"/>
          <w:szCs w:val="24"/>
        </w:rPr>
        <w:t xml:space="preserve"> </w:t>
      </w:r>
      <w:bookmarkStart w:id="2" w:name="_Toc518464971"/>
    </w:p>
    <w:p w:rsidR="00C928DA" w:rsidRPr="000958D0" w:rsidRDefault="00C928DA" w:rsidP="00C928DA">
      <w:pPr>
        <w:pStyle w:val="ListParagraph"/>
        <w:tabs>
          <w:tab w:val="left" w:pos="-720"/>
          <w:tab w:val="left" w:pos="0"/>
        </w:tabs>
        <w:suppressAutoHyphens/>
        <w:spacing w:after="0" w:line="240" w:lineRule="auto"/>
        <w:jc w:val="both"/>
        <w:rPr>
          <w:rFonts w:ascii="Arial" w:hAnsi="Arial" w:cs="Arial"/>
          <w:sz w:val="24"/>
          <w:szCs w:val="24"/>
        </w:rPr>
      </w:pPr>
    </w:p>
    <w:p w:rsidR="00D743E4" w:rsidRDefault="00E05631" w:rsidP="00184C3D">
      <w:pPr>
        <w:pStyle w:val="Heading1"/>
        <w:spacing w:before="120" w:after="0"/>
        <w:jc w:val="both"/>
        <w:rPr>
          <w:rFonts w:ascii="Arial" w:hAnsi="Arial" w:cs="Arial"/>
          <w:sz w:val="24"/>
          <w:szCs w:val="24"/>
        </w:rPr>
      </w:pPr>
      <w:r>
        <w:rPr>
          <w:rFonts w:ascii="Arial" w:hAnsi="Arial" w:cs="Arial"/>
          <w:sz w:val="24"/>
          <w:szCs w:val="24"/>
        </w:rPr>
        <w:t>6</w:t>
      </w:r>
      <w:r w:rsidR="001D38F5">
        <w:rPr>
          <w:rFonts w:ascii="Arial" w:hAnsi="Arial" w:cs="Arial"/>
          <w:sz w:val="24"/>
          <w:szCs w:val="24"/>
        </w:rPr>
        <w:t>.0</w:t>
      </w:r>
      <w:r w:rsidR="00D743E4" w:rsidRPr="00184C3D">
        <w:rPr>
          <w:rFonts w:ascii="Arial" w:hAnsi="Arial" w:cs="Arial"/>
          <w:sz w:val="24"/>
          <w:szCs w:val="24"/>
        </w:rPr>
        <w:t xml:space="preserve"> Standards </w:t>
      </w:r>
    </w:p>
    <w:p w:rsidR="009A5E6F" w:rsidRPr="009A5E6F" w:rsidRDefault="009A5E6F" w:rsidP="009A5E6F"/>
    <w:p w:rsidR="00D743E4" w:rsidRPr="00184C3D" w:rsidRDefault="00D743E4" w:rsidP="007C42A5">
      <w:pPr>
        <w:pStyle w:val="Heading1"/>
        <w:numPr>
          <w:ilvl w:val="1"/>
          <w:numId w:val="17"/>
        </w:numPr>
        <w:spacing w:before="0" w:after="0"/>
        <w:jc w:val="both"/>
        <w:rPr>
          <w:rFonts w:ascii="Arial" w:hAnsi="Arial" w:cs="Arial"/>
          <w:sz w:val="24"/>
          <w:szCs w:val="24"/>
        </w:rPr>
      </w:pPr>
      <w:bookmarkStart w:id="3" w:name="_Toc518464972"/>
      <w:bookmarkEnd w:id="2"/>
      <w:r w:rsidRPr="00E05631">
        <w:rPr>
          <w:rFonts w:ascii="Arial" w:hAnsi="Arial" w:cs="Arial"/>
          <w:sz w:val="24"/>
          <w:szCs w:val="24"/>
        </w:rPr>
        <w:t xml:space="preserve">Emergency Department Response to </w:t>
      </w:r>
      <w:bookmarkEnd w:id="3"/>
      <w:r w:rsidR="001C0131" w:rsidRPr="00E05631">
        <w:rPr>
          <w:rFonts w:ascii="Arial" w:hAnsi="Arial" w:cs="Arial"/>
          <w:sz w:val="24"/>
          <w:szCs w:val="24"/>
        </w:rPr>
        <w:t>MHAU</w:t>
      </w:r>
    </w:p>
    <w:p w:rsidR="00D743E4" w:rsidRPr="00184C3D" w:rsidRDefault="00D743E4" w:rsidP="00184C3D">
      <w:pPr>
        <w:jc w:val="both"/>
        <w:rPr>
          <w:rFonts w:cs="Arial"/>
          <w:sz w:val="24"/>
          <w:szCs w:val="24"/>
          <w:lang w:eastAsia="en-US"/>
        </w:rPr>
      </w:pPr>
    </w:p>
    <w:p w:rsidR="007C42A5" w:rsidRPr="00D6157D" w:rsidRDefault="002471D1" w:rsidP="007C42A5">
      <w:pPr>
        <w:numPr>
          <w:ilvl w:val="0"/>
          <w:numId w:val="1"/>
        </w:numPr>
        <w:jc w:val="both"/>
        <w:rPr>
          <w:rFonts w:cs="Arial"/>
          <w:sz w:val="24"/>
          <w:szCs w:val="24"/>
          <w:lang w:eastAsia="en-US"/>
        </w:rPr>
      </w:pPr>
      <w:r w:rsidRPr="00D6157D">
        <w:rPr>
          <w:rFonts w:cs="Arial"/>
          <w:sz w:val="24"/>
          <w:szCs w:val="24"/>
          <w:lang w:eastAsia="en-US"/>
        </w:rPr>
        <w:t xml:space="preserve">All patients referred to the </w:t>
      </w:r>
      <w:r w:rsidR="001C0131" w:rsidRPr="00D6157D">
        <w:rPr>
          <w:rFonts w:cs="Arial"/>
          <w:sz w:val="24"/>
          <w:szCs w:val="24"/>
          <w:lang w:eastAsia="en-US"/>
        </w:rPr>
        <w:t xml:space="preserve">MHAU </w:t>
      </w:r>
      <w:r w:rsidR="00D743E4" w:rsidRPr="00D6157D">
        <w:rPr>
          <w:rFonts w:cs="Arial"/>
          <w:sz w:val="24"/>
          <w:szCs w:val="24"/>
          <w:lang w:eastAsia="en-US"/>
        </w:rPr>
        <w:t xml:space="preserve">must have a completed </w:t>
      </w:r>
      <w:r w:rsidR="00D743E4" w:rsidRPr="00D6157D">
        <w:rPr>
          <w:rFonts w:cs="Arial"/>
          <w:sz w:val="24"/>
          <w:szCs w:val="24"/>
          <w:u w:val="single"/>
          <w:lang w:eastAsia="en-US"/>
        </w:rPr>
        <w:t xml:space="preserve">Mental Health Triage </w:t>
      </w:r>
      <w:r w:rsidR="00612851" w:rsidRPr="00D6157D">
        <w:rPr>
          <w:rFonts w:cs="Arial"/>
          <w:sz w:val="24"/>
          <w:szCs w:val="24"/>
          <w:u w:val="single"/>
          <w:lang w:eastAsia="en-US"/>
        </w:rPr>
        <w:t>and Risk Assessment Tool (</w:t>
      </w:r>
      <w:r w:rsidR="004309D9" w:rsidRPr="00D6157D">
        <w:rPr>
          <w:rFonts w:cs="Arial"/>
          <w:sz w:val="24"/>
          <w:szCs w:val="24"/>
          <w:u w:val="single"/>
          <w:lang w:eastAsia="en-US"/>
        </w:rPr>
        <w:t>MHTRAT</w:t>
      </w:r>
      <w:r w:rsidR="00D743E4" w:rsidRPr="00D6157D">
        <w:rPr>
          <w:rFonts w:cs="Arial"/>
          <w:sz w:val="24"/>
          <w:szCs w:val="24"/>
          <w:u w:val="single"/>
          <w:lang w:eastAsia="en-US"/>
        </w:rPr>
        <w:t>)</w:t>
      </w:r>
      <w:r w:rsidR="00FD7693" w:rsidRPr="00D6157D">
        <w:rPr>
          <w:rFonts w:cs="Arial"/>
          <w:sz w:val="24"/>
          <w:szCs w:val="24"/>
          <w:lang w:eastAsia="en-US"/>
        </w:rPr>
        <w:t xml:space="preserve"> </w:t>
      </w:r>
      <w:r w:rsidR="00C51DDE" w:rsidRPr="00D6157D">
        <w:rPr>
          <w:rFonts w:cs="Arial"/>
          <w:sz w:val="24"/>
          <w:szCs w:val="24"/>
          <w:lang w:eastAsia="en-US"/>
        </w:rPr>
        <w:t>and a telephone referral to provide details as outlined above</w:t>
      </w:r>
      <w:r w:rsidRPr="00D6157D">
        <w:rPr>
          <w:rFonts w:cs="Arial"/>
          <w:sz w:val="24"/>
          <w:szCs w:val="24"/>
          <w:lang w:eastAsia="en-US"/>
        </w:rPr>
        <w:t>. P</w:t>
      </w:r>
      <w:r w:rsidR="00FD7693" w:rsidRPr="00D6157D">
        <w:rPr>
          <w:rFonts w:cs="Arial"/>
          <w:sz w:val="24"/>
          <w:szCs w:val="24"/>
          <w:lang w:eastAsia="en-US"/>
        </w:rPr>
        <w:t>rior to attending MHAU</w:t>
      </w:r>
      <w:r w:rsidR="00683B7F" w:rsidRPr="00D6157D">
        <w:rPr>
          <w:rFonts w:cs="Arial"/>
          <w:sz w:val="24"/>
          <w:szCs w:val="24"/>
          <w:lang w:eastAsia="en-US"/>
        </w:rPr>
        <w:t xml:space="preserve"> this document should be scanned and emailed to the nurse in charge of the unit.</w:t>
      </w:r>
      <w:r w:rsidR="007C42A5" w:rsidRPr="00D6157D">
        <w:rPr>
          <w:rFonts w:cs="Arial"/>
          <w:sz w:val="24"/>
          <w:szCs w:val="24"/>
          <w:lang w:eastAsia="en-US"/>
        </w:rPr>
        <w:t xml:space="preserve">  </w:t>
      </w:r>
      <w:r w:rsidR="00335980" w:rsidRPr="00D6157D">
        <w:rPr>
          <w:rFonts w:cs="Arial"/>
          <w:sz w:val="24"/>
          <w:szCs w:val="24"/>
          <w:lang w:eastAsia="en-US"/>
        </w:rPr>
        <w:t xml:space="preserve">Patients can be transported to </w:t>
      </w:r>
      <w:r w:rsidR="007C42A5" w:rsidRPr="00D6157D">
        <w:rPr>
          <w:rFonts w:cs="Arial"/>
          <w:sz w:val="24"/>
          <w:szCs w:val="24"/>
          <w:lang w:eastAsia="en-US"/>
        </w:rPr>
        <w:t xml:space="preserve">the </w:t>
      </w:r>
      <w:r w:rsidR="00335980" w:rsidRPr="00D6157D">
        <w:rPr>
          <w:rFonts w:cs="Arial"/>
          <w:sz w:val="24"/>
          <w:szCs w:val="24"/>
          <w:lang w:eastAsia="en-US"/>
        </w:rPr>
        <w:t>MHAU via</w:t>
      </w:r>
      <w:r w:rsidRPr="00D6157D">
        <w:rPr>
          <w:rFonts w:cs="Arial"/>
          <w:sz w:val="24"/>
          <w:szCs w:val="24"/>
          <w:lang w:eastAsia="en-US"/>
        </w:rPr>
        <w:t xml:space="preserve"> taxi unaccompanied if staff</w:t>
      </w:r>
      <w:r w:rsidR="007C42A5" w:rsidRPr="00D6157D">
        <w:rPr>
          <w:rFonts w:cs="Arial"/>
          <w:sz w:val="24"/>
          <w:szCs w:val="24"/>
          <w:lang w:eastAsia="en-US"/>
        </w:rPr>
        <w:t xml:space="preserve"> feel it is safe for patient to do so.  Patients may also be accompanied by friend/carer or relative. </w:t>
      </w:r>
      <w:r w:rsidR="00555240">
        <w:rPr>
          <w:rFonts w:cs="Arial"/>
          <w:sz w:val="24"/>
          <w:szCs w:val="24"/>
          <w:lang w:eastAsia="en-US"/>
        </w:rPr>
        <w:t>(Please see Appendix 3)</w:t>
      </w:r>
    </w:p>
    <w:p w:rsidR="00D743E4" w:rsidRPr="00D6157D" w:rsidRDefault="00D743E4" w:rsidP="00E12177">
      <w:pPr>
        <w:numPr>
          <w:ilvl w:val="0"/>
          <w:numId w:val="1"/>
        </w:numPr>
        <w:jc w:val="both"/>
        <w:rPr>
          <w:rFonts w:cs="Arial"/>
          <w:sz w:val="24"/>
          <w:szCs w:val="24"/>
          <w:lang w:eastAsia="en-US"/>
        </w:rPr>
      </w:pPr>
      <w:r w:rsidRPr="00D6157D">
        <w:rPr>
          <w:rFonts w:cs="Arial"/>
          <w:sz w:val="24"/>
          <w:szCs w:val="24"/>
          <w:lang w:eastAsia="en-US"/>
        </w:rPr>
        <w:t>Patients must be able to participate in assessment process</w:t>
      </w:r>
      <w:r w:rsidR="00FD7693" w:rsidRPr="00D6157D">
        <w:rPr>
          <w:rFonts w:cs="Arial"/>
          <w:sz w:val="24"/>
          <w:szCs w:val="24"/>
          <w:lang w:eastAsia="en-US"/>
        </w:rPr>
        <w:t xml:space="preserve">. (Please see Appendix </w:t>
      </w:r>
      <w:r w:rsidR="00544356">
        <w:rPr>
          <w:rFonts w:cs="Arial"/>
          <w:sz w:val="24"/>
          <w:szCs w:val="24"/>
          <w:lang w:eastAsia="en-US"/>
        </w:rPr>
        <w:t>4</w:t>
      </w:r>
      <w:r w:rsidR="00FD7693" w:rsidRPr="00D6157D">
        <w:rPr>
          <w:rFonts w:cs="Arial"/>
          <w:sz w:val="24"/>
          <w:szCs w:val="24"/>
          <w:lang w:eastAsia="en-US"/>
        </w:rPr>
        <w:t>)</w:t>
      </w:r>
    </w:p>
    <w:p w:rsidR="00491855" w:rsidRPr="00D6157D" w:rsidRDefault="00282137" w:rsidP="00E44A54">
      <w:pPr>
        <w:ind w:left="709"/>
        <w:jc w:val="both"/>
        <w:rPr>
          <w:rFonts w:cs="Arial"/>
          <w:sz w:val="24"/>
          <w:szCs w:val="24"/>
          <w:lang w:eastAsia="en-US"/>
        </w:rPr>
      </w:pPr>
      <w:r w:rsidRPr="00D6157D">
        <w:rPr>
          <w:rFonts w:cs="Arial"/>
          <w:sz w:val="24"/>
          <w:szCs w:val="24"/>
          <w:lang w:eastAsia="en-US"/>
        </w:rPr>
        <w:t>Designated senior medical staff in Emergency Department are av</w:t>
      </w:r>
      <w:r w:rsidR="00D743E4" w:rsidRPr="00D6157D">
        <w:rPr>
          <w:rFonts w:cs="Arial"/>
          <w:sz w:val="24"/>
          <w:szCs w:val="24"/>
          <w:lang w:eastAsia="en-US"/>
        </w:rPr>
        <w:t xml:space="preserve">ailable </w:t>
      </w:r>
      <w:r w:rsidR="00FD7693" w:rsidRPr="00D6157D">
        <w:rPr>
          <w:rFonts w:cs="Arial"/>
          <w:sz w:val="24"/>
          <w:szCs w:val="24"/>
          <w:lang w:eastAsia="en-US"/>
        </w:rPr>
        <w:t>for</w:t>
      </w:r>
      <w:r w:rsidR="00D743E4" w:rsidRPr="00D6157D">
        <w:rPr>
          <w:rFonts w:cs="Arial"/>
          <w:sz w:val="24"/>
          <w:szCs w:val="24"/>
          <w:lang w:eastAsia="en-US"/>
        </w:rPr>
        <w:t xml:space="preserve"> </w:t>
      </w:r>
      <w:r w:rsidRPr="00D6157D">
        <w:rPr>
          <w:rFonts w:cs="Arial"/>
          <w:sz w:val="24"/>
          <w:szCs w:val="24"/>
          <w:lang w:eastAsia="en-US"/>
        </w:rPr>
        <w:t xml:space="preserve">guidance and advice if patient’s physical state deteriorates during the assessment </w:t>
      </w:r>
      <w:r w:rsidR="00D47013" w:rsidRPr="00D6157D">
        <w:rPr>
          <w:rFonts w:cs="Arial"/>
          <w:sz w:val="24"/>
          <w:szCs w:val="24"/>
          <w:lang w:eastAsia="en-US"/>
        </w:rPr>
        <w:t xml:space="preserve">period </w:t>
      </w:r>
      <w:r w:rsidRPr="00D6157D">
        <w:rPr>
          <w:rFonts w:cs="Arial"/>
          <w:sz w:val="24"/>
          <w:szCs w:val="24"/>
          <w:lang w:eastAsia="en-US"/>
        </w:rPr>
        <w:t xml:space="preserve">in the MHAU. </w:t>
      </w:r>
      <w:r w:rsidR="00F42944" w:rsidRPr="00D6157D">
        <w:rPr>
          <w:rFonts w:cs="Arial"/>
          <w:sz w:val="24"/>
          <w:szCs w:val="24"/>
          <w:lang w:eastAsia="en-US"/>
        </w:rPr>
        <w:t xml:space="preserve"> </w:t>
      </w:r>
      <w:r w:rsidR="002A2BE5" w:rsidRPr="00D6157D">
        <w:rPr>
          <w:rFonts w:cs="Arial"/>
          <w:sz w:val="24"/>
          <w:szCs w:val="24"/>
          <w:lang w:eastAsia="en-US"/>
        </w:rPr>
        <w:t xml:space="preserve">For referrals from the </w:t>
      </w:r>
      <w:r w:rsidR="002A2BE5" w:rsidRPr="00D6157D">
        <w:rPr>
          <w:rFonts w:cs="Arial"/>
          <w:b/>
          <w:sz w:val="24"/>
          <w:szCs w:val="24"/>
          <w:lang w:eastAsia="en-US"/>
        </w:rPr>
        <w:t>QEUH</w:t>
      </w:r>
      <w:r w:rsidR="00D82196" w:rsidRPr="00D6157D">
        <w:rPr>
          <w:rFonts w:cs="Arial"/>
          <w:b/>
          <w:sz w:val="24"/>
          <w:szCs w:val="24"/>
          <w:lang w:eastAsia="en-US"/>
        </w:rPr>
        <w:t xml:space="preserve"> </w:t>
      </w:r>
      <w:r w:rsidR="00D82196" w:rsidRPr="00D6157D">
        <w:rPr>
          <w:rFonts w:cs="Arial"/>
          <w:sz w:val="24"/>
          <w:szCs w:val="24"/>
          <w:lang w:eastAsia="en-US"/>
        </w:rPr>
        <w:t>and</w:t>
      </w:r>
      <w:r w:rsidR="00D82196" w:rsidRPr="00D6157D">
        <w:rPr>
          <w:rFonts w:cs="Arial"/>
          <w:b/>
          <w:sz w:val="24"/>
          <w:szCs w:val="24"/>
          <w:lang w:eastAsia="en-US"/>
        </w:rPr>
        <w:t xml:space="preserve"> RAH</w:t>
      </w:r>
      <w:r w:rsidR="002A2BE5" w:rsidRPr="00D6157D">
        <w:rPr>
          <w:rFonts w:cs="Arial"/>
          <w:sz w:val="24"/>
          <w:szCs w:val="24"/>
          <w:lang w:eastAsia="en-US"/>
        </w:rPr>
        <w:t xml:space="preserve"> the contact number for this support is </w:t>
      </w:r>
      <w:r w:rsidR="00BE3302" w:rsidRPr="00D6157D">
        <w:rPr>
          <w:b/>
        </w:rPr>
        <w:t>0141 452 2828</w:t>
      </w:r>
      <w:r w:rsidR="00F97EC1" w:rsidRPr="00D6157D">
        <w:rPr>
          <w:color w:val="1F497D"/>
        </w:rPr>
        <w:t xml:space="preserve">, </w:t>
      </w:r>
      <w:r w:rsidR="000D1ED7" w:rsidRPr="00D6157D">
        <w:rPr>
          <w:rFonts w:cs="Arial"/>
          <w:sz w:val="24"/>
          <w:szCs w:val="24"/>
          <w:lang w:eastAsia="en-US"/>
        </w:rPr>
        <w:t xml:space="preserve">for referrals from the </w:t>
      </w:r>
      <w:r w:rsidR="000D1ED7" w:rsidRPr="00D6157D">
        <w:rPr>
          <w:rFonts w:cs="Arial"/>
          <w:b/>
          <w:sz w:val="24"/>
          <w:szCs w:val="24"/>
          <w:lang w:eastAsia="en-US"/>
        </w:rPr>
        <w:t>GR</w:t>
      </w:r>
      <w:r w:rsidR="00BE3302" w:rsidRPr="00D6157D">
        <w:rPr>
          <w:rFonts w:cs="Arial"/>
          <w:b/>
          <w:sz w:val="24"/>
          <w:szCs w:val="24"/>
          <w:lang w:eastAsia="en-US"/>
        </w:rPr>
        <w:t>I</w:t>
      </w:r>
      <w:r w:rsidR="000D1ED7" w:rsidRPr="00D6157D">
        <w:rPr>
          <w:rFonts w:cs="Arial"/>
          <w:sz w:val="24"/>
          <w:szCs w:val="24"/>
          <w:lang w:eastAsia="en-US"/>
        </w:rPr>
        <w:t xml:space="preserve"> the contact number is </w:t>
      </w:r>
      <w:r w:rsidR="000D1ED7" w:rsidRPr="00D6157D">
        <w:rPr>
          <w:b/>
        </w:rPr>
        <w:t xml:space="preserve">0141 451 </w:t>
      </w:r>
      <w:r w:rsidR="00F97EC1" w:rsidRPr="00D6157D">
        <w:rPr>
          <w:b/>
        </w:rPr>
        <w:t xml:space="preserve">1394 </w:t>
      </w:r>
      <w:r w:rsidR="00F97EC1" w:rsidRPr="00D6157D">
        <w:t xml:space="preserve">and referrals </w:t>
      </w:r>
      <w:r w:rsidR="007C42A5" w:rsidRPr="00D6157D">
        <w:t>from</w:t>
      </w:r>
      <w:r w:rsidR="00F97EC1" w:rsidRPr="00D6157D">
        <w:t xml:space="preserve"> </w:t>
      </w:r>
      <w:r w:rsidR="00F97EC1" w:rsidRPr="00D6157D">
        <w:rPr>
          <w:b/>
        </w:rPr>
        <w:t>IRH XXXX</w:t>
      </w:r>
      <w:r w:rsidR="00F97EC1" w:rsidRPr="00D6157D">
        <w:t xml:space="preserve"> </w:t>
      </w:r>
    </w:p>
    <w:p w:rsidR="00D743E4" w:rsidRPr="00D6157D" w:rsidRDefault="00F12939" w:rsidP="00E44A54">
      <w:pPr>
        <w:numPr>
          <w:ilvl w:val="0"/>
          <w:numId w:val="1"/>
        </w:numPr>
        <w:jc w:val="both"/>
        <w:rPr>
          <w:rFonts w:cs="Arial"/>
          <w:sz w:val="24"/>
          <w:szCs w:val="24"/>
          <w:lang w:eastAsia="en-US"/>
        </w:rPr>
      </w:pPr>
      <w:r w:rsidRPr="00D6157D">
        <w:rPr>
          <w:rFonts w:cs="Arial"/>
          <w:sz w:val="24"/>
          <w:szCs w:val="24"/>
          <w:lang w:eastAsia="en-US"/>
        </w:rPr>
        <w:t>Medical investigation r</w:t>
      </w:r>
      <w:r w:rsidR="00D743E4" w:rsidRPr="00D6157D">
        <w:rPr>
          <w:rFonts w:cs="Arial"/>
          <w:sz w:val="24"/>
          <w:szCs w:val="24"/>
          <w:lang w:eastAsia="en-US"/>
        </w:rPr>
        <w:t>esults where it is likely to impact on outcome should be completed and available</w:t>
      </w:r>
      <w:r w:rsidRPr="00D6157D">
        <w:rPr>
          <w:rFonts w:cs="Arial"/>
          <w:sz w:val="24"/>
          <w:szCs w:val="24"/>
          <w:lang w:eastAsia="en-US"/>
        </w:rPr>
        <w:t>.</w:t>
      </w:r>
    </w:p>
    <w:p w:rsidR="00D743E4" w:rsidRPr="00D6157D" w:rsidRDefault="00D743E4" w:rsidP="00E44A54">
      <w:pPr>
        <w:numPr>
          <w:ilvl w:val="0"/>
          <w:numId w:val="1"/>
        </w:numPr>
        <w:jc w:val="both"/>
        <w:rPr>
          <w:rFonts w:cs="Arial"/>
          <w:sz w:val="24"/>
          <w:szCs w:val="24"/>
          <w:lang w:eastAsia="en-US"/>
        </w:rPr>
      </w:pPr>
      <w:r w:rsidRPr="00D6157D">
        <w:rPr>
          <w:rFonts w:cs="Arial"/>
          <w:sz w:val="24"/>
          <w:szCs w:val="24"/>
          <w:lang w:eastAsia="en-US"/>
        </w:rPr>
        <w:t>Mental health assessment should not be delayed whe</w:t>
      </w:r>
      <w:r w:rsidR="00EB1426" w:rsidRPr="00D6157D">
        <w:rPr>
          <w:rFonts w:cs="Arial"/>
          <w:sz w:val="24"/>
          <w:szCs w:val="24"/>
          <w:lang w:eastAsia="en-US"/>
        </w:rPr>
        <w:t>n</w:t>
      </w:r>
      <w:r w:rsidRPr="00D6157D">
        <w:rPr>
          <w:rFonts w:cs="Arial"/>
          <w:sz w:val="24"/>
          <w:szCs w:val="24"/>
          <w:lang w:eastAsia="en-US"/>
        </w:rPr>
        <w:t xml:space="preserve"> the patient has capacity t</w:t>
      </w:r>
      <w:r w:rsidR="00F12939" w:rsidRPr="00D6157D">
        <w:rPr>
          <w:rFonts w:cs="Arial"/>
          <w:sz w:val="24"/>
          <w:szCs w:val="24"/>
          <w:lang w:eastAsia="en-US"/>
        </w:rPr>
        <w:t>o participate and where m</w:t>
      </w:r>
      <w:r w:rsidRPr="00D6157D">
        <w:rPr>
          <w:rFonts w:cs="Arial"/>
          <w:sz w:val="24"/>
          <w:szCs w:val="24"/>
          <w:lang w:eastAsia="en-US"/>
        </w:rPr>
        <w:t>edical investigation results are pending which will not impact on decisions relating to medical admission or are likely to be negative.</w:t>
      </w:r>
      <w:r w:rsidR="00544356">
        <w:rPr>
          <w:rFonts w:cs="Arial"/>
          <w:sz w:val="24"/>
          <w:szCs w:val="24"/>
          <w:lang w:eastAsia="en-US"/>
        </w:rPr>
        <w:t xml:space="preserve"> (Please see Appendix 5)</w:t>
      </w:r>
    </w:p>
    <w:p w:rsidR="00D743E4" w:rsidRPr="00D6157D" w:rsidRDefault="00282137" w:rsidP="00E44A54">
      <w:pPr>
        <w:numPr>
          <w:ilvl w:val="0"/>
          <w:numId w:val="1"/>
        </w:numPr>
        <w:jc w:val="both"/>
        <w:rPr>
          <w:rFonts w:cs="Arial"/>
          <w:sz w:val="24"/>
          <w:szCs w:val="24"/>
          <w:lang w:eastAsia="en-US"/>
        </w:rPr>
      </w:pPr>
      <w:r w:rsidRPr="00D6157D">
        <w:rPr>
          <w:rFonts w:cs="Arial"/>
          <w:sz w:val="24"/>
          <w:szCs w:val="24"/>
          <w:lang w:eastAsia="en-US"/>
        </w:rPr>
        <w:t>Information should be provided re any language/communication difficulties</w:t>
      </w:r>
    </w:p>
    <w:p w:rsidR="003705F1" w:rsidRPr="00785E15" w:rsidRDefault="003705F1" w:rsidP="003705F1">
      <w:pPr>
        <w:pStyle w:val="ListParagraph"/>
        <w:numPr>
          <w:ilvl w:val="0"/>
          <w:numId w:val="1"/>
        </w:numPr>
        <w:jc w:val="both"/>
        <w:rPr>
          <w:rFonts w:cs="Arial"/>
          <w:b/>
          <w:sz w:val="24"/>
          <w:szCs w:val="24"/>
        </w:rPr>
      </w:pPr>
      <w:r w:rsidRPr="00D6157D">
        <w:rPr>
          <w:rFonts w:ascii="Arial" w:hAnsi="Arial" w:cs="Arial"/>
          <w:sz w:val="24"/>
          <w:szCs w:val="24"/>
        </w:rPr>
        <w:t>ED referral pathway (</w:t>
      </w:r>
      <w:r w:rsidR="00544356">
        <w:rPr>
          <w:rFonts w:ascii="Arial" w:hAnsi="Arial" w:cs="Arial"/>
          <w:sz w:val="24"/>
          <w:szCs w:val="24"/>
        </w:rPr>
        <w:t xml:space="preserve">Please see </w:t>
      </w:r>
      <w:r w:rsidRPr="00D6157D">
        <w:rPr>
          <w:rFonts w:ascii="Arial" w:hAnsi="Arial" w:cs="Arial"/>
          <w:sz w:val="24"/>
          <w:szCs w:val="24"/>
        </w:rPr>
        <w:t xml:space="preserve">Appendix </w:t>
      </w:r>
      <w:r w:rsidR="00544356">
        <w:rPr>
          <w:rFonts w:ascii="Arial" w:hAnsi="Arial" w:cs="Arial"/>
          <w:sz w:val="24"/>
          <w:szCs w:val="24"/>
        </w:rPr>
        <w:t>4</w:t>
      </w:r>
      <w:r w:rsidRPr="00D6157D">
        <w:rPr>
          <w:rFonts w:ascii="Arial" w:hAnsi="Arial" w:cs="Arial"/>
          <w:sz w:val="24"/>
          <w:szCs w:val="24"/>
        </w:rPr>
        <w:t>)</w:t>
      </w:r>
    </w:p>
    <w:p w:rsidR="00785E15" w:rsidRDefault="00785E15" w:rsidP="00785E15">
      <w:pPr>
        <w:jc w:val="both"/>
        <w:rPr>
          <w:rFonts w:cs="Arial"/>
          <w:b/>
          <w:sz w:val="24"/>
          <w:szCs w:val="24"/>
        </w:rPr>
      </w:pPr>
    </w:p>
    <w:p w:rsidR="009A74C8" w:rsidRDefault="009A74C8" w:rsidP="00785E15">
      <w:pPr>
        <w:jc w:val="both"/>
        <w:rPr>
          <w:rFonts w:cs="Arial"/>
          <w:b/>
          <w:sz w:val="24"/>
          <w:szCs w:val="24"/>
        </w:rPr>
      </w:pPr>
    </w:p>
    <w:p w:rsidR="009A74C8" w:rsidRDefault="009A74C8" w:rsidP="00785E15">
      <w:pPr>
        <w:jc w:val="both"/>
        <w:rPr>
          <w:rFonts w:cs="Arial"/>
          <w:b/>
          <w:sz w:val="24"/>
          <w:szCs w:val="24"/>
        </w:rPr>
      </w:pPr>
    </w:p>
    <w:p w:rsidR="00785E15" w:rsidRPr="00785E15" w:rsidRDefault="00785E15" w:rsidP="00785E15">
      <w:pPr>
        <w:jc w:val="both"/>
        <w:rPr>
          <w:rFonts w:cs="Arial"/>
          <w:b/>
          <w:sz w:val="24"/>
          <w:szCs w:val="24"/>
        </w:rPr>
      </w:pPr>
    </w:p>
    <w:p w:rsidR="009A1619" w:rsidRDefault="00E05631" w:rsidP="00184C3D">
      <w:pPr>
        <w:jc w:val="both"/>
        <w:rPr>
          <w:rFonts w:cs="Arial"/>
          <w:b/>
          <w:bCs/>
          <w:sz w:val="24"/>
          <w:szCs w:val="24"/>
        </w:rPr>
      </w:pPr>
      <w:r>
        <w:rPr>
          <w:rFonts w:cs="Arial"/>
          <w:b/>
          <w:bCs/>
          <w:sz w:val="24"/>
          <w:szCs w:val="24"/>
        </w:rPr>
        <w:lastRenderedPageBreak/>
        <w:t>6</w:t>
      </w:r>
      <w:r w:rsidR="001D38F5">
        <w:rPr>
          <w:rFonts w:cs="Arial"/>
          <w:b/>
          <w:bCs/>
          <w:sz w:val="24"/>
          <w:szCs w:val="24"/>
        </w:rPr>
        <w:t xml:space="preserve">.2 </w:t>
      </w:r>
      <w:r w:rsidR="003F56EE">
        <w:rPr>
          <w:rFonts w:cs="Arial"/>
          <w:b/>
          <w:bCs/>
          <w:sz w:val="24"/>
          <w:szCs w:val="24"/>
        </w:rPr>
        <w:t xml:space="preserve">Police Scotland Response to </w:t>
      </w:r>
      <w:r w:rsidR="00EB1426">
        <w:rPr>
          <w:rFonts w:cs="Arial"/>
          <w:b/>
          <w:bCs/>
          <w:sz w:val="24"/>
          <w:szCs w:val="24"/>
        </w:rPr>
        <w:t>M</w:t>
      </w:r>
      <w:r w:rsidR="003F56EE">
        <w:rPr>
          <w:rFonts w:cs="Arial"/>
          <w:b/>
          <w:bCs/>
          <w:sz w:val="24"/>
          <w:szCs w:val="24"/>
        </w:rPr>
        <w:t>HAU</w:t>
      </w:r>
    </w:p>
    <w:p w:rsidR="00912F0B" w:rsidRDefault="00912F0B" w:rsidP="00184C3D">
      <w:pPr>
        <w:jc w:val="both"/>
        <w:rPr>
          <w:rFonts w:cs="Arial"/>
          <w:b/>
          <w:bCs/>
          <w:sz w:val="24"/>
          <w:szCs w:val="24"/>
        </w:rPr>
      </w:pPr>
    </w:p>
    <w:p w:rsidR="00A2253B" w:rsidRDefault="00335980" w:rsidP="00912F0B">
      <w:pPr>
        <w:shd w:val="clear" w:color="auto" w:fill="FFFFFF"/>
        <w:rPr>
          <w:b/>
          <w:sz w:val="24"/>
          <w:szCs w:val="24"/>
        </w:rPr>
      </w:pPr>
      <w:r w:rsidRPr="000332A8">
        <w:rPr>
          <w:b/>
          <w:sz w:val="24"/>
          <w:szCs w:val="24"/>
        </w:rPr>
        <w:t>24/7 – For patients who would otherwise have required to be transferred to ED’s</w:t>
      </w:r>
      <w:r w:rsidR="00A2253B">
        <w:rPr>
          <w:b/>
          <w:sz w:val="24"/>
          <w:szCs w:val="24"/>
        </w:rPr>
        <w:t xml:space="preserve"> </w:t>
      </w:r>
    </w:p>
    <w:p w:rsidR="00A2253B" w:rsidRDefault="00A2253B" w:rsidP="00912F0B">
      <w:pPr>
        <w:shd w:val="clear" w:color="auto" w:fill="FFFFFF"/>
        <w:rPr>
          <w:b/>
          <w:sz w:val="24"/>
          <w:szCs w:val="24"/>
        </w:rPr>
      </w:pPr>
    </w:p>
    <w:p w:rsidR="004C01F0" w:rsidRDefault="004C01F0" w:rsidP="00D6157D">
      <w:pPr>
        <w:pStyle w:val="ListParagraph"/>
        <w:numPr>
          <w:ilvl w:val="0"/>
          <w:numId w:val="14"/>
        </w:numPr>
        <w:spacing w:after="0" w:line="240" w:lineRule="auto"/>
        <w:ind w:left="714" w:hanging="357"/>
        <w:jc w:val="both"/>
        <w:rPr>
          <w:rFonts w:ascii="Arial" w:hAnsi="Arial" w:cs="Arial"/>
          <w:sz w:val="24"/>
          <w:szCs w:val="24"/>
        </w:rPr>
      </w:pPr>
      <w:r>
        <w:rPr>
          <w:rFonts w:ascii="Arial" w:hAnsi="Arial" w:cs="Arial"/>
          <w:sz w:val="24"/>
          <w:szCs w:val="24"/>
        </w:rPr>
        <w:t xml:space="preserve">Police Scotland can make a referral to the MHAU where there is significant concern for the patient’s safety or </w:t>
      </w:r>
      <w:r w:rsidR="00923CDC">
        <w:rPr>
          <w:rFonts w:ascii="Arial" w:hAnsi="Arial" w:cs="Arial"/>
          <w:sz w:val="24"/>
          <w:szCs w:val="24"/>
        </w:rPr>
        <w:t>wellbeing</w:t>
      </w:r>
      <w:r>
        <w:rPr>
          <w:rFonts w:ascii="Arial" w:hAnsi="Arial" w:cs="Arial"/>
          <w:sz w:val="24"/>
          <w:szCs w:val="24"/>
        </w:rPr>
        <w:t xml:space="preserve"> and when officers from P</w:t>
      </w:r>
      <w:r w:rsidR="001F771F">
        <w:rPr>
          <w:rFonts w:ascii="Arial" w:hAnsi="Arial" w:cs="Arial"/>
          <w:sz w:val="24"/>
          <w:szCs w:val="24"/>
        </w:rPr>
        <w:t>olice Scotland</w:t>
      </w:r>
      <w:r>
        <w:rPr>
          <w:rFonts w:ascii="Arial" w:hAnsi="Arial" w:cs="Arial"/>
          <w:sz w:val="24"/>
          <w:szCs w:val="24"/>
        </w:rPr>
        <w:t xml:space="preserve"> have carried out initial face to face contact with the patient</w:t>
      </w:r>
    </w:p>
    <w:p w:rsidR="004C01F0" w:rsidRDefault="004C01F0" w:rsidP="00D6157D">
      <w:pPr>
        <w:pStyle w:val="ListParagraph"/>
        <w:numPr>
          <w:ilvl w:val="0"/>
          <w:numId w:val="14"/>
        </w:numPr>
        <w:shd w:val="clear" w:color="auto" w:fill="FFFFFF"/>
        <w:spacing w:after="0" w:line="240" w:lineRule="auto"/>
        <w:ind w:left="714" w:hanging="357"/>
        <w:jc w:val="both"/>
        <w:rPr>
          <w:rFonts w:ascii="Arial" w:hAnsi="Arial" w:cs="Arial"/>
          <w:sz w:val="24"/>
          <w:szCs w:val="24"/>
        </w:rPr>
      </w:pPr>
      <w:r>
        <w:rPr>
          <w:rFonts w:ascii="Arial" w:hAnsi="Arial" w:cs="Arial"/>
          <w:sz w:val="24"/>
          <w:szCs w:val="24"/>
        </w:rPr>
        <w:t xml:space="preserve">Patients do not need to be known to MH services to be referred by Police to the MHAU's for either face to face or telephone contact. </w:t>
      </w:r>
    </w:p>
    <w:p w:rsidR="004C01F0" w:rsidRDefault="004C01F0" w:rsidP="00D6157D">
      <w:pPr>
        <w:pStyle w:val="ListParagraph"/>
        <w:numPr>
          <w:ilvl w:val="0"/>
          <w:numId w:val="14"/>
        </w:numPr>
        <w:spacing w:after="0" w:line="240" w:lineRule="auto"/>
        <w:ind w:left="714" w:hanging="357"/>
        <w:jc w:val="both"/>
        <w:rPr>
          <w:rFonts w:ascii="Arial" w:hAnsi="Arial" w:cs="Arial"/>
          <w:sz w:val="24"/>
          <w:szCs w:val="24"/>
        </w:rPr>
      </w:pPr>
      <w:r>
        <w:rPr>
          <w:rFonts w:ascii="Arial" w:hAnsi="Arial" w:cs="Arial"/>
          <w:sz w:val="24"/>
          <w:szCs w:val="24"/>
        </w:rPr>
        <w:t>Where patients do not require or wish to transfer to the MHAU, telephone contact can be made by Police to the MHAU for a telephone assessment.</w:t>
      </w:r>
      <w:r w:rsidR="006A00D9">
        <w:rPr>
          <w:rFonts w:ascii="Arial" w:hAnsi="Arial" w:cs="Arial"/>
          <w:sz w:val="24"/>
          <w:szCs w:val="24"/>
        </w:rPr>
        <w:t xml:space="preserve"> </w:t>
      </w:r>
    </w:p>
    <w:p w:rsidR="004C01F0" w:rsidRDefault="004C01F0" w:rsidP="00D6157D">
      <w:pPr>
        <w:pStyle w:val="ListParagraph"/>
        <w:numPr>
          <w:ilvl w:val="0"/>
          <w:numId w:val="15"/>
        </w:numPr>
        <w:spacing w:after="0" w:line="240" w:lineRule="auto"/>
        <w:ind w:left="714" w:hanging="357"/>
        <w:jc w:val="both"/>
        <w:rPr>
          <w:rFonts w:ascii="Arial" w:hAnsi="Arial" w:cs="Arial"/>
          <w:sz w:val="24"/>
          <w:szCs w:val="24"/>
        </w:rPr>
      </w:pPr>
      <w:r>
        <w:rPr>
          <w:rFonts w:ascii="Arial" w:hAnsi="Arial" w:cs="Arial"/>
          <w:sz w:val="24"/>
          <w:szCs w:val="24"/>
        </w:rPr>
        <w:t xml:space="preserve">Patients must be able to participate in assessment process. </w:t>
      </w:r>
      <w:r w:rsidR="005722C8">
        <w:rPr>
          <w:rFonts w:ascii="Arial" w:hAnsi="Arial" w:cs="Arial"/>
          <w:sz w:val="24"/>
          <w:szCs w:val="24"/>
        </w:rPr>
        <w:t>(Please see Appendix 5)</w:t>
      </w:r>
    </w:p>
    <w:p w:rsidR="004C01F0" w:rsidRDefault="004C01F0" w:rsidP="00D6157D">
      <w:pPr>
        <w:pStyle w:val="ListParagraph"/>
        <w:numPr>
          <w:ilvl w:val="0"/>
          <w:numId w:val="15"/>
        </w:numPr>
        <w:spacing w:after="0" w:line="240" w:lineRule="auto"/>
        <w:ind w:left="714" w:hanging="357"/>
        <w:jc w:val="both"/>
        <w:rPr>
          <w:rFonts w:ascii="Arial" w:hAnsi="Arial" w:cs="Arial"/>
          <w:sz w:val="24"/>
          <w:szCs w:val="24"/>
        </w:rPr>
      </w:pPr>
      <w:r>
        <w:rPr>
          <w:rFonts w:ascii="Arial" w:hAnsi="Arial" w:cs="Arial"/>
          <w:sz w:val="24"/>
          <w:szCs w:val="24"/>
        </w:rPr>
        <w:t>Patients cannot be referred or assessed where there is significant incapacity due to alcohol or drug consumption that impacts on their ability to participate in an assessment</w:t>
      </w:r>
    </w:p>
    <w:p w:rsidR="004C01F0" w:rsidRDefault="004C01F0" w:rsidP="00D6157D">
      <w:pPr>
        <w:pStyle w:val="ListParagraph"/>
        <w:numPr>
          <w:ilvl w:val="0"/>
          <w:numId w:val="15"/>
        </w:numPr>
        <w:spacing w:after="0" w:line="240" w:lineRule="auto"/>
        <w:ind w:left="714" w:hanging="357"/>
        <w:jc w:val="both"/>
        <w:rPr>
          <w:rFonts w:ascii="Arial" w:hAnsi="Arial" w:cs="Arial"/>
          <w:sz w:val="24"/>
          <w:szCs w:val="24"/>
        </w:rPr>
      </w:pPr>
      <w:r>
        <w:rPr>
          <w:rFonts w:ascii="Arial" w:hAnsi="Arial" w:cs="Arial"/>
          <w:sz w:val="24"/>
          <w:szCs w:val="24"/>
        </w:rPr>
        <w:t>There must be no evidence of a significant physical health condition which would require attendance at an Emergency Department with any referral to MHAU</w:t>
      </w:r>
    </w:p>
    <w:p w:rsidR="004C01F0" w:rsidRDefault="004C01F0" w:rsidP="00D6157D">
      <w:pPr>
        <w:pStyle w:val="ListParagraph"/>
        <w:numPr>
          <w:ilvl w:val="0"/>
          <w:numId w:val="15"/>
        </w:numPr>
        <w:spacing w:after="0" w:line="240" w:lineRule="auto"/>
        <w:ind w:left="714" w:hanging="357"/>
        <w:jc w:val="both"/>
        <w:rPr>
          <w:rFonts w:ascii="Arial" w:hAnsi="Arial" w:cs="Arial"/>
          <w:sz w:val="24"/>
          <w:szCs w:val="24"/>
        </w:rPr>
      </w:pPr>
      <w:r>
        <w:rPr>
          <w:rFonts w:ascii="Arial" w:hAnsi="Arial" w:cs="Arial"/>
          <w:sz w:val="24"/>
          <w:szCs w:val="24"/>
        </w:rPr>
        <w:t xml:space="preserve">Police will escort referrals to the MHAU and will carry out a joint risk </w:t>
      </w:r>
      <w:r w:rsidR="00923CDC">
        <w:rPr>
          <w:rFonts w:ascii="Arial" w:hAnsi="Arial" w:cs="Arial"/>
          <w:sz w:val="24"/>
          <w:szCs w:val="24"/>
        </w:rPr>
        <w:t>assessment</w:t>
      </w:r>
      <w:r>
        <w:rPr>
          <w:rFonts w:ascii="Arial" w:hAnsi="Arial" w:cs="Arial"/>
          <w:sz w:val="24"/>
          <w:szCs w:val="24"/>
        </w:rPr>
        <w:t xml:space="preserve"> as to the requirement to remain with the patient until the outcome of the assessment. </w:t>
      </w:r>
    </w:p>
    <w:p w:rsidR="004C01F0" w:rsidRPr="000641BC" w:rsidRDefault="004C01F0" w:rsidP="00D6157D">
      <w:pPr>
        <w:pStyle w:val="ListParagraph"/>
        <w:numPr>
          <w:ilvl w:val="0"/>
          <w:numId w:val="15"/>
        </w:numPr>
        <w:spacing w:after="0" w:line="240" w:lineRule="auto"/>
        <w:ind w:left="714" w:hanging="357"/>
        <w:jc w:val="both"/>
        <w:rPr>
          <w:rFonts w:ascii="Arial" w:hAnsi="Arial" w:cs="Arial"/>
          <w:sz w:val="24"/>
          <w:szCs w:val="24"/>
        </w:rPr>
      </w:pPr>
      <w:r w:rsidRPr="000641BC">
        <w:rPr>
          <w:rFonts w:ascii="Arial" w:hAnsi="Arial" w:cs="Arial"/>
          <w:sz w:val="24"/>
          <w:szCs w:val="24"/>
        </w:rPr>
        <w:t>If following discussion and agreement with nursing staff there is no requirement for continued Police presence, Police can leave the unit, however, if nursing staff request Police presence they should remain until outcome of assessment known.</w:t>
      </w:r>
    </w:p>
    <w:p w:rsidR="004C01F0" w:rsidRDefault="004C01F0" w:rsidP="00D6157D">
      <w:pPr>
        <w:pStyle w:val="ListParagraph"/>
        <w:numPr>
          <w:ilvl w:val="0"/>
          <w:numId w:val="15"/>
        </w:numPr>
        <w:spacing w:after="0" w:line="240" w:lineRule="auto"/>
        <w:ind w:left="714" w:hanging="357"/>
        <w:jc w:val="both"/>
        <w:rPr>
          <w:rFonts w:ascii="Arial" w:hAnsi="Arial" w:cs="Arial"/>
          <w:sz w:val="24"/>
          <w:szCs w:val="24"/>
        </w:rPr>
      </w:pPr>
      <w:r>
        <w:rPr>
          <w:rFonts w:ascii="Arial" w:hAnsi="Arial" w:cs="Arial"/>
          <w:sz w:val="24"/>
          <w:szCs w:val="24"/>
        </w:rPr>
        <w:t>Police may also prioritise their presence if there are already sufficient Police Officers in the MHAU to ensure the safety of the patient and others within.</w:t>
      </w:r>
    </w:p>
    <w:p w:rsidR="00496751" w:rsidRPr="00D6157D" w:rsidRDefault="004C01F0" w:rsidP="00D6157D">
      <w:pPr>
        <w:pStyle w:val="ListParagraph"/>
        <w:numPr>
          <w:ilvl w:val="0"/>
          <w:numId w:val="15"/>
        </w:numPr>
        <w:spacing w:after="0" w:line="240" w:lineRule="auto"/>
        <w:ind w:left="714" w:hanging="357"/>
        <w:jc w:val="both"/>
        <w:rPr>
          <w:rFonts w:cs="Arial"/>
          <w:b/>
          <w:sz w:val="24"/>
          <w:szCs w:val="24"/>
        </w:rPr>
      </w:pPr>
      <w:r w:rsidRPr="00D6157D">
        <w:rPr>
          <w:rFonts w:ascii="Arial" w:hAnsi="Arial" w:cs="Arial"/>
          <w:sz w:val="24"/>
          <w:szCs w:val="24"/>
        </w:rPr>
        <w:t xml:space="preserve">Where patients </w:t>
      </w:r>
      <w:r w:rsidR="00F97EC1" w:rsidRPr="00D6157D">
        <w:rPr>
          <w:rFonts w:ascii="Arial" w:hAnsi="Arial" w:cs="Arial"/>
          <w:sz w:val="24"/>
          <w:szCs w:val="24"/>
        </w:rPr>
        <w:t xml:space="preserve">are at home and </w:t>
      </w:r>
      <w:r w:rsidRPr="00D6157D">
        <w:rPr>
          <w:rFonts w:ascii="Arial" w:hAnsi="Arial" w:cs="Arial"/>
          <w:sz w:val="24"/>
          <w:szCs w:val="24"/>
        </w:rPr>
        <w:t xml:space="preserve">do not wish to transfer to MHAU but following telephone assessment </w:t>
      </w:r>
      <w:r w:rsidR="00504AF6" w:rsidRPr="00D6157D">
        <w:rPr>
          <w:rFonts w:ascii="Arial" w:hAnsi="Arial" w:cs="Arial"/>
          <w:sz w:val="24"/>
          <w:szCs w:val="24"/>
        </w:rPr>
        <w:t>by</w:t>
      </w:r>
      <w:r w:rsidRPr="00D6157D">
        <w:rPr>
          <w:rFonts w:ascii="Arial" w:hAnsi="Arial" w:cs="Arial"/>
          <w:sz w:val="24"/>
          <w:szCs w:val="24"/>
        </w:rPr>
        <w:t xml:space="preserve"> MHAU</w:t>
      </w:r>
      <w:r w:rsidR="00504AF6" w:rsidRPr="00D6157D">
        <w:rPr>
          <w:rFonts w:ascii="Arial" w:hAnsi="Arial" w:cs="Arial"/>
          <w:sz w:val="24"/>
          <w:szCs w:val="24"/>
        </w:rPr>
        <w:t xml:space="preserve"> staff</w:t>
      </w:r>
      <w:r w:rsidR="00496751" w:rsidRPr="00D6157D">
        <w:rPr>
          <w:rFonts w:ascii="Arial" w:hAnsi="Arial" w:cs="Arial"/>
          <w:sz w:val="24"/>
          <w:szCs w:val="24"/>
        </w:rPr>
        <w:t xml:space="preserve"> it is deemed they require a face to face</w:t>
      </w:r>
      <w:r w:rsidR="00504AF6" w:rsidRPr="00D6157D">
        <w:rPr>
          <w:rFonts w:ascii="Arial" w:hAnsi="Arial" w:cs="Arial"/>
          <w:sz w:val="24"/>
          <w:szCs w:val="24"/>
        </w:rPr>
        <w:t xml:space="preserve"> home assessment</w:t>
      </w:r>
      <w:r w:rsidR="00496751" w:rsidRPr="00D6157D">
        <w:rPr>
          <w:rFonts w:ascii="Arial" w:hAnsi="Arial" w:cs="Arial"/>
          <w:sz w:val="24"/>
          <w:szCs w:val="24"/>
        </w:rPr>
        <w:t xml:space="preserve"> this will be provided by the MHAU staff</w:t>
      </w:r>
      <w:r w:rsidR="00504AF6" w:rsidRPr="00D6157D">
        <w:rPr>
          <w:rFonts w:ascii="Arial" w:hAnsi="Arial" w:cs="Arial"/>
          <w:sz w:val="24"/>
          <w:szCs w:val="24"/>
        </w:rPr>
        <w:t xml:space="preserve">. </w:t>
      </w:r>
      <w:r w:rsidR="00496751" w:rsidRPr="00D6157D">
        <w:rPr>
          <w:rFonts w:ascii="Arial" w:hAnsi="Arial" w:cs="Arial"/>
          <w:sz w:val="24"/>
          <w:szCs w:val="24"/>
        </w:rPr>
        <w:t xml:space="preserve">In exceptional circumstances the MHAU nurse in charge may contact the local CMHACS staff to assist in home assessment.  </w:t>
      </w:r>
    </w:p>
    <w:p w:rsidR="003705F1" w:rsidRPr="00D6157D" w:rsidRDefault="003705F1" w:rsidP="00D6157D">
      <w:pPr>
        <w:pStyle w:val="ListParagraph"/>
        <w:numPr>
          <w:ilvl w:val="0"/>
          <w:numId w:val="15"/>
        </w:numPr>
        <w:spacing w:after="0" w:line="240" w:lineRule="auto"/>
        <w:ind w:left="714" w:hanging="357"/>
        <w:jc w:val="both"/>
        <w:rPr>
          <w:rFonts w:cs="Arial"/>
          <w:b/>
          <w:sz w:val="24"/>
          <w:szCs w:val="24"/>
        </w:rPr>
      </w:pPr>
      <w:r w:rsidRPr="00D6157D">
        <w:rPr>
          <w:rFonts w:ascii="Arial" w:hAnsi="Arial" w:cs="Arial"/>
          <w:sz w:val="24"/>
          <w:szCs w:val="24"/>
        </w:rPr>
        <w:t xml:space="preserve">Police/SAS referral pathway (Appendix </w:t>
      </w:r>
      <w:r w:rsidR="00085899">
        <w:rPr>
          <w:rFonts w:ascii="Arial" w:hAnsi="Arial" w:cs="Arial"/>
          <w:sz w:val="24"/>
          <w:szCs w:val="24"/>
        </w:rPr>
        <w:t>6</w:t>
      </w:r>
      <w:r w:rsidRPr="00D6157D">
        <w:rPr>
          <w:rFonts w:ascii="Arial" w:hAnsi="Arial" w:cs="Arial"/>
          <w:sz w:val="24"/>
          <w:szCs w:val="24"/>
        </w:rPr>
        <w:t>)</w:t>
      </w:r>
    </w:p>
    <w:p w:rsidR="00F62E64" w:rsidRPr="00D6157D" w:rsidRDefault="00B924D9" w:rsidP="00D6157D">
      <w:pPr>
        <w:pStyle w:val="ListParagraph"/>
        <w:numPr>
          <w:ilvl w:val="0"/>
          <w:numId w:val="15"/>
        </w:numPr>
        <w:spacing w:after="0" w:line="240" w:lineRule="auto"/>
        <w:ind w:left="714" w:hanging="357"/>
        <w:jc w:val="both"/>
        <w:rPr>
          <w:rFonts w:ascii="Arial" w:hAnsi="Arial" w:cs="Arial"/>
          <w:b/>
          <w:sz w:val="24"/>
          <w:szCs w:val="24"/>
        </w:rPr>
      </w:pPr>
      <w:r w:rsidRPr="00D6157D">
        <w:rPr>
          <w:rFonts w:ascii="Arial" w:hAnsi="Arial" w:cs="Arial"/>
          <w:sz w:val="24"/>
          <w:szCs w:val="24"/>
        </w:rPr>
        <w:t>P</w:t>
      </w:r>
      <w:r w:rsidR="00F62E64" w:rsidRPr="00D6157D">
        <w:rPr>
          <w:rFonts w:ascii="Arial" w:hAnsi="Arial" w:cs="Arial"/>
          <w:sz w:val="24"/>
          <w:szCs w:val="24"/>
        </w:rPr>
        <w:t xml:space="preserve">lease refer to section </w:t>
      </w:r>
      <w:r w:rsidR="00301352" w:rsidRPr="00D6157D">
        <w:rPr>
          <w:rFonts w:ascii="Arial" w:hAnsi="Arial" w:cs="Arial"/>
          <w:b/>
          <w:sz w:val="24"/>
          <w:szCs w:val="24"/>
        </w:rPr>
        <w:t>6.</w:t>
      </w:r>
      <w:r w:rsidR="00F62E64" w:rsidRPr="00D6157D">
        <w:rPr>
          <w:rFonts w:ascii="Arial" w:hAnsi="Arial" w:cs="Arial"/>
          <w:b/>
          <w:sz w:val="24"/>
          <w:szCs w:val="24"/>
        </w:rPr>
        <w:t>4</w:t>
      </w:r>
      <w:r w:rsidR="00F62E64" w:rsidRPr="00D6157D">
        <w:rPr>
          <w:rFonts w:ascii="Arial" w:hAnsi="Arial" w:cs="Arial"/>
          <w:sz w:val="24"/>
          <w:szCs w:val="24"/>
        </w:rPr>
        <w:t xml:space="preserve"> for a detailed guide on accessing assistance from health professionals</w:t>
      </w:r>
    </w:p>
    <w:p w:rsidR="00F62E64" w:rsidRPr="008D5168" w:rsidRDefault="00F62E64" w:rsidP="008D5168">
      <w:pPr>
        <w:jc w:val="both"/>
        <w:rPr>
          <w:rFonts w:cs="Arial"/>
          <w:b/>
          <w:sz w:val="24"/>
          <w:szCs w:val="24"/>
        </w:rPr>
      </w:pPr>
    </w:p>
    <w:p w:rsidR="00BD303A" w:rsidRPr="00F62E64" w:rsidRDefault="00F62E64" w:rsidP="00F62E64">
      <w:pPr>
        <w:jc w:val="both"/>
        <w:rPr>
          <w:rFonts w:cs="Arial"/>
          <w:b/>
          <w:sz w:val="24"/>
          <w:szCs w:val="24"/>
        </w:rPr>
      </w:pPr>
      <w:r w:rsidRPr="00F62E64">
        <w:rPr>
          <w:rFonts w:cs="Arial"/>
          <w:b/>
          <w:sz w:val="24"/>
          <w:szCs w:val="24"/>
        </w:rPr>
        <w:t xml:space="preserve"> </w:t>
      </w:r>
      <w:r w:rsidR="00E05631">
        <w:rPr>
          <w:rFonts w:cs="Arial"/>
          <w:b/>
          <w:sz w:val="24"/>
          <w:szCs w:val="24"/>
        </w:rPr>
        <w:t>6</w:t>
      </w:r>
      <w:r w:rsidR="001D38F5" w:rsidRPr="00F62E64">
        <w:rPr>
          <w:rFonts w:cs="Arial"/>
          <w:b/>
          <w:sz w:val="24"/>
          <w:szCs w:val="24"/>
        </w:rPr>
        <w:t>.3</w:t>
      </w:r>
      <w:r w:rsidR="00BD303A" w:rsidRPr="00F62E64">
        <w:rPr>
          <w:rFonts w:cs="Arial"/>
          <w:b/>
          <w:sz w:val="24"/>
          <w:szCs w:val="24"/>
        </w:rPr>
        <w:t xml:space="preserve"> S</w:t>
      </w:r>
      <w:r w:rsidR="007F7CB3">
        <w:rPr>
          <w:rFonts w:cs="Arial"/>
          <w:b/>
          <w:sz w:val="24"/>
          <w:szCs w:val="24"/>
        </w:rPr>
        <w:t xml:space="preserve">cottish </w:t>
      </w:r>
      <w:r w:rsidR="00BD303A" w:rsidRPr="00F62E64">
        <w:rPr>
          <w:rFonts w:cs="Arial"/>
          <w:b/>
          <w:sz w:val="24"/>
          <w:szCs w:val="24"/>
        </w:rPr>
        <w:t>A</w:t>
      </w:r>
      <w:r w:rsidR="007F7CB3">
        <w:rPr>
          <w:rFonts w:cs="Arial"/>
          <w:b/>
          <w:sz w:val="24"/>
          <w:szCs w:val="24"/>
        </w:rPr>
        <w:t xml:space="preserve">mbulance </w:t>
      </w:r>
      <w:r w:rsidR="00BD303A" w:rsidRPr="00F62E64">
        <w:rPr>
          <w:rFonts w:cs="Arial"/>
          <w:b/>
          <w:sz w:val="24"/>
          <w:szCs w:val="24"/>
        </w:rPr>
        <w:t>S</w:t>
      </w:r>
      <w:r w:rsidR="007F7CB3">
        <w:rPr>
          <w:rFonts w:cs="Arial"/>
          <w:b/>
          <w:sz w:val="24"/>
          <w:szCs w:val="24"/>
        </w:rPr>
        <w:t>ervice</w:t>
      </w:r>
      <w:r w:rsidR="00BD303A" w:rsidRPr="00F62E64">
        <w:rPr>
          <w:rFonts w:cs="Arial"/>
          <w:b/>
          <w:sz w:val="24"/>
          <w:szCs w:val="24"/>
        </w:rPr>
        <w:t xml:space="preserve"> Response to MHAU</w:t>
      </w:r>
    </w:p>
    <w:p w:rsidR="00BD303A" w:rsidRDefault="00BD303A" w:rsidP="00BD303A">
      <w:pPr>
        <w:jc w:val="both"/>
        <w:rPr>
          <w:rFonts w:cs="Arial"/>
          <w:b/>
          <w:sz w:val="24"/>
          <w:szCs w:val="24"/>
          <w:lang w:eastAsia="en-US"/>
        </w:rPr>
      </w:pPr>
    </w:p>
    <w:p w:rsidR="00BD303A" w:rsidRPr="00C72752" w:rsidRDefault="00BD303A" w:rsidP="007F7CB3">
      <w:pPr>
        <w:numPr>
          <w:ilvl w:val="0"/>
          <w:numId w:val="6"/>
        </w:numPr>
        <w:ind w:left="714" w:hanging="357"/>
        <w:jc w:val="both"/>
        <w:rPr>
          <w:rFonts w:cs="Arial"/>
          <w:sz w:val="24"/>
          <w:szCs w:val="24"/>
          <w:lang w:eastAsia="en-US"/>
        </w:rPr>
      </w:pPr>
      <w:r w:rsidRPr="00C72752">
        <w:rPr>
          <w:rFonts w:cs="Arial"/>
          <w:sz w:val="24"/>
          <w:szCs w:val="24"/>
          <w:lang w:eastAsia="en-US"/>
        </w:rPr>
        <w:t>Following SAS carrying out a face to face intervention a</w:t>
      </w:r>
      <w:r w:rsidR="00496751">
        <w:rPr>
          <w:rFonts w:cs="Arial"/>
          <w:sz w:val="24"/>
          <w:szCs w:val="24"/>
          <w:lang w:eastAsia="en-US"/>
        </w:rPr>
        <w:t>nd where</w:t>
      </w:r>
      <w:r w:rsidRPr="00C72752">
        <w:rPr>
          <w:rFonts w:cs="Arial"/>
          <w:sz w:val="24"/>
          <w:szCs w:val="24"/>
          <w:lang w:eastAsia="en-US"/>
        </w:rPr>
        <w:t xml:space="preserve"> there is significant concern f</w:t>
      </w:r>
      <w:r w:rsidR="00496751">
        <w:rPr>
          <w:rFonts w:cs="Arial"/>
          <w:sz w:val="24"/>
          <w:szCs w:val="24"/>
          <w:lang w:eastAsia="en-US"/>
        </w:rPr>
        <w:t>or the patient’s safety or wel</w:t>
      </w:r>
      <w:r w:rsidR="00496751" w:rsidRPr="00C72752">
        <w:rPr>
          <w:rFonts w:cs="Arial"/>
          <w:sz w:val="24"/>
          <w:szCs w:val="24"/>
          <w:lang w:eastAsia="en-US"/>
        </w:rPr>
        <w:t>lbeing</w:t>
      </w:r>
      <w:r w:rsidRPr="00C72752">
        <w:rPr>
          <w:rFonts w:cs="Arial"/>
          <w:sz w:val="24"/>
          <w:szCs w:val="24"/>
          <w:lang w:eastAsia="en-US"/>
        </w:rPr>
        <w:t xml:space="preserve"> with no evidence </w:t>
      </w:r>
      <w:r w:rsidR="00C51DDE" w:rsidRPr="00C72752">
        <w:rPr>
          <w:rFonts w:cs="Arial"/>
          <w:sz w:val="24"/>
          <w:szCs w:val="24"/>
          <w:lang w:eastAsia="en-US"/>
        </w:rPr>
        <w:t xml:space="preserve">of a significant physical health condition which would require immediate attendance at an Emergency Department </w:t>
      </w:r>
      <w:r w:rsidRPr="00C72752">
        <w:rPr>
          <w:rFonts w:cs="Arial"/>
          <w:sz w:val="24"/>
          <w:szCs w:val="24"/>
          <w:lang w:eastAsia="en-US"/>
        </w:rPr>
        <w:t xml:space="preserve">they can </w:t>
      </w:r>
      <w:r w:rsidR="00C51DDE" w:rsidRPr="00C72752">
        <w:rPr>
          <w:rFonts w:cs="Arial"/>
          <w:sz w:val="24"/>
          <w:szCs w:val="24"/>
          <w:lang w:eastAsia="en-US"/>
        </w:rPr>
        <w:t xml:space="preserve">refer directly to the </w:t>
      </w:r>
      <w:r w:rsidRPr="00C72752">
        <w:rPr>
          <w:rFonts w:cs="Arial"/>
          <w:sz w:val="24"/>
          <w:szCs w:val="24"/>
          <w:lang w:eastAsia="en-US"/>
        </w:rPr>
        <w:t>MHAU</w:t>
      </w:r>
      <w:r w:rsidR="00C51DDE" w:rsidRPr="00C72752">
        <w:rPr>
          <w:rFonts w:cs="Arial"/>
          <w:sz w:val="24"/>
          <w:szCs w:val="24"/>
          <w:lang w:eastAsia="en-US"/>
        </w:rPr>
        <w:t>.</w:t>
      </w:r>
    </w:p>
    <w:p w:rsidR="00BD303A" w:rsidRPr="00C72752" w:rsidRDefault="00BD303A" w:rsidP="007F7CB3">
      <w:pPr>
        <w:numPr>
          <w:ilvl w:val="0"/>
          <w:numId w:val="6"/>
        </w:numPr>
        <w:ind w:left="714" w:hanging="357"/>
        <w:jc w:val="both"/>
        <w:rPr>
          <w:rFonts w:cs="Arial"/>
          <w:sz w:val="24"/>
          <w:szCs w:val="24"/>
          <w:lang w:eastAsia="en-US"/>
        </w:rPr>
      </w:pPr>
      <w:r w:rsidRPr="00C72752">
        <w:rPr>
          <w:rFonts w:cs="Arial"/>
          <w:sz w:val="24"/>
          <w:szCs w:val="24"/>
          <w:lang w:eastAsia="en-US"/>
        </w:rPr>
        <w:t>Patients must be able to participate in assessment process. (Please see Appendix</w:t>
      </w:r>
      <w:r w:rsidR="004F1FB5">
        <w:rPr>
          <w:rFonts w:cs="Arial"/>
          <w:sz w:val="24"/>
          <w:szCs w:val="24"/>
          <w:lang w:eastAsia="en-US"/>
        </w:rPr>
        <w:t xml:space="preserve"> </w:t>
      </w:r>
      <w:r w:rsidR="005722C8">
        <w:rPr>
          <w:rFonts w:cs="Arial"/>
          <w:sz w:val="24"/>
          <w:szCs w:val="24"/>
          <w:lang w:eastAsia="en-US"/>
        </w:rPr>
        <w:t>5</w:t>
      </w:r>
      <w:r w:rsidRPr="00C72752">
        <w:rPr>
          <w:rFonts w:cs="Arial"/>
          <w:sz w:val="24"/>
          <w:szCs w:val="24"/>
          <w:lang w:eastAsia="en-US"/>
        </w:rPr>
        <w:t xml:space="preserve"> )</w:t>
      </w:r>
    </w:p>
    <w:p w:rsidR="00C72752" w:rsidRDefault="00BD303A" w:rsidP="007F7CB3">
      <w:pPr>
        <w:numPr>
          <w:ilvl w:val="0"/>
          <w:numId w:val="6"/>
        </w:numPr>
        <w:ind w:left="714" w:hanging="357"/>
        <w:jc w:val="both"/>
        <w:rPr>
          <w:rFonts w:cs="Arial"/>
          <w:sz w:val="24"/>
          <w:szCs w:val="24"/>
          <w:lang w:eastAsia="en-US"/>
        </w:rPr>
      </w:pPr>
      <w:r w:rsidRPr="00C72752">
        <w:rPr>
          <w:rFonts w:cs="Arial"/>
          <w:sz w:val="24"/>
          <w:szCs w:val="24"/>
          <w:lang w:eastAsia="en-US"/>
        </w:rPr>
        <w:t>SAS will escort all referral</w:t>
      </w:r>
      <w:r w:rsidR="008F7AD6">
        <w:rPr>
          <w:rFonts w:cs="Arial"/>
          <w:sz w:val="24"/>
          <w:szCs w:val="24"/>
          <w:lang w:eastAsia="en-US"/>
        </w:rPr>
        <w:t>s</w:t>
      </w:r>
      <w:r w:rsidRPr="00C72752">
        <w:rPr>
          <w:rFonts w:cs="Arial"/>
          <w:sz w:val="24"/>
          <w:szCs w:val="24"/>
          <w:lang w:eastAsia="en-US"/>
        </w:rPr>
        <w:t xml:space="preserve"> to the MHAU and </w:t>
      </w:r>
      <w:r w:rsidR="009A5E6F" w:rsidRPr="00C72752">
        <w:rPr>
          <w:rFonts w:cs="Arial"/>
          <w:sz w:val="24"/>
          <w:szCs w:val="24"/>
          <w:lang w:eastAsia="en-US"/>
        </w:rPr>
        <w:t xml:space="preserve">agree the transfer of the patient before leaving the patient in the care of mental health staff. </w:t>
      </w:r>
    </w:p>
    <w:p w:rsidR="003705F1" w:rsidRPr="00496751" w:rsidRDefault="003705F1" w:rsidP="007F7CB3">
      <w:pPr>
        <w:pStyle w:val="ListParagraph"/>
        <w:numPr>
          <w:ilvl w:val="0"/>
          <w:numId w:val="6"/>
        </w:numPr>
        <w:spacing w:after="0" w:line="240" w:lineRule="auto"/>
        <w:ind w:left="714" w:hanging="357"/>
        <w:jc w:val="both"/>
        <w:rPr>
          <w:rFonts w:cs="Arial"/>
          <w:b/>
          <w:sz w:val="24"/>
          <w:szCs w:val="24"/>
        </w:rPr>
      </w:pPr>
      <w:r>
        <w:rPr>
          <w:rFonts w:ascii="Arial" w:hAnsi="Arial" w:cs="Arial"/>
          <w:sz w:val="24"/>
          <w:szCs w:val="24"/>
        </w:rPr>
        <w:t xml:space="preserve">Police/SAS referral pathway (Appendix </w:t>
      </w:r>
      <w:r w:rsidR="005722C8">
        <w:rPr>
          <w:rFonts w:ascii="Arial" w:hAnsi="Arial" w:cs="Arial"/>
          <w:sz w:val="24"/>
          <w:szCs w:val="24"/>
        </w:rPr>
        <w:t>6</w:t>
      </w:r>
      <w:r>
        <w:rPr>
          <w:rFonts w:ascii="Arial" w:hAnsi="Arial" w:cs="Arial"/>
          <w:sz w:val="24"/>
          <w:szCs w:val="24"/>
        </w:rPr>
        <w:t>)</w:t>
      </w:r>
    </w:p>
    <w:p w:rsidR="003705F1" w:rsidRDefault="003705F1" w:rsidP="003705F1">
      <w:pPr>
        <w:ind w:left="720"/>
        <w:jc w:val="both"/>
        <w:rPr>
          <w:rFonts w:cs="Arial"/>
          <w:sz w:val="24"/>
          <w:szCs w:val="24"/>
          <w:lang w:eastAsia="en-US"/>
        </w:rPr>
      </w:pPr>
    </w:p>
    <w:p w:rsidR="00C72752" w:rsidRPr="00C72752" w:rsidRDefault="00C72752" w:rsidP="00C72752">
      <w:pPr>
        <w:jc w:val="both"/>
        <w:rPr>
          <w:rFonts w:cs="Arial"/>
          <w:sz w:val="24"/>
          <w:szCs w:val="24"/>
          <w:lang w:eastAsia="en-US"/>
        </w:rPr>
      </w:pPr>
    </w:p>
    <w:p w:rsidR="00186EEA" w:rsidRPr="009A4BA3" w:rsidRDefault="00E05631" w:rsidP="009A4BA3">
      <w:pPr>
        <w:jc w:val="both"/>
        <w:rPr>
          <w:b/>
          <w:bCs/>
          <w:sz w:val="24"/>
          <w:szCs w:val="24"/>
        </w:rPr>
      </w:pPr>
      <w:r>
        <w:rPr>
          <w:rFonts w:cs="Arial"/>
          <w:b/>
          <w:sz w:val="24"/>
          <w:szCs w:val="24"/>
          <w:lang w:eastAsia="en-US"/>
        </w:rPr>
        <w:t>6</w:t>
      </w:r>
      <w:r w:rsidR="00C72752" w:rsidRPr="009D762F">
        <w:rPr>
          <w:rFonts w:cs="Arial"/>
          <w:b/>
          <w:sz w:val="24"/>
          <w:szCs w:val="24"/>
          <w:lang w:eastAsia="en-US"/>
        </w:rPr>
        <w:t>.</w:t>
      </w:r>
      <w:r w:rsidR="00186EEA">
        <w:rPr>
          <w:rFonts w:cs="Arial"/>
          <w:b/>
          <w:sz w:val="24"/>
          <w:szCs w:val="24"/>
          <w:lang w:eastAsia="en-US"/>
        </w:rPr>
        <w:t>4</w:t>
      </w:r>
      <w:r w:rsidR="008C3344" w:rsidRPr="008C3344">
        <w:rPr>
          <w:bCs/>
          <w:sz w:val="24"/>
          <w:szCs w:val="24"/>
        </w:rPr>
        <w:t xml:space="preserve"> </w:t>
      </w:r>
      <w:r w:rsidR="008C3344" w:rsidRPr="009A4BA3">
        <w:rPr>
          <w:b/>
          <w:bCs/>
          <w:sz w:val="24"/>
          <w:szCs w:val="24"/>
        </w:rPr>
        <w:t>CMHT/CRISIS/IHTT/</w:t>
      </w:r>
      <w:r w:rsidR="008F7AD6" w:rsidRPr="009A4BA3">
        <w:rPr>
          <w:b/>
          <w:bCs/>
          <w:sz w:val="24"/>
          <w:szCs w:val="24"/>
        </w:rPr>
        <w:t>CRS</w:t>
      </w:r>
      <w:r w:rsidR="008C3344" w:rsidRPr="009A4BA3">
        <w:rPr>
          <w:b/>
          <w:bCs/>
          <w:sz w:val="24"/>
          <w:szCs w:val="24"/>
        </w:rPr>
        <w:t xml:space="preserve"> response </w:t>
      </w:r>
      <w:r w:rsidR="00D5114C" w:rsidRPr="009A4BA3">
        <w:rPr>
          <w:b/>
          <w:bCs/>
          <w:sz w:val="24"/>
          <w:szCs w:val="24"/>
        </w:rPr>
        <w:t xml:space="preserve">where patient is refusing transfer </w:t>
      </w:r>
      <w:r w:rsidR="008C3344" w:rsidRPr="009A4BA3">
        <w:rPr>
          <w:b/>
          <w:bCs/>
          <w:sz w:val="24"/>
          <w:szCs w:val="24"/>
        </w:rPr>
        <w:t>to MHAU</w:t>
      </w:r>
    </w:p>
    <w:p w:rsidR="00314A72" w:rsidRPr="00186EEA" w:rsidRDefault="00314A72" w:rsidP="009A4BA3">
      <w:pPr>
        <w:jc w:val="both"/>
        <w:rPr>
          <w:b/>
          <w:bCs/>
          <w:sz w:val="24"/>
          <w:szCs w:val="24"/>
        </w:rPr>
      </w:pPr>
    </w:p>
    <w:p w:rsidR="006801B4" w:rsidRPr="000641BC" w:rsidRDefault="00186EEA" w:rsidP="001F65EA">
      <w:pPr>
        <w:jc w:val="both"/>
        <w:rPr>
          <w:sz w:val="24"/>
          <w:szCs w:val="24"/>
        </w:rPr>
      </w:pPr>
      <w:r w:rsidRPr="0010631C">
        <w:rPr>
          <w:sz w:val="24"/>
          <w:szCs w:val="24"/>
        </w:rPr>
        <w:t>If Police Scotland/SAS deem the patient is too vulnerable to be left alone</w:t>
      </w:r>
      <w:r w:rsidR="00D5114C">
        <w:rPr>
          <w:sz w:val="24"/>
          <w:szCs w:val="24"/>
        </w:rPr>
        <w:t xml:space="preserve"> </w:t>
      </w:r>
      <w:r w:rsidR="00D5114C" w:rsidRPr="000641BC">
        <w:rPr>
          <w:sz w:val="24"/>
          <w:szCs w:val="24"/>
        </w:rPr>
        <w:t>and they are refusing transfer to MHAU</w:t>
      </w:r>
      <w:r w:rsidRPr="000641BC">
        <w:rPr>
          <w:sz w:val="24"/>
          <w:szCs w:val="24"/>
        </w:rPr>
        <w:t xml:space="preserve"> then MHAU staff </w:t>
      </w:r>
      <w:r w:rsidR="00D5114C" w:rsidRPr="000641BC">
        <w:rPr>
          <w:sz w:val="24"/>
          <w:szCs w:val="24"/>
        </w:rPr>
        <w:t>will</w:t>
      </w:r>
      <w:r w:rsidRPr="000641BC">
        <w:rPr>
          <w:sz w:val="24"/>
          <w:szCs w:val="24"/>
        </w:rPr>
        <w:t xml:space="preserve"> attempt to assess the patient over the phone. </w:t>
      </w:r>
    </w:p>
    <w:p w:rsidR="006801B4" w:rsidRPr="000641BC" w:rsidRDefault="006801B4" w:rsidP="001F65EA">
      <w:pPr>
        <w:jc w:val="both"/>
        <w:rPr>
          <w:sz w:val="24"/>
          <w:szCs w:val="24"/>
        </w:rPr>
      </w:pPr>
    </w:p>
    <w:p w:rsidR="00186EEA" w:rsidRDefault="00186EEA" w:rsidP="001F65EA">
      <w:pPr>
        <w:jc w:val="both"/>
        <w:rPr>
          <w:sz w:val="24"/>
          <w:szCs w:val="24"/>
        </w:rPr>
      </w:pPr>
      <w:r w:rsidRPr="000641BC">
        <w:rPr>
          <w:sz w:val="24"/>
          <w:szCs w:val="24"/>
        </w:rPr>
        <w:t>Following this</w:t>
      </w:r>
      <w:r w:rsidR="006801B4" w:rsidRPr="000641BC">
        <w:rPr>
          <w:sz w:val="24"/>
          <w:szCs w:val="24"/>
        </w:rPr>
        <w:t xml:space="preserve"> assessment</w:t>
      </w:r>
      <w:r w:rsidRPr="000641BC">
        <w:rPr>
          <w:sz w:val="24"/>
          <w:szCs w:val="24"/>
        </w:rPr>
        <w:t>, if Police Scotland/SAS</w:t>
      </w:r>
      <w:r w:rsidR="00D5114C" w:rsidRPr="000641BC">
        <w:rPr>
          <w:sz w:val="24"/>
          <w:szCs w:val="24"/>
        </w:rPr>
        <w:t xml:space="preserve"> or MHAU staff</w:t>
      </w:r>
      <w:r w:rsidRPr="000641BC">
        <w:rPr>
          <w:sz w:val="24"/>
          <w:szCs w:val="24"/>
        </w:rPr>
        <w:t xml:space="preserve"> are still concerned the following options are available depending on the time of day and whether the patient is open to a community mental health team (CMHT):</w:t>
      </w:r>
    </w:p>
    <w:p w:rsidR="00785E15" w:rsidRPr="000641BC" w:rsidRDefault="00785E15" w:rsidP="001F65EA">
      <w:pPr>
        <w:jc w:val="both"/>
        <w:rPr>
          <w:sz w:val="24"/>
          <w:szCs w:val="24"/>
        </w:rPr>
      </w:pPr>
    </w:p>
    <w:p w:rsidR="00186EEA" w:rsidRPr="000641BC" w:rsidRDefault="00186EEA" w:rsidP="00186EEA">
      <w:pPr>
        <w:rPr>
          <w:sz w:val="24"/>
          <w:szCs w:val="24"/>
        </w:rPr>
      </w:pPr>
    </w:p>
    <w:tbl>
      <w:tblPr>
        <w:tblStyle w:val="TableGrid"/>
        <w:tblpPr w:leftFromText="180" w:rightFromText="180" w:vertAnchor="text" w:horzAnchor="margin" w:tblpY="76"/>
        <w:tblW w:w="0" w:type="auto"/>
        <w:tblLook w:val="04A0" w:firstRow="1" w:lastRow="0" w:firstColumn="1" w:lastColumn="0" w:noHBand="0" w:noVBand="1"/>
      </w:tblPr>
      <w:tblGrid>
        <w:gridCol w:w="2968"/>
        <w:gridCol w:w="3453"/>
        <w:gridCol w:w="4341"/>
      </w:tblGrid>
      <w:tr w:rsidR="00186EEA" w:rsidRPr="000641BC" w:rsidTr="008D5168">
        <w:trPr>
          <w:trHeight w:val="271"/>
        </w:trPr>
        <w:tc>
          <w:tcPr>
            <w:tcW w:w="3005" w:type="dxa"/>
          </w:tcPr>
          <w:p w:rsidR="00186EEA" w:rsidRPr="000641BC" w:rsidRDefault="00186EEA" w:rsidP="00186EEA">
            <w:pPr>
              <w:rPr>
                <w:sz w:val="24"/>
                <w:szCs w:val="24"/>
              </w:rPr>
            </w:pPr>
          </w:p>
        </w:tc>
        <w:tc>
          <w:tcPr>
            <w:tcW w:w="3482" w:type="dxa"/>
          </w:tcPr>
          <w:p w:rsidR="00186EEA" w:rsidRPr="000641BC" w:rsidRDefault="00186EEA" w:rsidP="00186EEA">
            <w:pPr>
              <w:jc w:val="center"/>
              <w:rPr>
                <w:b/>
                <w:sz w:val="24"/>
                <w:szCs w:val="24"/>
              </w:rPr>
            </w:pPr>
            <w:r w:rsidRPr="000641BC">
              <w:rPr>
                <w:b/>
                <w:sz w:val="24"/>
                <w:szCs w:val="24"/>
              </w:rPr>
              <w:t>Open to CMHT</w:t>
            </w:r>
          </w:p>
        </w:tc>
        <w:tc>
          <w:tcPr>
            <w:tcW w:w="4394" w:type="dxa"/>
          </w:tcPr>
          <w:p w:rsidR="00186EEA" w:rsidRPr="000641BC" w:rsidRDefault="00186EEA" w:rsidP="008D5168">
            <w:pPr>
              <w:jc w:val="center"/>
              <w:rPr>
                <w:b/>
                <w:sz w:val="24"/>
                <w:szCs w:val="24"/>
              </w:rPr>
            </w:pPr>
            <w:r w:rsidRPr="000641BC">
              <w:rPr>
                <w:b/>
                <w:sz w:val="24"/>
                <w:szCs w:val="24"/>
              </w:rPr>
              <w:t>Not open to CMHT</w:t>
            </w:r>
          </w:p>
        </w:tc>
      </w:tr>
      <w:tr w:rsidR="00186EEA" w:rsidRPr="000641BC" w:rsidTr="008D5168">
        <w:tc>
          <w:tcPr>
            <w:tcW w:w="3005" w:type="dxa"/>
          </w:tcPr>
          <w:p w:rsidR="00186EEA" w:rsidRPr="000641BC" w:rsidRDefault="00186EEA" w:rsidP="00186EEA">
            <w:pPr>
              <w:rPr>
                <w:sz w:val="24"/>
                <w:szCs w:val="24"/>
              </w:rPr>
            </w:pPr>
            <w:r w:rsidRPr="000641BC">
              <w:rPr>
                <w:sz w:val="24"/>
                <w:szCs w:val="24"/>
              </w:rPr>
              <w:t>Mon-Fri 9am-5pm</w:t>
            </w:r>
          </w:p>
        </w:tc>
        <w:tc>
          <w:tcPr>
            <w:tcW w:w="3482" w:type="dxa"/>
          </w:tcPr>
          <w:p w:rsidR="00186EEA" w:rsidRPr="000641BC" w:rsidRDefault="00186EEA" w:rsidP="00186EEA">
            <w:pPr>
              <w:rPr>
                <w:sz w:val="24"/>
                <w:szCs w:val="24"/>
              </w:rPr>
            </w:pPr>
            <w:r w:rsidRPr="000641BC">
              <w:rPr>
                <w:sz w:val="24"/>
                <w:szCs w:val="24"/>
              </w:rPr>
              <w:t>MHAU staff can co</w:t>
            </w:r>
            <w:r w:rsidR="00496751">
              <w:rPr>
                <w:sz w:val="24"/>
                <w:szCs w:val="24"/>
              </w:rPr>
              <w:t>ntact local CMHT/Crisis T</w:t>
            </w:r>
            <w:r w:rsidRPr="000641BC">
              <w:rPr>
                <w:sz w:val="24"/>
                <w:szCs w:val="24"/>
              </w:rPr>
              <w:t>eam</w:t>
            </w:r>
            <w:r w:rsidR="008F7AD6">
              <w:rPr>
                <w:sz w:val="24"/>
                <w:szCs w:val="24"/>
              </w:rPr>
              <w:t>/IHTT/CRS</w:t>
            </w:r>
            <w:r w:rsidRPr="000641BC">
              <w:rPr>
                <w:sz w:val="24"/>
                <w:szCs w:val="24"/>
              </w:rPr>
              <w:t xml:space="preserve"> who will attend patient at home</w:t>
            </w:r>
          </w:p>
        </w:tc>
        <w:tc>
          <w:tcPr>
            <w:tcW w:w="4394" w:type="dxa"/>
          </w:tcPr>
          <w:p w:rsidR="00186EEA" w:rsidRPr="000641BC" w:rsidRDefault="00186EEA" w:rsidP="00496751">
            <w:pPr>
              <w:rPr>
                <w:sz w:val="24"/>
                <w:szCs w:val="24"/>
              </w:rPr>
            </w:pPr>
            <w:r w:rsidRPr="000641BC">
              <w:rPr>
                <w:sz w:val="24"/>
                <w:szCs w:val="24"/>
              </w:rPr>
              <w:t xml:space="preserve">Police Scotland/SAS should contact </w:t>
            </w:r>
            <w:r w:rsidR="00142F19">
              <w:rPr>
                <w:sz w:val="24"/>
                <w:szCs w:val="24"/>
              </w:rPr>
              <w:t>MHAU</w:t>
            </w:r>
          </w:p>
        </w:tc>
      </w:tr>
      <w:tr w:rsidR="00186EEA" w:rsidRPr="000641BC" w:rsidTr="008D5168">
        <w:tc>
          <w:tcPr>
            <w:tcW w:w="3005" w:type="dxa"/>
          </w:tcPr>
          <w:p w:rsidR="00186EEA" w:rsidRPr="000641BC" w:rsidRDefault="00186EEA" w:rsidP="00186EEA">
            <w:pPr>
              <w:rPr>
                <w:sz w:val="24"/>
                <w:szCs w:val="24"/>
              </w:rPr>
            </w:pPr>
            <w:r w:rsidRPr="000641BC">
              <w:rPr>
                <w:sz w:val="24"/>
                <w:szCs w:val="24"/>
              </w:rPr>
              <w:t>Mon-Fri 5pm-8pm</w:t>
            </w:r>
          </w:p>
          <w:p w:rsidR="00186EEA" w:rsidRPr="000641BC" w:rsidRDefault="00186EEA" w:rsidP="00186EEA">
            <w:pPr>
              <w:rPr>
                <w:sz w:val="24"/>
                <w:szCs w:val="24"/>
              </w:rPr>
            </w:pPr>
          </w:p>
          <w:p w:rsidR="00186EEA" w:rsidRPr="000641BC" w:rsidRDefault="00186EEA" w:rsidP="00186EEA">
            <w:pPr>
              <w:rPr>
                <w:sz w:val="24"/>
                <w:szCs w:val="24"/>
              </w:rPr>
            </w:pPr>
            <w:r w:rsidRPr="000641BC">
              <w:rPr>
                <w:sz w:val="24"/>
                <w:szCs w:val="24"/>
              </w:rPr>
              <w:t>Sat-Sun 9am-5pm</w:t>
            </w:r>
          </w:p>
          <w:p w:rsidR="00186EEA" w:rsidRPr="000641BC" w:rsidRDefault="00186EEA" w:rsidP="00186EEA">
            <w:pPr>
              <w:rPr>
                <w:sz w:val="24"/>
                <w:szCs w:val="24"/>
              </w:rPr>
            </w:pPr>
            <w:r w:rsidRPr="000641BC">
              <w:rPr>
                <w:sz w:val="24"/>
                <w:szCs w:val="24"/>
              </w:rPr>
              <w:t>(Incl. public holidays)</w:t>
            </w:r>
          </w:p>
        </w:tc>
        <w:tc>
          <w:tcPr>
            <w:tcW w:w="3482" w:type="dxa"/>
          </w:tcPr>
          <w:p w:rsidR="00186EEA" w:rsidRPr="001F65EA" w:rsidRDefault="00186EEA" w:rsidP="00186EEA">
            <w:pPr>
              <w:rPr>
                <w:sz w:val="24"/>
                <w:szCs w:val="24"/>
              </w:rPr>
            </w:pPr>
            <w:r w:rsidRPr="001F65EA">
              <w:rPr>
                <w:sz w:val="24"/>
                <w:szCs w:val="24"/>
              </w:rPr>
              <w:t>MH</w:t>
            </w:r>
            <w:r w:rsidR="00142F19" w:rsidRPr="001F65EA">
              <w:rPr>
                <w:sz w:val="24"/>
                <w:szCs w:val="24"/>
              </w:rPr>
              <w:t>AU staff can contact local CMHT</w:t>
            </w:r>
            <w:r w:rsidRPr="001F65EA">
              <w:rPr>
                <w:sz w:val="24"/>
                <w:szCs w:val="24"/>
              </w:rPr>
              <w:t>/</w:t>
            </w:r>
            <w:r w:rsidR="00142F19" w:rsidRPr="001F65EA">
              <w:rPr>
                <w:sz w:val="24"/>
                <w:szCs w:val="24"/>
              </w:rPr>
              <w:t>Crisis T</w:t>
            </w:r>
            <w:r w:rsidRPr="001F65EA">
              <w:rPr>
                <w:sz w:val="24"/>
                <w:szCs w:val="24"/>
              </w:rPr>
              <w:t>eam who will attend patient at home</w:t>
            </w:r>
          </w:p>
        </w:tc>
        <w:tc>
          <w:tcPr>
            <w:tcW w:w="4394" w:type="dxa"/>
          </w:tcPr>
          <w:p w:rsidR="00186EEA" w:rsidRPr="008F7AD6" w:rsidRDefault="00142F19" w:rsidP="008F7AD6">
            <w:pPr>
              <w:rPr>
                <w:sz w:val="24"/>
                <w:szCs w:val="24"/>
                <w:highlight w:val="yellow"/>
              </w:rPr>
            </w:pPr>
            <w:r w:rsidRPr="000641BC">
              <w:rPr>
                <w:sz w:val="24"/>
                <w:szCs w:val="24"/>
              </w:rPr>
              <w:t xml:space="preserve">Police Scotland/SAS should contact </w:t>
            </w:r>
            <w:r>
              <w:rPr>
                <w:sz w:val="24"/>
                <w:szCs w:val="24"/>
              </w:rPr>
              <w:t>MHAU</w:t>
            </w:r>
          </w:p>
        </w:tc>
      </w:tr>
      <w:tr w:rsidR="00186EEA" w:rsidRPr="00186EEA" w:rsidTr="008D5168">
        <w:tc>
          <w:tcPr>
            <w:tcW w:w="3005" w:type="dxa"/>
          </w:tcPr>
          <w:p w:rsidR="00186EEA" w:rsidRPr="000641BC" w:rsidRDefault="00186EEA" w:rsidP="00186EEA">
            <w:pPr>
              <w:rPr>
                <w:sz w:val="24"/>
                <w:szCs w:val="24"/>
              </w:rPr>
            </w:pPr>
            <w:r w:rsidRPr="000641BC">
              <w:rPr>
                <w:sz w:val="24"/>
                <w:szCs w:val="24"/>
              </w:rPr>
              <w:t>Mon-Fri 8pm-9am</w:t>
            </w:r>
          </w:p>
          <w:p w:rsidR="00186EEA" w:rsidRPr="000641BC" w:rsidRDefault="00186EEA" w:rsidP="00186EEA">
            <w:pPr>
              <w:rPr>
                <w:sz w:val="24"/>
                <w:szCs w:val="24"/>
              </w:rPr>
            </w:pPr>
            <w:r w:rsidRPr="000641BC">
              <w:rPr>
                <w:sz w:val="24"/>
                <w:szCs w:val="24"/>
              </w:rPr>
              <w:t>Sat-Sun 5pm-9am</w:t>
            </w:r>
          </w:p>
          <w:p w:rsidR="00186EEA" w:rsidRPr="000641BC" w:rsidRDefault="00186EEA" w:rsidP="00186EEA">
            <w:pPr>
              <w:rPr>
                <w:sz w:val="24"/>
                <w:szCs w:val="24"/>
              </w:rPr>
            </w:pPr>
            <w:r w:rsidRPr="000641BC">
              <w:rPr>
                <w:sz w:val="24"/>
                <w:szCs w:val="24"/>
              </w:rPr>
              <w:t>(Incl. public holidays)</w:t>
            </w:r>
          </w:p>
        </w:tc>
        <w:tc>
          <w:tcPr>
            <w:tcW w:w="3482" w:type="dxa"/>
          </w:tcPr>
          <w:p w:rsidR="00186EEA" w:rsidRPr="001F65EA" w:rsidRDefault="008F7AD6" w:rsidP="00186EEA">
            <w:pPr>
              <w:rPr>
                <w:sz w:val="24"/>
                <w:szCs w:val="24"/>
              </w:rPr>
            </w:pPr>
            <w:r w:rsidRPr="001F65EA">
              <w:rPr>
                <w:sz w:val="24"/>
                <w:szCs w:val="24"/>
              </w:rPr>
              <w:t>MHAU should be contacted to provide a response to facilitate assessment within the patient’s home.</w:t>
            </w:r>
          </w:p>
        </w:tc>
        <w:tc>
          <w:tcPr>
            <w:tcW w:w="4394" w:type="dxa"/>
          </w:tcPr>
          <w:p w:rsidR="00186EEA" w:rsidRPr="008F7AD6" w:rsidRDefault="00142F19" w:rsidP="00186EEA">
            <w:pPr>
              <w:rPr>
                <w:sz w:val="24"/>
                <w:szCs w:val="24"/>
                <w:highlight w:val="yellow"/>
              </w:rPr>
            </w:pPr>
            <w:r w:rsidRPr="000641BC">
              <w:rPr>
                <w:sz w:val="24"/>
                <w:szCs w:val="24"/>
              </w:rPr>
              <w:t xml:space="preserve">Police Scotland/SAS should contact </w:t>
            </w:r>
            <w:r>
              <w:rPr>
                <w:sz w:val="24"/>
                <w:szCs w:val="24"/>
              </w:rPr>
              <w:t>MHAU</w:t>
            </w:r>
          </w:p>
        </w:tc>
      </w:tr>
    </w:tbl>
    <w:p w:rsidR="008D5168" w:rsidRDefault="008D5168"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8D5168" w:rsidRDefault="008D5168" w:rsidP="00184C3D">
      <w:pPr>
        <w:jc w:val="both"/>
        <w:rPr>
          <w:rFonts w:cs="Arial"/>
          <w:b/>
          <w:sz w:val="24"/>
          <w:szCs w:val="24"/>
        </w:rPr>
      </w:pPr>
    </w:p>
    <w:p w:rsidR="009A1619" w:rsidRPr="00184C3D" w:rsidRDefault="00E05631" w:rsidP="00184C3D">
      <w:pPr>
        <w:jc w:val="both"/>
        <w:rPr>
          <w:rFonts w:cs="Arial"/>
          <w:b/>
          <w:sz w:val="24"/>
          <w:szCs w:val="24"/>
        </w:rPr>
      </w:pPr>
      <w:r>
        <w:rPr>
          <w:rFonts w:cs="Arial"/>
          <w:b/>
          <w:sz w:val="24"/>
          <w:szCs w:val="24"/>
        </w:rPr>
        <w:t>7.</w:t>
      </w:r>
      <w:r w:rsidR="00C07DF0">
        <w:rPr>
          <w:rFonts w:cs="Arial"/>
          <w:b/>
          <w:sz w:val="24"/>
          <w:szCs w:val="24"/>
        </w:rPr>
        <w:t>0</w:t>
      </w:r>
      <w:r w:rsidR="009A1619" w:rsidRPr="00184C3D">
        <w:rPr>
          <w:rFonts w:cs="Arial"/>
          <w:b/>
          <w:sz w:val="24"/>
          <w:szCs w:val="24"/>
        </w:rPr>
        <w:t xml:space="preserve"> Data Collection &amp; Monitoring</w:t>
      </w:r>
    </w:p>
    <w:p w:rsidR="009A1619" w:rsidRPr="00184C3D" w:rsidRDefault="009A1619" w:rsidP="00184C3D">
      <w:pPr>
        <w:jc w:val="both"/>
        <w:rPr>
          <w:rFonts w:cs="Arial"/>
          <w:b/>
          <w:sz w:val="24"/>
          <w:szCs w:val="24"/>
        </w:rPr>
      </w:pPr>
    </w:p>
    <w:p w:rsidR="009A1619" w:rsidRDefault="009A1619" w:rsidP="001F65EA">
      <w:pPr>
        <w:jc w:val="both"/>
        <w:rPr>
          <w:rFonts w:cs="Arial"/>
          <w:sz w:val="24"/>
          <w:szCs w:val="24"/>
        </w:rPr>
      </w:pPr>
      <w:r w:rsidRPr="00184C3D">
        <w:rPr>
          <w:rFonts w:cs="Arial"/>
          <w:sz w:val="24"/>
          <w:szCs w:val="24"/>
        </w:rPr>
        <w:t>Mental Health Services will collate information on referral sources</w:t>
      </w:r>
      <w:r w:rsidR="00EB1426">
        <w:rPr>
          <w:rFonts w:cs="Arial"/>
          <w:sz w:val="24"/>
          <w:szCs w:val="24"/>
        </w:rPr>
        <w:t xml:space="preserve"> and assessment outcomes </w:t>
      </w:r>
      <w:r w:rsidRPr="00184C3D">
        <w:rPr>
          <w:rFonts w:cs="Arial"/>
          <w:sz w:val="24"/>
          <w:szCs w:val="24"/>
        </w:rPr>
        <w:t>which will be broken down to individual</w:t>
      </w:r>
      <w:r w:rsidR="009A5E6F">
        <w:rPr>
          <w:rFonts w:cs="Arial"/>
          <w:sz w:val="24"/>
          <w:szCs w:val="24"/>
        </w:rPr>
        <w:t xml:space="preserve"> referring</w:t>
      </w:r>
      <w:r w:rsidRPr="00184C3D">
        <w:rPr>
          <w:rFonts w:cs="Arial"/>
          <w:sz w:val="24"/>
          <w:szCs w:val="24"/>
        </w:rPr>
        <w:t xml:space="preserve"> </w:t>
      </w:r>
      <w:r w:rsidR="009A5E6F">
        <w:rPr>
          <w:rFonts w:cs="Arial"/>
          <w:sz w:val="24"/>
          <w:szCs w:val="24"/>
        </w:rPr>
        <w:t>services</w:t>
      </w:r>
      <w:r w:rsidRPr="00184C3D">
        <w:rPr>
          <w:rFonts w:cs="Arial"/>
          <w:sz w:val="24"/>
          <w:szCs w:val="24"/>
        </w:rPr>
        <w:t>.  The aim is to utilise this for identification of issues and resolution as they arise and to compile a data analysis for service development/governance.  This will be collected through E</w:t>
      </w:r>
      <w:r w:rsidR="00142F19">
        <w:rPr>
          <w:rFonts w:cs="Arial"/>
          <w:sz w:val="24"/>
          <w:szCs w:val="24"/>
        </w:rPr>
        <w:t>MIS</w:t>
      </w:r>
      <w:r w:rsidRPr="00184C3D">
        <w:rPr>
          <w:rFonts w:cs="Arial"/>
          <w:sz w:val="24"/>
          <w:szCs w:val="24"/>
        </w:rPr>
        <w:t xml:space="preserve"> and monthly reports are available from Business Intelligence Service.</w:t>
      </w:r>
    </w:p>
    <w:p w:rsidR="00017912" w:rsidRDefault="00017912" w:rsidP="00184C3D">
      <w:pPr>
        <w:jc w:val="both"/>
        <w:rPr>
          <w:rFonts w:cs="Arial"/>
          <w:sz w:val="24"/>
          <w:szCs w:val="24"/>
        </w:rPr>
      </w:pPr>
    </w:p>
    <w:p w:rsidR="00017912" w:rsidRDefault="00017912" w:rsidP="00184C3D">
      <w:pPr>
        <w:jc w:val="both"/>
        <w:rPr>
          <w:rFonts w:cs="Arial"/>
          <w:b/>
          <w:sz w:val="24"/>
          <w:szCs w:val="24"/>
        </w:rPr>
      </w:pPr>
    </w:p>
    <w:p w:rsidR="00017912" w:rsidRDefault="00017912"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594616" w:rsidRDefault="00594616" w:rsidP="00184C3D">
      <w:pPr>
        <w:jc w:val="both"/>
        <w:rPr>
          <w:rFonts w:cs="Arial"/>
          <w:b/>
          <w:sz w:val="24"/>
          <w:szCs w:val="24"/>
        </w:rPr>
      </w:pPr>
    </w:p>
    <w:p w:rsidR="002E12E9" w:rsidRDefault="002E12E9" w:rsidP="00184C3D">
      <w:pPr>
        <w:jc w:val="both"/>
        <w:rPr>
          <w:rFonts w:cs="Arial"/>
          <w:b/>
          <w:sz w:val="24"/>
          <w:szCs w:val="24"/>
        </w:rPr>
      </w:pPr>
      <w:r>
        <w:rPr>
          <w:rFonts w:cs="Arial"/>
          <w:b/>
          <w:sz w:val="24"/>
          <w:szCs w:val="24"/>
        </w:rPr>
        <w:t>APPENDIX 1 Consultant Connect</w:t>
      </w:r>
    </w:p>
    <w:p w:rsidR="002E12E9" w:rsidRDefault="002E12E9" w:rsidP="00184C3D">
      <w:pPr>
        <w:jc w:val="both"/>
        <w:rPr>
          <w:rFonts w:cs="Arial"/>
          <w:b/>
          <w:sz w:val="24"/>
          <w:szCs w:val="24"/>
        </w:rPr>
      </w:pPr>
    </w:p>
    <w:p w:rsidR="002E12E9" w:rsidRDefault="002E12E9" w:rsidP="00184C3D">
      <w:pPr>
        <w:jc w:val="both"/>
        <w:rPr>
          <w:rFonts w:cs="Arial"/>
          <w:b/>
          <w:sz w:val="24"/>
          <w:szCs w:val="24"/>
        </w:rPr>
      </w:pPr>
    </w:p>
    <w:p w:rsidR="002E12E9" w:rsidRDefault="002E12E9" w:rsidP="00184C3D">
      <w:pPr>
        <w:jc w:val="both"/>
        <w:rPr>
          <w:rFonts w:cs="Arial"/>
          <w:b/>
          <w:sz w:val="24"/>
          <w:szCs w:val="24"/>
        </w:rPr>
      </w:pPr>
      <w:r>
        <w:object w:dxaOrig="10041" w:dyaOrig="107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482.25pt" o:ole="">
            <v:imagedata r:id="rId10" o:title=""/>
          </v:shape>
          <o:OLEObject Type="Embed" ProgID="Visio.Drawing.15" ShapeID="_x0000_i1025" DrawAspect="Content" ObjectID="_1683972588" r:id="rId11"/>
        </w:object>
      </w:r>
    </w:p>
    <w:p w:rsidR="00397861" w:rsidRDefault="00397861" w:rsidP="00184C3D">
      <w:pPr>
        <w:jc w:val="both"/>
        <w:rPr>
          <w:rFonts w:cs="Arial"/>
          <w:b/>
          <w:sz w:val="24"/>
          <w:szCs w:val="24"/>
        </w:rPr>
      </w:pPr>
    </w:p>
    <w:p w:rsidR="00397861" w:rsidRDefault="00397861" w:rsidP="00184C3D">
      <w:pPr>
        <w:jc w:val="both"/>
        <w:rPr>
          <w:rFonts w:cs="Arial"/>
          <w:b/>
          <w:sz w:val="24"/>
          <w:szCs w:val="24"/>
        </w:rPr>
      </w:pPr>
    </w:p>
    <w:p w:rsidR="00397861" w:rsidRDefault="00397861" w:rsidP="00184C3D">
      <w:pPr>
        <w:jc w:val="both"/>
        <w:rPr>
          <w:rFonts w:cs="Arial"/>
          <w:b/>
          <w:sz w:val="24"/>
          <w:szCs w:val="24"/>
        </w:rPr>
      </w:pPr>
      <w:r w:rsidRPr="00397861">
        <w:rPr>
          <w:rFonts w:cs="Arial"/>
          <w:b/>
          <w:noProof/>
          <w:sz w:val="24"/>
          <w:szCs w:val="24"/>
        </w:rPr>
        <w:lastRenderedPageBreak/>
        <mc:AlternateContent>
          <mc:Choice Requires="wps">
            <w:drawing>
              <wp:anchor distT="45720" distB="45720" distL="114300" distR="114300" simplePos="0" relativeHeight="251699200" behindDoc="0" locked="0" layoutInCell="1" allowOverlap="1">
                <wp:simplePos x="0" y="0"/>
                <wp:positionH relativeFrom="column">
                  <wp:posOffset>392430</wp:posOffset>
                </wp:positionH>
                <wp:positionV relativeFrom="paragraph">
                  <wp:posOffset>183515</wp:posOffset>
                </wp:positionV>
                <wp:extent cx="5829300" cy="523875"/>
                <wp:effectExtent l="0" t="0" r="0" b="95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23875"/>
                        </a:xfrm>
                        <a:prstGeom prst="rect">
                          <a:avLst/>
                        </a:prstGeom>
                        <a:solidFill>
                          <a:srgbClr val="FFFFFF"/>
                        </a:solidFill>
                        <a:ln w="9525">
                          <a:noFill/>
                          <a:miter lim="800000"/>
                          <a:headEnd/>
                          <a:tailEnd/>
                        </a:ln>
                      </wps:spPr>
                      <wps:txbx>
                        <w:txbxContent>
                          <w:p w:rsidR="00456279" w:rsidRPr="002F1D33" w:rsidRDefault="00456279" w:rsidP="00397861">
                            <w:pPr>
                              <w:rPr>
                                <w:b/>
                                <w:sz w:val="24"/>
                                <w:szCs w:val="24"/>
                              </w:rPr>
                            </w:pPr>
                            <w:r>
                              <w:rPr>
                                <w:b/>
                                <w:sz w:val="24"/>
                                <w:szCs w:val="24"/>
                              </w:rPr>
                              <w:t>APPENDIX 2 Greater Glasgow &amp; Clyde Emergency Departments’ Mental Health Triage and Risk Assessment Tool</w:t>
                            </w:r>
                          </w:p>
                          <w:p w:rsidR="00456279" w:rsidRDefault="0045627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0.9pt;margin-top:14.45pt;width:459pt;height:41.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RYIAIAABs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" stroked="f">
                <v:textbox>
                  <w:txbxContent>
                    <w:p w:rsidR="00456279" w:rsidRPr="002F1D33" w:rsidRDefault="00456279" w:rsidP="00397861">
                      <w:pPr>
                        <w:rPr>
                          <w:b/>
                          <w:sz w:val="24"/>
                          <w:szCs w:val="24"/>
                        </w:rPr>
                      </w:pPr>
                      <w:r>
                        <w:rPr>
                          <w:b/>
                          <w:sz w:val="24"/>
                          <w:szCs w:val="24"/>
                        </w:rPr>
                        <w:t>APPENDIX 2 Greater Glasgow &amp; Clyde Emergency Departments’ Mental Health Triage and Risk Assessment Tool</w:t>
                      </w:r>
                    </w:p>
                    <w:p w:rsidR="00456279" w:rsidRDefault="00456279"/>
                  </w:txbxContent>
                </v:textbox>
                <w10:wrap type="square"/>
              </v:shape>
            </w:pict>
          </mc:Fallback>
        </mc:AlternateContent>
      </w:r>
      <w:r>
        <w:rPr>
          <w:rFonts w:cs="Arial"/>
          <w:noProof/>
          <w:sz w:val="24"/>
          <w:szCs w:val="24"/>
        </w:rPr>
        <w:drawing>
          <wp:inline distT="0" distB="0" distL="0" distR="0" wp14:anchorId="3702609A" wp14:editId="7140B667">
            <wp:extent cx="6724650" cy="9019273"/>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726846" cy="9022218"/>
                    </a:xfrm>
                    <a:prstGeom prst="rect">
                      <a:avLst/>
                    </a:prstGeom>
                    <a:noFill/>
                    <a:ln w="9525">
                      <a:noFill/>
                      <a:miter lim="800000"/>
                      <a:headEnd/>
                      <a:tailEnd/>
                    </a:ln>
                  </pic:spPr>
                </pic:pic>
              </a:graphicData>
            </a:graphic>
          </wp:inline>
        </w:drawing>
      </w:r>
    </w:p>
    <w:p w:rsidR="00397861" w:rsidRDefault="00397861" w:rsidP="00184C3D">
      <w:pPr>
        <w:jc w:val="both"/>
        <w:rPr>
          <w:rFonts w:cs="Arial"/>
          <w:b/>
          <w:sz w:val="24"/>
          <w:szCs w:val="24"/>
        </w:rPr>
      </w:pPr>
      <w:r>
        <w:rPr>
          <w:rFonts w:cs="Arial"/>
          <w:noProof/>
          <w:sz w:val="24"/>
          <w:szCs w:val="24"/>
        </w:rPr>
        <w:lastRenderedPageBreak/>
        <w:drawing>
          <wp:inline distT="0" distB="0" distL="0" distR="0" wp14:anchorId="16886812" wp14:editId="0A0D3656">
            <wp:extent cx="6838950" cy="9267825"/>
            <wp:effectExtent l="0" t="0" r="0" b="9525"/>
            <wp:docPr id="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840220" cy="9269546"/>
                    </a:xfrm>
                    <a:prstGeom prst="rect">
                      <a:avLst/>
                    </a:prstGeom>
                    <a:noFill/>
                    <a:ln w="9525">
                      <a:noFill/>
                      <a:miter lim="800000"/>
                      <a:headEnd/>
                      <a:tailEnd/>
                    </a:ln>
                  </pic:spPr>
                </pic:pic>
              </a:graphicData>
            </a:graphic>
          </wp:inline>
        </w:drawing>
      </w:r>
    </w:p>
    <w:p w:rsidR="00397861" w:rsidRDefault="00397861" w:rsidP="00184C3D">
      <w:pPr>
        <w:jc w:val="both"/>
        <w:rPr>
          <w:rFonts w:cs="Arial"/>
          <w:b/>
          <w:sz w:val="24"/>
          <w:szCs w:val="24"/>
        </w:rPr>
      </w:pPr>
    </w:p>
    <w:p w:rsidR="00C57DEA" w:rsidRDefault="00555240" w:rsidP="00C57DEA">
      <w:pPr>
        <w:rPr>
          <w:rFonts w:cs="Arial"/>
          <w:b/>
          <w:sz w:val="24"/>
          <w:szCs w:val="24"/>
        </w:rPr>
      </w:pPr>
      <w:r w:rsidRPr="003A3A4B">
        <w:rPr>
          <w:rFonts w:cs="Arial"/>
          <w:b/>
          <w:sz w:val="24"/>
          <w:szCs w:val="24"/>
        </w:rPr>
        <w:lastRenderedPageBreak/>
        <w:t xml:space="preserve">APPENDIX </w:t>
      </w:r>
      <w:r>
        <w:rPr>
          <w:rFonts w:cs="Arial"/>
          <w:b/>
          <w:sz w:val="24"/>
          <w:szCs w:val="24"/>
        </w:rPr>
        <w:t>3</w:t>
      </w:r>
      <w:r w:rsidR="00A82E30">
        <w:rPr>
          <w:rFonts w:cs="Arial"/>
          <w:b/>
          <w:sz w:val="24"/>
          <w:szCs w:val="24"/>
        </w:rPr>
        <w:t xml:space="preserve"> </w:t>
      </w:r>
    </w:p>
    <w:p w:rsidR="00C57DEA" w:rsidRDefault="00C57DEA" w:rsidP="00C57DEA">
      <w:pPr>
        <w:jc w:val="center"/>
        <w:rPr>
          <w:rFonts w:cs="Arial"/>
          <w:sz w:val="28"/>
          <w:szCs w:val="28"/>
        </w:rPr>
      </w:pPr>
      <w:r>
        <w:rPr>
          <w:rFonts w:cs="Arial"/>
          <w:sz w:val="28"/>
          <w:szCs w:val="28"/>
        </w:rPr>
        <w:t>TELEPHONE REFERRAL FORM</w:t>
      </w:r>
    </w:p>
    <w:p w:rsidR="00555240" w:rsidRPr="003A3A4B" w:rsidRDefault="00555240" w:rsidP="00555240">
      <w:pPr>
        <w:rPr>
          <w:rFonts w:cs="Arial"/>
          <w:b/>
          <w:sz w:val="24"/>
          <w:szCs w:val="24"/>
        </w:rPr>
      </w:pPr>
    </w:p>
    <w:p w:rsidR="00555240" w:rsidRDefault="00555240" w:rsidP="00D0360A">
      <w:pPr>
        <w:jc w:val="both"/>
        <w:rPr>
          <w:rFonts w:cs="Arial"/>
          <w:b/>
          <w:sz w:val="24"/>
          <w:szCs w:val="24"/>
        </w:rPr>
      </w:pPr>
    </w:p>
    <w:tbl>
      <w:tblPr>
        <w:tblStyle w:val="TableGrid"/>
        <w:tblW w:w="9946" w:type="dxa"/>
        <w:tblLook w:val="04A0" w:firstRow="1" w:lastRow="0" w:firstColumn="1" w:lastColumn="0" w:noHBand="0" w:noVBand="1"/>
      </w:tblPr>
      <w:tblGrid>
        <w:gridCol w:w="1373"/>
        <w:gridCol w:w="932"/>
        <w:gridCol w:w="780"/>
        <w:gridCol w:w="1469"/>
        <w:gridCol w:w="213"/>
        <w:gridCol w:w="296"/>
        <w:gridCol w:w="1055"/>
        <w:gridCol w:w="344"/>
        <w:gridCol w:w="249"/>
        <w:gridCol w:w="286"/>
        <w:gridCol w:w="82"/>
        <w:gridCol w:w="1071"/>
        <w:gridCol w:w="138"/>
        <w:gridCol w:w="206"/>
        <w:gridCol w:w="261"/>
        <w:gridCol w:w="467"/>
        <w:gridCol w:w="724"/>
      </w:tblGrid>
      <w:tr w:rsidR="00555240" w:rsidTr="00E77DD2">
        <w:trPr>
          <w:trHeight w:val="101"/>
        </w:trPr>
        <w:tc>
          <w:tcPr>
            <w:tcW w:w="2305" w:type="dxa"/>
            <w:gridSpan w:val="2"/>
          </w:tcPr>
          <w:p w:rsidR="00555240" w:rsidRPr="00987B03" w:rsidRDefault="00555240" w:rsidP="00E77DD2">
            <w:pPr>
              <w:rPr>
                <w:rFonts w:cs="Arial"/>
                <w:b/>
                <w:sz w:val="28"/>
                <w:szCs w:val="28"/>
              </w:rPr>
            </w:pPr>
            <w:r>
              <w:rPr>
                <w:rFonts w:cs="Arial"/>
                <w:b/>
                <w:sz w:val="28"/>
                <w:szCs w:val="28"/>
              </w:rPr>
              <w:t>Referrer Name/ Contact Number</w:t>
            </w:r>
          </w:p>
        </w:tc>
        <w:tc>
          <w:tcPr>
            <w:tcW w:w="7641" w:type="dxa"/>
            <w:gridSpan w:val="15"/>
          </w:tcPr>
          <w:p w:rsidR="00555240" w:rsidRDefault="00555240" w:rsidP="00E77DD2">
            <w:pPr>
              <w:jc w:val="center"/>
              <w:rPr>
                <w:rFonts w:cs="Arial"/>
                <w:sz w:val="28"/>
                <w:szCs w:val="28"/>
              </w:rPr>
            </w:pPr>
          </w:p>
        </w:tc>
      </w:tr>
      <w:tr w:rsidR="00555240" w:rsidTr="00E77DD2">
        <w:trPr>
          <w:trHeight w:val="101"/>
        </w:trPr>
        <w:tc>
          <w:tcPr>
            <w:tcW w:w="2305" w:type="dxa"/>
            <w:gridSpan w:val="2"/>
          </w:tcPr>
          <w:p w:rsidR="00555240" w:rsidRDefault="00555240" w:rsidP="00E77DD2">
            <w:pPr>
              <w:rPr>
                <w:rFonts w:cs="Arial"/>
                <w:b/>
                <w:sz w:val="28"/>
                <w:szCs w:val="28"/>
              </w:rPr>
            </w:pPr>
            <w:r>
              <w:rPr>
                <w:rFonts w:cs="Arial"/>
                <w:b/>
                <w:sz w:val="28"/>
                <w:szCs w:val="28"/>
              </w:rPr>
              <w:t>Date:</w:t>
            </w:r>
          </w:p>
        </w:tc>
        <w:tc>
          <w:tcPr>
            <w:tcW w:w="7641" w:type="dxa"/>
            <w:gridSpan w:val="15"/>
          </w:tcPr>
          <w:p w:rsidR="00555240" w:rsidRDefault="00555240" w:rsidP="00E77DD2">
            <w:pPr>
              <w:jc w:val="center"/>
              <w:rPr>
                <w:rFonts w:cs="Arial"/>
                <w:sz w:val="28"/>
                <w:szCs w:val="28"/>
              </w:rPr>
            </w:pPr>
            <w:r>
              <w:rPr>
                <w:rFonts w:cs="Arial"/>
                <w:sz w:val="28"/>
                <w:szCs w:val="28"/>
              </w:rPr>
              <w:t>Time:</w:t>
            </w:r>
          </w:p>
        </w:tc>
      </w:tr>
      <w:tr w:rsidR="00555240" w:rsidTr="00E77DD2">
        <w:trPr>
          <w:trHeight w:val="101"/>
        </w:trPr>
        <w:tc>
          <w:tcPr>
            <w:tcW w:w="2305" w:type="dxa"/>
            <w:gridSpan w:val="2"/>
          </w:tcPr>
          <w:p w:rsidR="00555240" w:rsidRPr="003B6B18" w:rsidRDefault="00555240" w:rsidP="00E77DD2">
            <w:pPr>
              <w:rPr>
                <w:rFonts w:cs="Arial"/>
                <w:b/>
                <w:sz w:val="24"/>
                <w:szCs w:val="24"/>
              </w:rPr>
            </w:pPr>
            <w:r w:rsidRPr="003B6B18">
              <w:rPr>
                <w:rFonts w:cs="Arial"/>
                <w:b/>
                <w:sz w:val="24"/>
                <w:szCs w:val="24"/>
              </w:rPr>
              <w:t>Police In</w:t>
            </w:r>
            <w:r>
              <w:rPr>
                <w:rFonts w:cs="Arial"/>
                <w:b/>
                <w:sz w:val="24"/>
                <w:szCs w:val="24"/>
              </w:rPr>
              <w:t>cident No</w:t>
            </w:r>
            <w:r w:rsidRPr="003B6B18">
              <w:rPr>
                <w:rFonts w:cs="Arial"/>
                <w:b/>
                <w:sz w:val="24"/>
                <w:szCs w:val="24"/>
              </w:rPr>
              <w:t>:</w:t>
            </w:r>
          </w:p>
        </w:tc>
        <w:tc>
          <w:tcPr>
            <w:tcW w:w="7641" w:type="dxa"/>
            <w:gridSpan w:val="15"/>
          </w:tcPr>
          <w:p w:rsidR="00555240" w:rsidRDefault="00555240" w:rsidP="00E77DD2">
            <w:pPr>
              <w:jc w:val="center"/>
              <w:rPr>
                <w:rFonts w:cs="Arial"/>
                <w:sz w:val="28"/>
                <w:szCs w:val="28"/>
              </w:rPr>
            </w:pPr>
          </w:p>
        </w:tc>
      </w:tr>
      <w:tr w:rsidR="00555240" w:rsidTr="00E77DD2">
        <w:trPr>
          <w:trHeight w:val="117"/>
        </w:trPr>
        <w:tc>
          <w:tcPr>
            <w:tcW w:w="2305" w:type="dxa"/>
            <w:gridSpan w:val="2"/>
          </w:tcPr>
          <w:p w:rsidR="00555240" w:rsidRPr="00987B03" w:rsidRDefault="00555240" w:rsidP="00E77DD2">
            <w:pPr>
              <w:rPr>
                <w:rFonts w:cs="Arial"/>
                <w:b/>
                <w:sz w:val="28"/>
                <w:szCs w:val="28"/>
              </w:rPr>
            </w:pPr>
            <w:r>
              <w:rPr>
                <w:rFonts w:cs="Arial"/>
                <w:b/>
                <w:sz w:val="28"/>
                <w:szCs w:val="28"/>
              </w:rPr>
              <w:t xml:space="preserve">Patients </w:t>
            </w:r>
            <w:r w:rsidRPr="00987B03">
              <w:rPr>
                <w:rFonts w:cs="Arial"/>
                <w:b/>
                <w:sz w:val="28"/>
                <w:szCs w:val="28"/>
              </w:rPr>
              <w:t>N</w:t>
            </w:r>
            <w:r>
              <w:rPr>
                <w:rFonts w:cs="Arial"/>
                <w:b/>
                <w:sz w:val="28"/>
                <w:szCs w:val="28"/>
              </w:rPr>
              <w:t>ame:</w:t>
            </w:r>
          </w:p>
        </w:tc>
        <w:tc>
          <w:tcPr>
            <w:tcW w:w="7641" w:type="dxa"/>
            <w:gridSpan w:val="15"/>
          </w:tcPr>
          <w:p w:rsidR="00555240" w:rsidRDefault="00555240" w:rsidP="00E77DD2">
            <w:pPr>
              <w:rPr>
                <w:rFonts w:cs="Arial"/>
                <w:sz w:val="28"/>
                <w:szCs w:val="28"/>
              </w:rPr>
            </w:pPr>
          </w:p>
        </w:tc>
      </w:tr>
      <w:tr w:rsidR="00555240" w:rsidTr="00E77DD2">
        <w:trPr>
          <w:trHeight w:val="101"/>
        </w:trPr>
        <w:tc>
          <w:tcPr>
            <w:tcW w:w="2305" w:type="dxa"/>
            <w:gridSpan w:val="2"/>
          </w:tcPr>
          <w:p w:rsidR="00555240" w:rsidRPr="00987B03" w:rsidRDefault="00555240" w:rsidP="00E77DD2">
            <w:pPr>
              <w:rPr>
                <w:rFonts w:cs="Arial"/>
                <w:b/>
                <w:sz w:val="28"/>
                <w:szCs w:val="28"/>
              </w:rPr>
            </w:pPr>
            <w:r w:rsidRPr="00987B03">
              <w:rPr>
                <w:rFonts w:cs="Arial"/>
                <w:b/>
                <w:sz w:val="28"/>
                <w:szCs w:val="28"/>
              </w:rPr>
              <w:t>D.O.B</w:t>
            </w:r>
            <w:r>
              <w:rPr>
                <w:rFonts w:cs="Arial"/>
                <w:b/>
                <w:sz w:val="28"/>
                <w:szCs w:val="28"/>
              </w:rPr>
              <w:t>:</w:t>
            </w:r>
          </w:p>
        </w:tc>
        <w:tc>
          <w:tcPr>
            <w:tcW w:w="2249" w:type="dxa"/>
            <w:gridSpan w:val="2"/>
          </w:tcPr>
          <w:p w:rsidR="00555240" w:rsidRDefault="00555240" w:rsidP="00E77DD2">
            <w:pPr>
              <w:rPr>
                <w:rFonts w:cs="Arial"/>
                <w:sz w:val="28"/>
                <w:szCs w:val="28"/>
              </w:rPr>
            </w:pPr>
          </w:p>
        </w:tc>
        <w:tc>
          <w:tcPr>
            <w:tcW w:w="5392" w:type="dxa"/>
            <w:gridSpan w:val="13"/>
          </w:tcPr>
          <w:p w:rsidR="00555240" w:rsidRDefault="00555240" w:rsidP="00E77DD2">
            <w:pPr>
              <w:rPr>
                <w:rFonts w:cs="Arial"/>
                <w:sz w:val="28"/>
                <w:szCs w:val="28"/>
              </w:rPr>
            </w:pPr>
            <w:r>
              <w:rPr>
                <w:rFonts w:cs="Arial"/>
                <w:sz w:val="28"/>
                <w:szCs w:val="28"/>
              </w:rPr>
              <w:t>Tel No:</w:t>
            </w:r>
          </w:p>
        </w:tc>
      </w:tr>
      <w:tr w:rsidR="00555240" w:rsidTr="00E77DD2">
        <w:trPr>
          <w:trHeight w:val="101"/>
        </w:trPr>
        <w:tc>
          <w:tcPr>
            <w:tcW w:w="2305" w:type="dxa"/>
            <w:gridSpan w:val="2"/>
          </w:tcPr>
          <w:p w:rsidR="00555240" w:rsidRPr="00987B03" w:rsidRDefault="00555240" w:rsidP="00E77DD2">
            <w:pPr>
              <w:rPr>
                <w:rFonts w:cs="Arial"/>
                <w:b/>
                <w:sz w:val="28"/>
                <w:szCs w:val="28"/>
              </w:rPr>
            </w:pPr>
            <w:r w:rsidRPr="00987B03">
              <w:rPr>
                <w:rFonts w:cs="Arial"/>
                <w:b/>
                <w:sz w:val="28"/>
                <w:szCs w:val="28"/>
              </w:rPr>
              <w:t>CHI</w:t>
            </w:r>
            <w:r>
              <w:rPr>
                <w:rFonts w:cs="Arial"/>
                <w:b/>
                <w:sz w:val="28"/>
                <w:szCs w:val="28"/>
              </w:rPr>
              <w:t xml:space="preserve"> </w:t>
            </w:r>
          </w:p>
        </w:tc>
        <w:tc>
          <w:tcPr>
            <w:tcW w:w="7641" w:type="dxa"/>
            <w:gridSpan w:val="15"/>
          </w:tcPr>
          <w:p w:rsidR="00555240" w:rsidRDefault="00555240" w:rsidP="00E77DD2">
            <w:pPr>
              <w:jc w:val="center"/>
              <w:rPr>
                <w:rFonts w:cs="Arial"/>
                <w:sz w:val="28"/>
                <w:szCs w:val="28"/>
              </w:rPr>
            </w:pPr>
          </w:p>
        </w:tc>
      </w:tr>
      <w:tr w:rsidR="00555240" w:rsidTr="00E77DD2">
        <w:trPr>
          <w:trHeight w:val="206"/>
        </w:trPr>
        <w:tc>
          <w:tcPr>
            <w:tcW w:w="7079" w:type="dxa"/>
            <w:gridSpan w:val="11"/>
          </w:tcPr>
          <w:p w:rsidR="00555240" w:rsidRPr="007C65BC" w:rsidRDefault="00555240" w:rsidP="00E77DD2">
            <w:pPr>
              <w:rPr>
                <w:rFonts w:cs="Arial"/>
                <w:sz w:val="24"/>
                <w:szCs w:val="24"/>
              </w:rPr>
            </w:pPr>
            <w:r w:rsidRPr="007C65BC">
              <w:rPr>
                <w:rFonts w:cs="Arial"/>
                <w:sz w:val="24"/>
                <w:szCs w:val="24"/>
              </w:rPr>
              <w:t xml:space="preserve">Friend/ relative accompanying patient </w:t>
            </w:r>
          </w:p>
          <w:p w:rsidR="00555240" w:rsidRPr="007C65BC" w:rsidRDefault="00555240" w:rsidP="008D3A63">
            <w:pPr>
              <w:rPr>
                <w:rFonts w:cs="Arial"/>
                <w:sz w:val="24"/>
                <w:szCs w:val="24"/>
              </w:rPr>
            </w:pPr>
            <w:r w:rsidRPr="007C65BC">
              <w:rPr>
                <w:rFonts w:cs="Arial"/>
                <w:sz w:val="24"/>
                <w:szCs w:val="24"/>
              </w:rPr>
              <w:t xml:space="preserve">N.B </w:t>
            </w:r>
            <w:r w:rsidR="008D3A63">
              <w:rPr>
                <w:rFonts w:cs="Arial"/>
                <w:sz w:val="24"/>
                <w:szCs w:val="24"/>
              </w:rPr>
              <w:t>COVID</w:t>
            </w:r>
            <w:r w:rsidRPr="007C65BC">
              <w:rPr>
                <w:rFonts w:cs="Arial"/>
                <w:sz w:val="24"/>
                <w:szCs w:val="24"/>
              </w:rPr>
              <w:t xml:space="preserve"> restrictions apply to 1-2 person only</w:t>
            </w:r>
          </w:p>
        </w:tc>
        <w:tc>
          <w:tcPr>
            <w:tcW w:w="1415" w:type="dxa"/>
            <w:gridSpan w:val="3"/>
          </w:tcPr>
          <w:p w:rsidR="00555240" w:rsidRPr="007C65BC" w:rsidRDefault="00555240" w:rsidP="00E77DD2">
            <w:pPr>
              <w:jc w:val="center"/>
              <w:rPr>
                <w:rFonts w:cs="Arial"/>
                <w:sz w:val="24"/>
                <w:szCs w:val="24"/>
              </w:rPr>
            </w:pPr>
            <w:r w:rsidRPr="007C65BC">
              <w:rPr>
                <w:rFonts w:cs="Arial"/>
                <w:sz w:val="24"/>
                <w:szCs w:val="24"/>
              </w:rPr>
              <w:t>Yes</w:t>
            </w:r>
          </w:p>
        </w:tc>
        <w:tc>
          <w:tcPr>
            <w:tcW w:w="1452" w:type="dxa"/>
            <w:gridSpan w:val="3"/>
          </w:tcPr>
          <w:p w:rsidR="00555240" w:rsidRPr="007C65BC" w:rsidRDefault="00555240" w:rsidP="00E77DD2">
            <w:pPr>
              <w:jc w:val="center"/>
              <w:rPr>
                <w:rFonts w:cs="Arial"/>
                <w:sz w:val="24"/>
                <w:szCs w:val="24"/>
              </w:rPr>
            </w:pPr>
            <w:r w:rsidRPr="007C65BC">
              <w:rPr>
                <w:rFonts w:cs="Arial"/>
                <w:sz w:val="24"/>
                <w:szCs w:val="24"/>
              </w:rPr>
              <w:t>No</w:t>
            </w:r>
          </w:p>
        </w:tc>
      </w:tr>
      <w:tr w:rsidR="00555240" w:rsidTr="00E77DD2">
        <w:trPr>
          <w:trHeight w:val="101"/>
        </w:trPr>
        <w:tc>
          <w:tcPr>
            <w:tcW w:w="6462" w:type="dxa"/>
            <w:gridSpan w:val="8"/>
            <w:vMerge w:val="restart"/>
            <w:vAlign w:val="center"/>
          </w:tcPr>
          <w:p w:rsidR="00555240" w:rsidRPr="007C65BC" w:rsidRDefault="00555240" w:rsidP="00E77DD2">
            <w:pPr>
              <w:rPr>
                <w:rFonts w:cs="Arial"/>
                <w:sz w:val="28"/>
                <w:szCs w:val="28"/>
              </w:rPr>
            </w:pPr>
            <w:r w:rsidRPr="007C65BC">
              <w:rPr>
                <w:rFonts w:cs="Arial"/>
                <w:sz w:val="28"/>
                <w:szCs w:val="28"/>
              </w:rPr>
              <w:t>If assessed as appropriate for transfer  to MHAU- safe method of transport :</w:t>
            </w:r>
          </w:p>
        </w:tc>
        <w:tc>
          <w:tcPr>
            <w:tcW w:w="2032" w:type="dxa"/>
            <w:gridSpan w:val="6"/>
            <w:vAlign w:val="center"/>
          </w:tcPr>
          <w:p w:rsidR="00555240" w:rsidRPr="007C65BC" w:rsidRDefault="00555240" w:rsidP="00E77DD2">
            <w:pPr>
              <w:jc w:val="right"/>
              <w:rPr>
                <w:rFonts w:cs="Arial"/>
                <w:sz w:val="24"/>
                <w:szCs w:val="24"/>
              </w:rPr>
            </w:pPr>
            <w:r w:rsidRPr="007C65BC">
              <w:rPr>
                <w:rFonts w:cs="Arial"/>
                <w:sz w:val="24"/>
                <w:szCs w:val="24"/>
              </w:rPr>
              <w:t>Taxi</w:t>
            </w:r>
          </w:p>
        </w:tc>
        <w:tc>
          <w:tcPr>
            <w:tcW w:w="1452" w:type="dxa"/>
            <w:gridSpan w:val="3"/>
            <w:vAlign w:val="center"/>
          </w:tcPr>
          <w:p w:rsidR="00555240" w:rsidRPr="007C65BC" w:rsidRDefault="00555240" w:rsidP="00E77DD2">
            <w:pPr>
              <w:rPr>
                <w:rFonts w:cs="Arial"/>
                <w:sz w:val="24"/>
                <w:szCs w:val="24"/>
              </w:rPr>
            </w:pPr>
          </w:p>
        </w:tc>
      </w:tr>
      <w:tr w:rsidR="00555240" w:rsidTr="00E77DD2">
        <w:trPr>
          <w:trHeight w:val="46"/>
        </w:trPr>
        <w:tc>
          <w:tcPr>
            <w:tcW w:w="6462" w:type="dxa"/>
            <w:gridSpan w:val="8"/>
            <w:vMerge/>
          </w:tcPr>
          <w:p w:rsidR="00555240" w:rsidRPr="007C65BC" w:rsidRDefault="00555240" w:rsidP="00E77DD2">
            <w:pPr>
              <w:rPr>
                <w:rFonts w:cs="Arial"/>
                <w:sz w:val="24"/>
                <w:szCs w:val="24"/>
              </w:rPr>
            </w:pPr>
          </w:p>
        </w:tc>
        <w:tc>
          <w:tcPr>
            <w:tcW w:w="2032" w:type="dxa"/>
            <w:gridSpan w:val="6"/>
          </w:tcPr>
          <w:p w:rsidR="00555240" w:rsidRPr="007C65BC" w:rsidRDefault="00555240" w:rsidP="00E77DD2">
            <w:pPr>
              <w:jc w:val="right"/>
              <w:rPr>
                <w:rFonts w:cs="Arial"/>
                <w:sz w:val="24"/>
                <w:szCs w:val="24"/>
              </w:rPr>
            </w:pPr>
            <w:r w:rsidRPr="007C65BC">
              <w:rPr>
                <w:rFonts w:cs="Arial"/>
                <w:sz w:val="24"/>
                <w:szCs w:val="24"/>
              </w:rPr>
              <w:t>Ambulance</w:t>
            </w:r>
          </w:p>
        </w:tc>
        <w:tc>
          <w:tcPr>
            <w:tcW w:w="1452" w:type="dxa"/>
            <w:gridSpan w:val="3"/>
          </w:tcPr>
          <w:p w:rsidR="00555240" w:rsidRPr="007C65BC" w:rsidRDefault="00555240" w:rsidP="00E77DD2">
            <w:pPr>
              <w:rPr>
                <w:rFonts w:cs="Arial"/>
                <w:sz w:val="24"/>
                <w:szCs w:val="24"/>
              </w:rPr>
            </w:pPr>
          </w:p>
        </w:tc>
      </w:tr>
      <w:tr w:rsidR="00555240" w:rsidTr="00E77DD2">
        <w:trPr>
          <w:trHeight w:val="46"/>
        </w:trPr>
        <w:tc>
          <w:tcPr>
            <w:tcW w:w="6462" w:type="dxa"/>
            <w:gridSpan w:val="8"/>
            <w:vMerge/>
          </w:tcPr>
          <w:p w:rsidR="00555240" w:rsidRPr="007C65BC" w:rsidRDefault="00555240" w:rsidP="00E77DD2">
            <w:pPr>
              <w:rPr>
                <w:rFonts w:cs="Arial"/>
                <w:sz w:val="24"/>
                <w:szCs w:val="24"/>
              </w:rPr>
            </w:pPr>
          </w:p>
        </w:tc>
        <w:tc>
          <w:tcPr>
            <w:tcW w:w="2032" w:type="dxa"/>
            <w:gridSpan w:val="6"/>
          </w:tcPr>
          <w:p w:rsidR="00555240" w:rsidRPr="007C65BC" w:rsidRDefault="00555240" w:rsidP="00E77DD2">
            <w:pPr>
              <w:jc w:val="right"/>
              <w:rPr>
                <w:rFonts w:cs="Arial"/>
                <w:sz w:val="24"/>
                <w:szCs w:val="24"/>
              </w:rPr>
            </w:pPr>
            <w:r w:rsidRPr="007C65BC">
              <w:rPr>
                <w:rFonts w:cs="Arial"/>
                <w:sz w:val="24"/>
                <w:szCs w:val="24"/>
              </w:rPr>
              <w:t>Police</w:t>
            </w:r>
          </w:p>
        </w:tc>
        <w:tc>
          <w:tcPr>
            <w:tcW w:w="1452" w:type="dxa"/>
            <w:gridSpan w:val="3"/>
          </w:tcPr>
          <w:p w:rsidR="00555240" w:rsidRPr="007C65BC" w:rsidRDefault="00555240" w:rsidP="00E77DD2">
            <w:pPr>
              <w:rPr>
                <w:rFonts w:cs="Arial"/>
                <w:sz w:val="24"/>
                <w:szCs w:val="24"/>
              </w:rPr>
            </w:pPr>
          </w:p>
        </w:tc>
      </w:tr>
      <w:tr w:rsidR="00555240" w:rsidTr="00E77DD2">
        <w:trPr>
          <w:trHeight w:val="46"/>
        </w:trPr>
        <w:tc>
          <w:tcPr>
            <w:tcW w:w="6462" w:type="dxa"/>
            <w:gridSpan w:val="8"/>
            <w:vMerge/>
          </w:tcPr>
          <w:p w:rsidR="00555240" w:rsidRPr="007C65BC" w:rsidRDefault="00555240" w:rsidP="00E77DD2">
            <w:pPr>
              <w:rPr>
                <w:rFonts w:cs="Arial"/>
                <w:sz w:val="24"/>
                <w:szCs w:val="24"/>
              </w:rPr>
            </w:pPr>
          </w:p>
        </w:tc>
        <w:tc>
          <w:tcPr>
            <w:tcW w:w="2032" w:type="dxa"/>
            <w:gridSpan w:val="6"/>
          </w:tcPr>
          <w:p w:rsidR="00555240" w:rsidRPr="007C65BC" w:rsidRDefault="00555240" w:rsidP="00E77DD2">
            <w:pPr>
              <w:jc w:val="right"/>
              <w:rPr>
                <w:rFonts w:cs="Arial"/>
                <w:sz w:val="24"/>
                <w:szCs w:val="24"/>
              </w:rPr>
            </w:pPr>
            <w:r w:rsidRPr="007C65BC">
              <w:rPr>
                <w:rFonts w:cs="Arial"/>
                <w:sz w:val="24"/>
                <w:szCs w:val="24"/>
              </w:rPr>
              <w:t>Own Transport</w:t>
            </w:r>
          </w:p>
        </w:tc>
        <w:tc>
          <w:tcPr>
            <w:tcW w:w="1452" w:type="dxa"/>
            <w:gridSpan w:val="3"/>
          </w:tcPr>
          <w:p w:rsidR="00555240" w:rsidRPr="007C65BC" w:rsidRDefault="00555240" w:rsidP="00E77DD2">
            <w:pPr>
              <w:rPr>
                <w:rFonts w:cs="Arial"/>
                <w:sz w:val="24"/>
                <w:szCs w:val="24"/>
              </w:rPr>
            </w:pPr>
          </w:p>
        </w:tc>
      </w:tr>
      <w:tr w:rsidR="00555240" w:rsidTr="00E77DD2">
        <w:trPr>
          <w:trHeight w:val="101"/>
        </w:trPr>
        <w:tc>
          <w:tcPr>
            <w:tcW w:w="6462" w:type="dxa"/>
            <w:gridSpan w:val="8"/>
          </w:tcPr>
          <w:p w:rsidR="00555240" w:rsidRPr="00F14273" w:rsidRDefault="00555240" w:rsidP="00E77DD2">
            <w:pPr>
              <w:rPr>
                <w:rFonts w:cs="Arial"/>
                <w:sz w:val="28"/>
                <w:szCs w:val="28"/>
              </w:rPr>
            </w:pPr>
            <w:r w:rsidRPr="00F14273">
              <w:rPr>
                <w:rFonts w:cs="Arial"/>
                <w:sz w:val="28"/>
                <w:szCs w:val="28"/>
              </w:rPr>
              <w:t>Primary Language:</w:t>
            </w:r>
          </w:p>
        </w:tc>
        <w:tc>
          <w:tcPr>
            <w:tcW w:w="3484" w:type="dxa"/>
            <w:gridSpan w:val="9"/>
          </w:tcPr>
          <w:p w:rsidR="00555240" w:rsidRPr="00F14273" w:rsidRDefault="00555240" w:rsidP="00E77DD2">
            <w:pPr>
              <w:rPr>
                <w:rFonts w:cs="Arial"/>
                <w:sz w:val="28"/>
                <w:szCs w:val="28"/>
              </w:rPr>
            </w:pPr>
          </w:p>
        </w:tc>
      </w:tr>
      <w:tr w:rsidR="00555240" w:rsidTr="00E77DD2">
        <w:trPr>
          <w:trHeight w:val="206"/>
        </w:trPr>
        <w:tc>
          <w:tcPr>
            <w:tcW w:w="8288" w:type="dxa"/>
            <w:gridSpan w:val="13"/>
          </w:tcPr>
          <w:p w:rsidR="00555240" w:rsidRPr="00F14273" w:rsidRDefault="00555240" w:rsidP="00E77DD2">
            <w:pPr>
              <w:rPr>
                <w:rFonts w:cs="Arial"/>
                <w:sz w:val="24"/>
                <w:szCs w:val="24"/>
              </w:rPr>
            </w:pPr>
            <w:r w:rsidRPr="00F14273">
              <w:rPr>
                <w:rFonts w:cs="Arial"/>
                <w:sz w:val="24"/>
                <w:szCs w:val="24"/>
              </w:rPr>
              <w:t xml:space="preserve">Mental Health triage and risk assessment tool completed (from ED only) </w:t>
            </w:r>
          </w:p>
        </w:tc>
        <w:tc>
          <w:tcPr>
            <w:tcW w:w="934" w:type="dxa"/>
            <w:gridSpan w:val="3"/>
          </w:tcPr>
          <w:p w:rsidR="00555240" w:rsidRPr="00F14273" w:rsidRDefault="00555240" w:rsidP="00E77DD2">
            <w:pPr>
              <w:jc w:val="center"/>
              <w:rPr>
                <w:rFonts w:cs="Arial"/>
                <w:sz w:val="28"/>
                <w:szCs w:val="28"/>
              </w:rPr>
            </w:pPr>
            <w:r w:rsidRPr="00F14273">
              <w:rPr>
                <w:rFonts w:cs="Arial"/>
                <w:sz w:val="28"/>
                <w:szCs w:val="28"/>
              </w:rPr>
              <w:t>Y</w:t>
            </w:r>
          </w:p>
        </w:tc>
        <w:tc>
          <w:tcPr>
            <w:tcW w:w="724" w:type="dxa"/>
          </w:tcPr>
          <w:p w:rsidR="00555240" w:rsidRPr="00F14273" w:rsidRDefault="00555240" w:rsidP="00E77DD2">
            <w:pPr>
              <w:jc w:val="center"/>
              <w:rPr>
                <w:rFonts w:cs="Arial"/>
                <w:sz w:val="28"/>
                <w:szCs w:val="28"/>
              </w:rPr>
            </w:pPr>
            <w:r w:rsidRPr="00F14273">
              <w:rPr>
                <w:rFonts w:cs="Arial"/>
                <w:sz w:val="28"/>
                <w:szCs w:val="28"/>
              </w:rPr>
              <w:t>N</w:t>
            </w:r>
          </w:p>
        </w:tc>
      </w:tr>
      <w:tr w:rsidR="00555240" w:rsidTr="00E77DD2">
        <w:trPr>
          <w:trHeight w:val="101"/>
        </w:trPr>
        <w:tc>
          <w:tcPr>
            <w:tcW w:w="8288" w:type="dxa"/>
            <w:gridSpan w:val="13"/>
          </w:tcPr>
          <w:p w:rsidR="00555240" w:rsidRPr="00F14273" w:rsidRDefault="00555240" w:rsidP="00E77DD2">
            <w:pPr>
              <w:rPr>
                <w:rFonts w:cs="Arial"/>
                <w:sz w:val="28"/>
                <w:szCs w:val="28"/>
              </w:rPr>
            </w:pPr>
            <w:r w:rsidRPr="00F14273">
              <w:rPr>
                <w:rFonts w:cs="Arial"/>
                <w:sz w:val="28"/>
                <w:szCs w:val="28"/>
              </w:rPr>
              <w:t xml:space="preserve">Medically fit for transfer </w:t>
            </w:r>
          </w:p>
        </w:tc>
        <w:tc>
          <w:tcPr>
            <w:tcW w:w="934" w:type="dxa"/>
            <w:gridSpan w:val="3"/>
          </w:tcPr>
          <w:p w:rsidR="00555240" w:rsidRPr="00F14273" w:rsidRDefault="00555240" w:rsidP="00E77DD2">
            <w:pPr>
              <w:jc w:val="center"/>
              <w:rPr>
                <w:rFonts w:cs="Arial"/>
                <w:sz w:val="28"/>
                <w:szCs w:val="28"/>
              </w:rPr>
            </w:pPr>
            <w:r w:rsidRPr="00F14273">
              <w:rPr>
                <w:rFonts w:cs="Arial"/>
                <w:sz w:val="28"/>
                <w:szCs w:val="28"/>
              </w:rPr>
              <w:t>Y</w:t>
            </w:r>
          </w:p>
        </w:tc>
        <w:tc>
          <w:tcPr>
            <w:tcW w:w="724" w:type="dxa"/>
          </w:tcPr>
          <w:p w:rsidR="00555240" w:rsidRPr="00F14273" w:rsidRDefault="00555240" w:rsidP="00E77DD2">
            <w:pPr>
              <w:jc w:val="center"/>
              <w:rPr>
                <w:rFonts w:cs="Arial"/>
                <w:sz w:val="28"/>
                <w:szCs w:val="28"/>
              </w:rPr>
            </w:pPr>
            <w:r w:rsidRPr="00F14273">
              <w:rPr>
                <w:rFonts w:cs="Arial"/>
                <w:sz w:val="28"/>
                <w:szCs w:val="28"/>
              </w:rPr>
              <w:t>N</w:t>
            </w:r>
          </w:p>
        </w:tc>
      </w:tr>
      <w:tr w:rsidR="00555240" w:rsidTr="00E77DD2">
        <w:trPr>
          <w:trHeight w:val="101"/>
        </w:trPr>
        <w:tc>
          <w:tcPr>
            <w:tcW w:w="8288" w:type="dxa"/>
            <w:gridSpan w:val="13"/>
          </w:tcPr>
          <w:p w:rsidR="00555240" w:rsidRPr="00F14273" w:rsidRDefault="00555240" w:rsidP="00E77DD2">
            <w:pPr>
              <w:rPr>
                <w:rFonts w:cs="Arial"/>
                <w:sz w:val="28"/>
                <w:szCs w:val="28"/>
              </w:rPr>
            </w:pPr>
            <w:r w:rsidRPr="00F14273">
              <w:rPr>
                <w:rFonts w:cs="Arial"/>
                <w:sz w:val="28"/>
                <w:szCs w:val="28"/>
              </w:rPr>
              <w:t xml:space="preserve">Ability to engage in assessment </w:t>
            </w:r>
          </w:p>
        </w:tc>
        <w:tc>
          <w:tcPr>
            <w:tcW w:w="934" w:type="dxa"/>
            <w:gridSpan w:val="3"/>
          </w:tcPr>
          <w:p w:rsidR="00555240" w:rsidRPr="00F14273" w:rsidRDefault="00555240" w:rsidP="00E77DD2">
            <w:pPr>
              <w:jc w:val="center"/>
              <w:rPr>
                <w:rFonts w:cs="Arial"/>
                <w:sz w:val="28"/>
                <w:szCs w:val="28"/>
              </w:rPr>
            </w:pPr>
            <w:r w:rsidRPr="00F14273">
              <w:rPr>
                <w:rFonts w:cs="Arial"/>
                <w:sz w:val="28"/>
                <w:szCs w:val="28"/>
              </w:rPr>
              <w:t>Y</w:t>
            </w:r>
          </w:p>
        </w:tc>
        <w:tc>
          <w:tcPr>
            <w:tcW w:w="724" w:type="dxa"/>
          </w:tcPr>
          <w:p w:rsidR="00555240" w:rsidRPr="00F14273" w:rsidRDefault="00555240" w:rsidP="00E77DD2">
            <w:pPr>
              <w:jc w:val="center"/>
              <w:rPr>
                <w:rFonts w:cs="Arial"/>
                <w:sz w:val="28"/>
                <w:szCs w:val="28"/>
              </w:rPr>
            </w:pPr>
            <w:r w:rsidRPr="00F14273">
              <w:rPr>
                <w:rFonts w:cs="Arial"/>
                <w:sz w:val="28"/>
                <w:szCs w:val="28"/>
              </w:rPr>
              <w:t>N</w:t>
            </w:r>
          </w:p>
        </w:tc>
      </w:tr>
      <w:tr w:rsidR="00555240" w:rsidTr="00E77DD2">
        <w:trPr>
          <w:trHeight w:val="101"/>
        </w:trPr>
        <w:tc>
          <w:tcPr>
            <w:tcW w:w="8288" w:type="dxa"/>
            <w:gridSpan w:val="13"/>
          </w:tcPr>
          <w:p w:rsidR="00555240" w:rsidRPr="00F14273" w:rsidRDefault="00555240" w:rsidP="008D3A63">
            <w:pPr>
              <w:rPr>
                <w:rFonts w:cs="Arial"/>
                <w:sz w:val="28"/>
                <w:szCs w:val="28"/>
              </w:rPr>
            </w:pPr>
            <w:r w:rsidRPr="00F14273">
              <w:rPr>
                <w:rFonts w:cs="Arial"/>
                <w:sz w:val="28"/>
                <w:szCs w:val="28"/>
              </w:rPr>
              <w:t xml:space="preserve">No </w:t>
            </w:r>
            <w:r w:rsidR="008D3A63">
              <w:rPr>
                <w:rFonts w:cs="Arial"/>
                <w:sz w:val="28"/>
                <w:szCs w:val="28"/>
              </w:rPr>
              <w:t>COVID</w:t>
            </w:r>
            <w:r w:rsidRPr="00F14273">
              <w:rPr>
                <w:rFonts w:cs="Arial"/>
                <w:sz w:val="28"/>
                <w:szCs w:val="28"/>
              </w:rPr>
              <w:t xml:space="preserve"> symptoms evident  </w:t>
            </w:r>
          </w:p>
        </w:tc>
        <w:tc>
          <w:tcPr>
            <w:tcW w:w="934" w:type="dxa"/>
            <w:gridSpan w:val="3"/>
          </w:tcPr>
          <w:p w:rsidR="00555240" w:rsidRPr="00F14273" w:rsidRDefault="00555240" w:rsidP="00E77DD2">
            <w:pPr>
              <w:jc w:val="center"/>
              <w:rPr>
                <w:rFonts w:cs="Arial"/>
                <w:sz w:val="28"/>
                <w:szCs w:val="28"/>
              </w:rPr>
            </w:pPr>
            <w:r w:rsidRPr="00F14273">
              <w:rPr>
                <w:rFonts w:cs="Arial"/>
                <w:sz w:val="28"/>
                <w:szCs w:val="28"/>
              </w:rPr>
              <w:t>Y</w:t>
            </w:r>
          </w:p>
        </w:tc>
        <w:tc>
          <w:tcPr>
            <w:tcW w:w="724" w:type="dxa"/>
          </w:tcPr>
          <w:p w:rsidR="00555240" w:rsidRPr="00F14273" w:rsidRDefault="00555240" w:rsidP="00E77DD2">
            <w:pPr>
              <w:jc w:val="center"/>
              <w:rPr>
                <w:rFonts w:cs="Arial"/>
                <w:sz w:val="28"/>
                <w:szCs w:val="28"/>
              </w:rPr>
            </w:pPr>
            <w:r w:rsidRPr="00F14273">
              <w:rPr>
                <w:rFonts w:cs="Arial"/>
                <w:sz w:val="28"/>
                <w:szCs w:val="28"/>
              </w:rPr>
              <w:t>N</w:t>
            </w:r>
          </w:p>
        </w:tc>
      </w:tr>
      <w:tr w:rsidR="00555240" w:rsidTr="00E77DD2">
        <w:trPr>
          <w:trHeight w:val="106"/>
        </w:trPr>
        <w:tc>
          <w:tcPr>
            <w:tcW w:w="8288" w:type="dxa"/>
            <w:gridSpan w:val="13"/>
          </w:tcPr>
          <w:p w:rsidR="00555240" w:rsidRPr="00F14273" w:rsidRDefault="00555240" w:rsidP="00E77DD2">
            <w:pPr>
              <w:rPr>
                <w:rFonts w:cs="Arial"/>
                <w:sz w:val="28"/>
                <w:szCs w:val="28"/>
              </w:rPr>
            </w:pPr>
            <w:r w:rsidRPr="00F14273">
              <w:rPr>
                <w:rFonts w:cs="Arial"/>
                <w:sz w:val="28"/>
                <w:szCs w:val="28"/>
              </w:rPr>
              <w:t>Has the patient disclosed possible overdose</w:t>
            </w:r>
          </w:p>
        </w:tc>
        <w:tc>
          <w:tcPr>
            <w:tcW w:w="934" w:type="dxa"/>
            <w:gridSpan w:val="3"/>
          </w:tcPr>
          <w:p w:rsidR="00555240" w:rsidRPr="00F14273" w:rsidRDefault="00555240" w:rsidP="00E77DD2">
            <w:pPr>
              <w:jc w:val="center"/>
              <w:rPr>
                <w:rFonts w:cs="Arial"/>
                <w:sz w:val="28"/>
                <w:szCs w:val="28"/>
              </w:rPr>
            </w:pPr>
            <w:r w:rsidRPr="00F14273">
              <w:rPr>
                <w:rFonts w:cs="Arial"/>
                <w:sz w:val="28"/>
                <w:szCs w:val="28"/>
              </w:rPr>
              <w:t>Y</w:t>
            </w:r>
          </w:p>
        </w:tc>
        <w:tc>
          <w:tcPr>
            <w:tcW w:w="724" w:type="dxa"/>
          </w:tcPr>
          <w:p w:rsidR="00555240" w:rsidRPr="00F14273" w:rsidRDefault="00555240" w:rsidP="00E77DD2">
            <w:pPr>
              <w:jc w:val="center"/>
              <w:rPr>
                <w:rFonts w:cs="Arial"/>
                <w:sz w:val="28"/>
                <w:szCs w:val="28"/>
              </w:rPr>
            </w:pPr>
            <w:r w:rsidRPr="00F14273">
              <w:rPr>
                <w:rFonts w:cs="Arial"/>
                <w:sz w:val="28"/>
                <w:szCs w:val="28"/>
              </w:rPr>
              <w:t>N</w:t>
            </w:r>
          </w:p>
        </w:tc>
      </w:tr>
      <w:tr w:rsidR="00555240" w:rsidTr="00E77DD2">
        <w:trPr>
          <w:trHeight w:val="101"/>
        </w:trPr>
        <w:tc>
          <w:tcPr>
            <w:tcW w:w="8288" w:type="dxa"/>
            <w:gridSpan w:val="13"/>
          </w:tcPr>
          <w:p w:rsidR="00555240" w:rsidRPr="00F14273" w:rsidRDefault="00555240" w:rsidP="00E77DD2">
            <w:pPr>
              <w:rPr>
                <w:rFonts w:cs="Arial"/>
                <w:sz w:val="28"/>
                <w:szCs w:val="28"/>
              </w:rPr>
            </w:pPr>
            <w:r w:rsidRPr="00F14273">
              <w:rPr>
                <w:rFonts w:cs="Arial"/>
                <w:sz w:val="28"/>
                <w:szCs w:val="28"/>
              </w:rPr>
              <w:t>Any minor wounds requiring treatment</w:t>
            </w:r>
          </w:p>
        </w:tc>
        <w:tc>
          <w:tcPr>
            <w:tcW w:w="934" w:type="dxa"/>
            <w:gridSpan w:val="3"/>
          </w:tcPr>
          <w:p w:rsidR="00555240" w:rsidRPr="00F14273" w:rsidRDefault="00555240" w:rsidP="00E77DD2">
            <w:pPr>
              <w:jc w:val="center"/>
              <w:rPr>
                <w:rFonts w:cs="Arial"/>
                <w:sz w:val="28"/>
                <w:szCs w:val="28"/>
              </w:rPr>
            </w:pPr>
            <w:r w:rsidRPr="00F14273">
              <w:rPr>
                <w:rFonts w:cs="Arial"/>
                <w:sz w:val="28"/>
                <w:szCs w:val="28"/>
              </w:rPr>
              <w:t>Y</w:t>
            </w:r>
          </w:p>
        </w:tc>
        <w:tc>
          <w:tcPr>
            <w:tcW w:w="724" w:type="dxa"/>
          </w:tcPr>
          <w:p w:rsidR="00555240" w:rsidRPr="00F14273" w:rsidRDefault="00555240" w:rsidP="00E77DD2">
            <w:pPr>
              <w:jc w:val="center"/>
              <w:rPr>
                <w:rFonts w:cs="Arial"/>
                <w:sz w:val="28"/>
                <w:szCs w:val="28"/>
              </w:rPr>
            </w:pPr>
            <w:r w:rsidRPr="00F14273">
              <w:rPr>
                <w:rFonts w:cs="Arial"/>
                <w:sz w:val="28"/>
                <w:szCs w:val="28"/>
              </w:rPr>
              <w:t>N</w:t>
            </w:r>
          </w:p>
        </w:tc>
      </w:tr>
      <w:tr w:rsidR="00555240" w:rsidTr="00E77DD2">
        <w:trPr>
          <w:trHeight w:val="101"/>
        </w:trPr>
        <w:tc>
          <w:tcPr>
            <w:tcW w:w="8288" w:type="dxa"/>
            <w:gridSpan w:val="13"/>
          </w:tcPr>
          <w:p w:rsidR="00555240" w:rsidRPr="00F14273" w:rsidRDefault="00555240" w:rsidP="00E77DD2">
            <w:pPr>
              <w:rPr>
                <w:rFonts w:cs="Arial"/>
                <w:sz w:val="28"/>
                <w:szCs w:val="28"/>
              </w:rPr>
            </w:pPr>
            <w:r w:rsidRPr="00F14273">
              <w:rPr>
                <w:rFonts w:cs="Arial"/>
                <w:sz w:val="28"/>
                <w:szCs w:val="28"/>
              </w:rPr>
              <w:t>Glasgow Coma Scale below 15 (ED/SAS Only)</w:t>
            </w:r>
          </w:p>
        </w:tc>
        <w:tc>
          <w:tcPr>
            <w:tcW w:w="934" w:type="dxa"/>
            <w:gridSpan w:val="3"/>
          </w:tcPr>
          <w:p w:rsidR="00555240" w:rsidRPr="00F14273" w:rsidRDefault="00555240" w:rsidP="00E77DD2">
            <w:pPr>
              <w:jc w:val="center"/>
              <w:rPr>
                <w:rFonts w:cs="Arial"/>
                <w:sz w:val="28"/>
                <w:szCs w:val="28"/>
              </w:rPr>
            </w:pPr>
            <w:r w:rsidRPr="00F14273">
              <w:rPr>
                <w:rFonts w:cs="Arial"/>
                <w:sz w:val="28"/>
                <w:szCs w:val="28"/>
              </w:rPr>
              <w:t>Y</w:t>
            </w:r>
          </w:p>
        </w:tc>
        <w:tc>
          <w:tcPr>
            <w:tcW w:w="724" w:type="dxa"/>
          </w:tcPr>
          <w:p w:rsidR="00555240" w:rsidRPr="00F14273" w:rsidRDefault="00555240" w:rsidP="00E77DD2">
            <w:pPr>
              <w:jc w:val="center"/>
              <w:rPr>
                <w:rFonts w:cs="Arial"/>
                <w:sz w:val="28"/>
                <w:szCs w:val="28"/>
              </w:rPr>
            </w:pPr>
            <w:r w:rsidRPr="00F14273">
              <w:rPr>
                <w:rFonts w:cs="Arial"/>
                <w:sz w:val="28"/>
                <w:szCs w:val="28"/>
              </w:rPr>
              <w:t>N</w:t>
            </w:r>
          </w:p>
        </w:tc>
      </w:tr>
      <w:tr w:rsidR="00555240" w:rsidTr="00E77DD2">
        <w:trPr>
          <w:trHeight w:val="2055"/>
        </w:trPr>
        <w:tc>
          <w:tcPr>
            <w:tcW w:w="9946" w:type="dxa"/>
            <w:gridSpan w:val="17"/>
          </w:tcPr>
          <w:p w:rsidR="00555240" w:rsidRDefault="00555240" w:rsidP="00E77DD2">
            <w:pPr>
              <w:rPr>
                <w:rFonts w:cs="Arial"/>
                <w:sz w:val="28"/>
                <w:szCs w:val="28"/>
              </w:rPr>
            </w:pPr>
            <w:r>
              <w:rPr>
                <w:rFonts w:cs="Arial"/>
                <w:sz w:val="28"/>
                <w:szCs w:val="28"/>
              </w:rPr>
              <w:t>Presentation/comments</w:t>
            </w:r>
          </w:p>
          <w:p w:rsidR="00555240" w:rsidRDefault="00555240" w:rsidP="00E77DD2">
            <w:pPr>
              <w:rPr>
                <w:rFonts w:cs="Arial"/>
                <w:sz w:val="28"/>
                <w:szCs w:val="28"/>
              </w:rPr>
            </w:pPr>
          </w:p>
          <w:p w:rsidR="00555240" w:rsidRDefault="00555240" w:rsidP="00E77DD2">
            <w:pPr>
              <w:rPr>
                <w:rFonts w:cs="Arial"/>
                <w:sz w:val="28"/>
                <w:szCs w:val="28"/>
              </w:rPr>
            </w:pPr>
          </w:p>
          <w:p w:rsidR="00555240" w:rsidRDefault="00555240" w:rsidP="00E77DD2">
            <w:pPr>
              <w:rPr>
                <w:rFonts w:cs="Arial"/>
                <w:sz w:val="28"/>
                <w:szCs w:val="28"/>
              </w:rPr>
            </w:pPr>
          </w:p>
          <w:p w:rsidR="00555240" w:rsidRDefault="00555240" w:rsidP="00E77DD2">
            <w:pPr>
              <w:rPr>
                <w:rFonts w:cs="Arial"/>
                <w:sz w:val="28"/>
                <w:szCs w:val="28"/>
              </w:rPr>
            </w:pPr>
          </w:p>
          <w:p w:rsidR="00555240" w:rsidRDefault="00555240" w:rsidP="00E77DD2">
            <w:pPr>
              <w:rPr>
                <w:rFonts w:cs="Arial"/>
                <w:sz w:val="28"/>
                <w:szCs w:val="28"/>
              </w:rPr>
            </w:pPr>
          </w:p>
          <w:p w:rsidR="00555240" w:rsidRDefault="00555240" w:rsidP="00E77DD2">
            <w:pPr>
              <w:rPr>
                <w:rFonts w:cs="Arial"/>
                <w:sz w:val="28"/>
                <w:szCs w:val="28"/>
              </w:rPr>
            </w:pPr>
          </w:p>
          <w:p w:rsidR="00555240" w:rsidRDefault="00555240" w:rsidP="00E77DD2">
            <w:pPr>
              <w:rPr>
                <w:rFonts w:cs="Arial"/>
                <w:sz w:val="28"/>
                <w:szCs w:val="28"/>
              </w:rPr>
            </w:pPr>
          </w:p>
          <w:p w:rsidR="00555240" w:rsidRPr="009B3485" w:rsidRDefault="00555240" w:rsidP="00E77DD2">
            <w:pPr>
              <w:rPr>
                <w:rFonts w:cs="Arial"/>
                <w:b/>
                <w:sz w:val="28"/>
                <w:szCs w:val="28"/>
              </w:rPr>
            </w:pPr>
            <w:r>
              <w:rPr>
                <w:rFonts w:cs="Arial"/>
                <w:sz w:val="28"/>
                <w:szCs w:val="28"/>
              </w:rPr>
              <w:t xml:space="preserve">  </w:t>
            </w:r>
          </w:p>
          <w:p w:rsidR="00555240" w:rsidRPr="00C36492" w:rsidRDefault="00555240" w:rsidP="00E77DD2">
            <w:pPr>
              <w:rPr>
                <w:rFonts w:cs="Arial"/>
              </w:rPr>
            </w:pPr>
          </w:p>
        </w:tc>
      </w:tr>
      <w:tr w:rsidR="00555240" w:rsidTr="00E77DD2">
        <w:trPr>
          <w:trHeight w:val="336"/>
        </w:trPr>
        <w:tc>
          <w:tcPr>
            <w:tcW w:w="3085" w:type="dxa"/>
            <w:gridSpan w:val="3"/>
            <w:tcBorders>
              <w:top w:val="single" w:sz="4" w:space="0" w:color="auto"/>
              <w:bottom w:val="nil"/>
            </w:tcBorders>
          </w:tcPr>
          <w:p w:rsidR="00555240" w:rsidRPr="00C36492" w:rsidRDefault="00555240" w:rsidP="00E77DD2">
            <w:pPr>
              <w:rPr>
                <w:rFonts w:cs="Arial"/>
                <w:b/>
                <w:sz w:val="24"/>
                <w:szCs w:val="24"/>
              </w:rPr>
            </w:pPr>
            <w:r w:rsidRPr="00C36492">
              <w:rPr>
                <w:rFonts w:cs="Arial"/>
                <w:b/>
                <w:sz w:val="24"/>
                <w:szCs w:val="24"/>
              </w:rPr>
              <w:t xml:space="preserve">Outcome of Assessment </w:t>
            </w:r>
          </w:p>
        </w:tc>
        <w:tc>
          <w:tcPr>
            <w:tcW w:w="1682" w:type="dxa"/>
            <w:gridSpan w:val="2"/>
            <w:vAlign w:val="center"/>
          </w:tcPr>
          <w:p w:rsidR="00555240" w:rsidRPr="00C36492" w:rsidRDefault="00555240" w:rsidP="00E77DD2">
            <w:pPr>
              <w:ind w:right="-211"/>
              <w:rPr>
                <w:rFonts w:cs="Arial"/>
                <w:b/>
                <w:sz w:val="24"/>
                <w:szCs w:val="24"/>
              </w:rPr>
            </w:pPr>
            <w:r w:rsidRPr="00C36492">
              <w:rPr>
                <w:rFonts w:cs="Arial"/>
                <w:b/>
                <w:sz w:val="24"/>
                <w:szCs w:val="24"/>
              </w:rPr>
              <w:t>Contact Type</w:t>
            </w:r>
          </w:p>
        </w:tc>
        <w:tc>
          <w:tcPr>
            <w:tcW w:w="1351" w:type="dxa"/>
            <w:gridSpan w:val="2"/>
            <w:vAlign w:val="center"/>
          </w:tcPr>
          <w:p w:rsidR="00555240" w:rsidRPr="00C36492" w:rsidRDefault="00555240" w:rsidP="00E77DD2">
            <w:pPr>
              <w:jc w:val="right"/>
              <w:rPr>
                <w:rFonts w:cs="Arial"/>
              </w:rPr>
            </w:pPr>
            <w:r w:rsidRPr="00C36492">
              <w:rPr>
                <w:rFonts w:cs="Arial"/>
              </w:rPr>
              <w:t>Telephone</w:t>
            </w:r>
          </w:p>
        </w:tc>
        <w:tc>
          <w:tcPr>
            <w:tcW w:w="879" w:type="dxa"/>
            <w:gridSpan w:val="3"/>
            <w:vAlign w:val="center"/>
          </w:tcPr>
          <w:p w:rsidR="00555240" w:rsidRPr="00C36492" w:rsidRDefault="00555240" w:rsidP="00E77DD2">
            <w:pPr>
              <w:jc w:val="right"/>
              <w:rPr>
                <w:rFonts w:cs="Arial"/>
              </w:rPr>
            </w:pPr>
          </w:p>
        </w:tc>
        <w:tc>
          <w:tcPr>
            <w:tcW w:w="1758" w:type="dxa"/>
            <w:gridSpan w:val="5"/>
            <w:vAlign w:val="center"/>
          </w:tcPr>
          <w:p w:rsidR="00555240" w:rsidRPr="00C36492" w:rsidRDefault="00555240" w:rsidP="00E77DD2">
            <w:pPr>
              <w:jc w:val="right"/>
              <w:rPr>
                <w:rFonts w:cs="Arial"/>
              </w:rPr>
            </w:pPr>
            <w:r w:rsidRPr="00C36492">
              <w:rPr>
                <w:rFonts w:cs="Arial"/>
              </w:rPr>
              <w:t>Face to face</w:t>
            </w:r>
          </w:p>
        </w:tc>
        <w:tc>
          <w:tcPr>
            <w:tcW w:w="1191" w:type="dxa"/>
            <w:gridSpan w:val="2"/>
            <w:vAlign w:val="center"/>
          </w:tcPr>
          <w:p w:rsidR="00555240" w:rsidRPr="00C36492" w:rsidRDefault="00555240" w:rsidP="00E77DD2">
            <w:pPr>
              <w:jc w:val="right"/>
              <w:rPr>
                <w:rFonts w:cs="Arial"/>
                <w:sz w:val="24"/>
                <w:szCs w:val="24"/>
              </w:rPr>
            </w:pPr>
          </w:p>
        </w:tc>
      </w:tr>
      <w:tr w:rsidR="00555240" w:rsidTr="00E77DD2">
        <w:trPr>
          <w:trHeight w:val="1864"/>
        </w:trPr>
        <w:tc>
          <w:tcPr>
            <w:tcW w:w="9946" w:type="dxa"/>
            <w:gridSpan w:val="17"/>
            <w:tcBorders>
              <w:top w:val="nil"/>
            </w:tcBorders>
          </w:tcPr>
          <w:p w:rsidR="00555240" w:rsidRDefault="00555240" w:rsidP="00E77DD2">
            <w:pPr>
              <w:rPr>
                <w:rFonts w:cs="Arial"/>
                <w:sz w:val="28"/>
                <w:szCs w:val="28"/>
              </w:rPr>
            </w:pPr>
          </w:p>
        </w:tc>
      </w:tr>
      <w:tr w:rsidR="00555240" w:rsidTr="00E77DD2">
        <w:trPr>
          <w:trHeight w:val="392"/>
        </w:trPr>
        <w:tc>
          <w:tcPr>
            <w:tcW w:w="7079" w:type="dxa"/>
            <w:gridSpan w:val="11"/>
          </w:tcPr>
          <w:p w:rsidR="00555240" w:rsidRPr="00F14273" w:rsidRDefault="00555240" w:rsidP="00E77DD2">
            <w:pPr>
              <w:rPr>
                <w:rFonts w:cs="Arial"/>
                <w:b/>
                <w:sz w:val="28"/>
                <w:szCs w:val="28"/>
              </w:rPr>
            </w:pPr>
            <w:r w:rsidRPr="00F14273">
              <w:rPr>
                <w:rFonts w:cs="Arial"/>
                <w:b/>
                <w:sz w:val="28"/>
                <w:szCs w:val="28"/>
              </w:rPr>
              <w:t>Alcohol/Drugs Involved</w:t>
            </w:r>
          </w:p>
        </w:tc>
        <w:tc>
          <w:tcPr>
            <w:tcW w:w="1415" w:type="dxa"/>
            <w:gridSpan w:val="3"/>
          </w:tcPr>
          <w:p w:rsidR="00555240" w:rsidRDefault="00555240" w:rsidP="00E77DD2">
            <w:pPr>
              <w:jc w:val="center"/>
              <w:rPr>
                <w:rFonts w:cs="Arial"/>
                <w:sz w:val="28"/>
                <w:szCs w:val="28"/>
              </w:rPr>
            </w:pPr>
            <w:r>
              <w:rPr>
                <w:rFonts w:cs="Arial"/>
                <w:sz w:val="28"/>
                <w:szCs w:val="28"/>
              </w:rPr>
              <w:t>Y</w:t>
            </w:r>
          </w:p>
        </w:tc>
        <w:tc>
          <w:tcPr>
            <w:tcW w:w="1452" w:type="dxa"/>
            <w:gridSpan w:val="3"/>
          </w:tcPr>
          <w:p w:rsidR="00555240" w:rsidRDefault="00555240" w:rsidP="00E77DD2">
            <w:pPr>
              <w:jc w:val="center"/>
              <w:rPr>
                <w:rFonts w:cs="Arial"/>
                <w:sz w:val="28"/>
                <w:szCs w:val="28"/>
              </w:rPr>
            </w:pPr>
            <w:r>
              <w:rPr>
                <w:rFonts w:cs="Arial"/>
                <w:sz w:val="28"/>
                <w:szCs w:val="28"/>
              </w:rPr>
              <w:t>N</w:t>
            </w:r>
          </w:p>
        </w:tc>
      </w:tr>
      <w:tr w:rsidR="00555240" w:rsidRPr="007C65BC" w:rsidTr="00E77DD2">
        <w:trPr>
          <w:trHeight w:val="498"/>
        </w:trPr>
        <w:tc>
          <w:tcPr>
            <w:tcW w:w="1373" w:type="dxa"/>
            <w:vAlign w:val="center"/>
          </w:tcPr>
          <w:p w:rsidR="00555240" w:rsidRPr="007C65BC" w:rsidRDefault="00555240" w:rsidP="00E77DD2">
            <w:pPr>
              <w:jc w:val="right"/>
              <w:rPr>
                <w:rFonts w:cs="Arial"/>
                <w:sz w:val="24"/>
                <w:szCs w:val="24"/>
              </w:rPr>
            </w:pPr>
            <w:r w:rsidRPr="007C65BC">
              <w:rPr>
                <w:rFonts w:cs="Arial"/>
                <w:sz w:val="24"/>
                <w:szCs w:val="24"/>
              </w:rPr>
              <w:t>Time In</w:t>
            </w:r>
          </w:p>
        </w:tc>
        <w:tc>
          <w:tcPr>
            <w:tcW w:w="1712" w:type="dxa"/>
            <w:gridSpan w:val="2"/>
            <w:vAlign w:val="center"/>
          </w:tcPr>
          <w:p w:rsidR="00555240" w:rsidRPr="007C65BC" w:rsidRDefault="00555240" w:rsidP="00E77DD2">
            <w:pPr>
              <w:jc w:val="right"/>
              <w:rPr>
                <w:rFonts w:cs="Arial"/>
                <w:sz w:val="24"/>
                <w:szCs w:val="24"/>
              </w:rPr>
            </w:pPr>
          </w:p>
        </w:tc>
        <w:tc>
          <w:tcPr>
            <w:tcW w:w="1978" w:type="dxa"/>
            <w:gridSpan w:val="3"/>
            <w:vAlign w:val="center"/>
          </w:tcPr>
          <w:p w:rsidR="00555240" w:rsidRPr="007C65BC" w:rsidRDefault="00555240" w:rsidP="00E77DD2">
            <w:pPr>
              <w:jc w:val="right"/>
              <w:rPr>
                <w:rFonts w:cs="Arial"/>
                <w:sz w:val="24"/>
                <w:szCs w:val="24"/>
              </w:rPr>
            </w:pPr>
            <w:r w:rsidRPr="007C65BC">
              <w:rPr>
                <w:rFonts w:cs="Arial"/>
                <w:sz w:val="24"/>
                <w:szCs w:val="24"/>
              </w:rPr>
              <w:t>Time Assessed</w:t>
            </w:r>
          </w:p>
        </w:tc>
        <w:tc>
          <w:tcPr>
            <w:tcW w:w="1648" w:type="dxa"/>
            <w:gridSpan w:val="3"/>
            <w:vAlign w:val="center"/>
          </w:tcPr>
          <w:p w:rsidR="00555240" w:rsidRPr="007C65BC" w:rsidRDefault="00555240" w:rsidP="00E77DD2">
            <w:pPr>
              <w:jc w:val="right"/>
              <w:rPr>
                <w:rFonts w:cs="Arial"/>
                <w:sz w:val="24"/>
                <w:szCs w:val="24"/>
              </w:rPr>
            </w:pPr>
          </w:p>
        </w:tc>
        <w:tc>
          <w:tcPr>
            <w:tcW w:w="1439" w:type="dxa"/>
            <w:gridSpan w:val="3"/>
            <w:vAlign w:val="center"/>
          </w:tcPr>
          <w:p w:rsidR="00555240" w:rsidRPr="007C65BC" w:rsidRDefault="00555240" w:rsidP="00E77DD2">
            <w:pPr>
              <w:jc w:val="right"/>
              <w:rPr>
                <w:rFonts w:cs="Arial"/>
                <w:sz w:val="24"/>
                <w:szCs w:val="24"/>
              </w:rPr>
            </w:pPr>
            <w:r w:rsidRPr="007C65BC">
              <w:rPr>
                <w:rFonts w:cs="Arial"/>
                <w:sz w:val="24"/>
                <w:szCs w:val="24"/>
              </w:rPr>
              <w:t>Time Left</w:t>
            </w:r>
          </w:p>
        </w:tc>
        <w:tc>
          <w:tcPr>
            <w:tcW w:w="1796" w:type="dxa"/>
            <w:gridSpan w:val="5"/>
            <w:vAlign w:val="center"/>
          </w:tcPr>
          <w:p w:rsidR="00555240" w:rsidRPr="007C65BC" w:rsidRDefault="00555240" w:rsidP="00E77DD2">
            <w:pPr>
              <w:jc w:val="center"/>
              <w:rPr>
                <w:rFonts w:cs="Arial"/>
                <w:sz w:val="24"/>
                <w:szCs w:val="24"/>
              </w:rPr>
            </w:pPr>
          </w:p>
        </w:tc>
      </w:tr>
      <w:tr w:rsidR="00555240" w:rsidRPr="007C65BC" w:rsidTr="00E77DD2">
        <w:trPr>
          <w:trHeight w:val="324"/>
        </w:trPr>
        <w:tc>
          <w:tcPr>
            <w:tcW w:w="9946" w:type="dxa"/>
            <w:gridSpan w:val="17"/>
            <w:vAlign w:val="bottom"/>
          </w:tcPr>
          <w:p w:rsidR="00555240" w:rsidRPr="00F14273" w:rsidRDefault="00555240" w:rsidP="00E77DD2">
            <w:pPr>
              <w:rPr>
                <w:rFonts w:cs="Arial"/>
                <w:b/>
                <w:sz w:val="24"/>
                <w:szCs w:val="24"/>
              </w:rPr>
            </w:pPr>
            <w:r w:rsidRPr="00F14273">
              <w:rPr>
                <w:rFonts w:cs="Arial"/>
                <w:b/>
                <w:sz w:val="24"/>
                <w:szCs w:val="24"/>
              </w:rPr>
              <w:t xml:space="preserve">Completed By:                                                        Date:          </w:t>
            </w:r>
            <w:r>
              <w:rPr>
                <w:rFonts w:cs="Arial"/>
                <w:b/>
                <w:sz w:val="24"/>
                <w:szCs w:val="24"/>
              </w:rPr>
              <w:t xml:space="preserve">      </w:t>
            </w:r>
            <w:r w:rsidRPr="00F14273">
              <w:rPr>
                <w:rFonts w:cs="Arial"/>
                <w:b/>
                <w:sz w:val="24"/>
                <w:szCs w:val="24"/>
              </w:rPr>
              <w:t xml:space="preserve">         Time:</w:t>
            </w:r>
          </w:p>
        </w:tc>
      </w:tr>
    </w:tbl>
    <w:p w:rsidR="00555240" w:rsidRDefault="00555240" w:rsidP="00D0360A">
      <w:pPr>
        <w:jc w:val="both"/>
        <w:rPr>
          <w:rFonts w:cs="Arial"/>
          <w:b/>
          <w:sz w:val="24"/>
          <w:szCs w:val="24"/>
        </w:rPr>
      </w:pPr>
    </w:p>
    <w:p w:rsidR="00555240" w:rsidRDefault="00555240" w:rsidP="00D0360A">
      <w:pPr>
        <w:jc w:val="both"/>
        <w:rPr>
          <w:rFonts w:cs="Arial"/>
          <w:b/>
          <w:sz w:val="24"/>
          <w:szCs w:val="24"/>
        </w:rPr>
      </w:pPr>
    </w:p>
    <w:p w:rsidR="00D0360A" w:rsidRPr="008D5168" w:rsidRDefault="00D0360A" w:rsidP="00D0360A">
      <w:pPr>
        <w:jc w:val="both"/>
        <w:rPr>
          <w:rFonts w:cs="Arial"/>
          <w:b/>
          <w:sz w:val="24"/>
          <w:szCs w:val="24"/>
        </w:rPr>
      </w:pPr>
      <w:r>
        <w:rPr>
          <w:rFonts w:cs="Arial"/>
          <w:b/>
          <w:sz w:val="24"/>
          <w:szCs w:val="24"/>
        </w:rPr>
        <w:t xml:space="preserve">APPENDIX </w:t>
      </w:r>
      <w:r w:rsidR="00544356">
        <w:rPr>
          <w:rFonts w:cs="Arial"/>
          <w:b/>
          <w:sz w:val="24"/>
          <w:szCs w:val="24"/>
        </w:rPr>
        <w:t>4</w:t>
      </w:r>
    </w:p>
    <w:p w:rsidR="00397861" w:rsidRDefault="00397861" w:rsidP="00184C3D">
      <w:pPr>
        <w:jc w:val="both"/>
        <w:rPr>
          <w:rFonts w:cs="Arial"/>
          <w:b/>
          <w:sz w:val="24"/>
          <w:szCs w:val="24"/>
        </w:rPr>
      </w:pPr>
    </w:p>
    <w:p w:rsidR="00D0360A" w:rsidRPr="00D15278" w:rsidRDefault="00D0360A" w:rsidP="00D0360A">
      <w:pPr>
        <w:rPr>
          <w:sz w:val="36"/>
          <w:szCs w:val="36"/>
        </w:rPr>
      </w:pPr>
      <w:r>
        <w:rPr>
          <w:noProof/>
        </w:rPr>
        <mc:AlternateContent>
          <mc:Choice Requires="wpg">
            <w:drawing>
              <wp:anchor distT="0" distB="0" distL="114300" distR="114300" simplePos="0" relativeHeight="251702272" behindDoc="0" locked="0" layoutInCell="1" allowOverlap="1" wp14:anchorId="4465F83F" wp14:editId="16F16E1E">
                <wp:simplePos x="0" y="0"/>
                <wp:positionH relativeFrom="column">
                  <wp:posOffset>129540</wp:posOffset>
                </wp:positionH>
                <wp:positionV relativeFrom="paragraph">
                  <wp:posOffset>509270</wp:posOffset>
                </wp:positionV>
                <wp:extent cx="5717540" cy="1113790"/>
                <wp:effectExtent l="0" t="0" r="16510" b="48260"/>
                <wp:wrapNone/>
                <wp:docPr id="226"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1113790"/>
                          <a:chOff x="0" y="0"/>
                          <a:chExt cx="57172" cy="11136"/>
                        </a:xfrm>
                      </wpg:grpSpPr>
                      <wpg:grpSp>
                        <wpg:cNvPr id="230" name="Group 276"/>
                        <wpg:cNvGrpSpPr>
                          <a:grpSpLocks/>
                        </wpg:cNvGrpSpPr>
                        <wpg:grpSpPr bwMode="auto">
                          <a:xfrm>
                            <a:off x="4079" y="6189"/>
                            <a:ext cx="4217" cy="4947"/>
                            <a:chOff x="0" y="0"/>
                            <a:chExt cx="421640" cy="495202"/>
                          </a:xfrm>
                        </wpg:grpSpPr>
                        <wps:wsp>
                          <wps:cNvPr id="231" name="Straight Arrow Connector 277"/>
                          <wps:cNvCnPr>
                            <a:cxnSpLocks noChangeShapeType="1"/>
                          </wps:cNvCnPr>
                          <wps:spPr bwMode="auto">
                            <a:xfrm flipH="1">
                              <a:off x="202809" y="0"/>
                              <a:ext cx="7034" cy="49520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2" name="Text Box 53"/>
                          <wps:cNvSpPr txBox="1">
                            <a:spLocks noChangeArrowheads="1"/>
                          </wps:cNvSpPr>
                          <wps:spPr bwMode="auto">
                            <a:xfrm>
                              <a:off x="0" y="77372"/>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Default="00456279" w:rsidP="00D0360A">
                                <w:pPr>
                                  <w:jc w:val="center"/>
                                </w:pPr>
                                <w:r>
                                  <w:t>No</w:t>
                                </w:r>
                              </w:p>
                            </w:txbxContent>
                          </wps:txbx>
                          <wps:bodyPr rot="0" vert="horz" wrap="square" lIns="91440" tIns="45720" rIns="91440" bIns="45720" anchor="t" anchorCtr="0" upright="1">
                            <a:noAutofit/>
                          </wps:bodyPr>
                        </wps:wsp>
                      </wpg:grpSp>
                      <wpg:grpSp>
                        <wpg:cNvPr id="233" name="Group 307"/>
                        <wpg:cNvGrpSpPr>
                          <a:grpSpLocks/>
                        </wpg:cNvGrpSpPr>
                        <wpg:grpSpPr bwMode="auto">
                          <a:xfrm>
                            <a:off x="0" y="0"/>
                            <a:ext cx="57172" cy="6166"/>
                            <a:chOff x="0" y="0"/>
                            <a:chExt cx="57172" cy="6166"/>
                          </a:xfrm>
                        </wpg:grpSpPr>
                        <wps:wsp>
                          <wps:cNvPr id="234" name="Text Box 55"/>
                          <wps:cNvSpPr txBox="1">
                            <a:spLocks noChangeArrowheads="1"/>
                          </wps:cNvSpPr>
                          <wps:spPr bwMode="auto">
                            <a:xfrm>
                              <a:off x="0" y="0"/>
                              <a:ext cx="32757" cy="6096"/>
                            </a:xfrm>
                            <a:prstGeom prst="rect">
                              <a:avLst/>
                            </a:prstGeom>
                            <a:solidFill>
                              <a:srgbClr val="FFFFFF"/>
                            </a:solidFill>
                            <a:ln w="12700">
                              <a:solidFill>
                                <a:srgbClr val="000000"/>
                              </a:solidFill>
                              <a:miter lim="800000"/>
                              <a:headEnd/>
                              <a:tailEnd/>
                            </a:ln>
                          </wps:spPr>
                          <wps:txbx>
                            <w:txbxContent>
                              <w:p w:rsidR="00456279" w:rsidRDefault="00456279" w:rsidP="00D0360A">
                                <w:r>
                                  <w:t xml:space="preserve">Possible physical health assessment, monitoring or treatment required? </w:t>
                                </w:r>
                                <w:r>
                                  <w:rPr>
                                    <w:sz w:val="20"/>
                                    <w:szCs w:val="20"/>
                                  </w:rPr>
                                  <w:t>e</w:t>
                                </w:r>
                                <w:r w:rsidRPr="00537E8C">
                                  <w:rPr>
                                    <w:sz w:val="20"/>
                                    <w:szCs w:val="20"/>
                                  </w:rPr>
                                  <w:t>.g. overdose, significant self-harm, alcohol/drug withdrawal</w:t>
                                </w:r>
                                <w:r>
                                  <w:rPr>
                                    <w:sz w:val="20"/>
                                    <w:szCs w:val="20"/>
                                  </w:rPr>
                                  <w:t>, suspected organic cause</w:t>
                                </w:r>
                              </w:p>
                            </w:txbxContent>
                          </wps:txbx>
                          <wps:bodyPr rot="0" vert="horz" wrap="square" lIns="91440" tIns="45720" rIns="91440" bIns="45720" anchor="t" anchorCtr="0" upright="1">
                            <a:noAutofit/>
                          </wps:bodyPr>
                        </wps:wsp>
                        <wps:wsp>
                          <wps:cNvPr id="235" name="Text Box 56"/>
                          <wps:cNvSpPr txBox="1">
                            <a:spLocks noChangeArrowheads="1"/>
                          </wps:cNvSpPr>
                          <wps:spPr bwMode="auto">
                            <a:xfrm>
                              <a:off x="44383" y="70"/>
                              <a:ext cx="12789" cy="6096"/>
                            </a:xfrm>
                            <a:prstGeom prst="rect">
                              <a:avLst/>
                            </a:prstGeom>
                            <a:solidFill>
                              <a:srgbClr val="FFFFFF"/>
                            </a:solidFill>
                            <a:ln w="12700">
                              <a:solidFill>
                                <a:srgbClr val="000000"/>
                              </a:solidFill>
                              <a:miter lim="800000"/>
                              <a:headEnd/>
                              <a:tailEnd/>
                            </a:ln>
                          </wps:spPr>
                          <wps:txbx>
                            <w:txbxContent>
                              <w:p w:rsidR="00456279" w:rsidRDefault="00456279" w:rsidP="00D0360A">
                                <w:r>
                                  <w:t>ED management until medically fit</w:t>
                                </w:r>
                              </w:p>
                            </w:txbxContent>
                          </wps:txbx>
                          <wps:bodyPr rot="0" vert="horz" wrap="square" lIns="91440" tIns="45720" rIns="91440" bIns="45720" anchor="t" anchorCtr="0" upright="1">
                            <a:noAutofit/>
                          </wps:bodyPr>
                        </wps:wsp>
                        <wps:wsp>
                          <wps:cNvPr id="236" name="Straight Arrow Connector 296"/>
                          <wps:cNvCnPr>
                            <a:cxnSpLocks noChangeShapeType="1"/>
                          </wps:cNvCnPr>
                          <wps:spPr bwMode="auto">
                            <a:xfrm>
                              <a:off x="32777" y="2731"/>
                              <a:ext cx="11560" cy="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7" name="Text Box 58"/>
                          <wps:cNvSpPr txBox="1">
                            <a:spLocks noChangeArrowheads="1"/>
                          </wps:cNvSpPr>
                          <wps:spPr bwMode="auto">
                            <a:xfrm>
                              <a:off x="36224" y="1266"/>
                              <a:ext cx="4216" cy="2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Pr="008B74BC" w:rsidRDefault="00456279" w:rsidP="00D0360A">
                                <w:pPr>
                                  <w:jc w:val="center"/>
                                  <w:rPr>
                                    <w:sz w:val="18"/>
                                    <w:szCs w:val="18"/>
                                  </w:rPr>
                                </w:pPr>
                                <w:r w:rsidRPr="008B74BC">
                                  <w:rPr>
                                    <w:sz w:val="20"/>
                                    <w:szCs w:val="20"/>
                                  </w:rPr>
                                  <w:t>Yes</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65F83F" id="Group 308" o:spid="_x0000_s1027" style="position:absolute;margin-left:10.2pt;margin-top:40.1pt;width:450.2pt;height:87.7pt;z-index:251702272" coordsize="57172,11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">
                <v:group id="Group 276" o:spid="_x0000_s1028" style="position:absolute;left:4079;top:6189;width:4217;height:4947" coordsize="421640,49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type id="_x0000_t32" coordsize="21600,21600" o:spt="32" o:oned="t" path="m,l21600,21600e" filled="f">
                    <v:path arrowok="t" fillok="f" o:connecttype="none"/>
                    <o:lock v:ext="edit" shapetype="t"/>
                  </v:shapetype>
                  <v:shape id="Straight Arrow Connector 277" o:spid="_x0000_s1029" type="#_x0000_t32" style="position:absolute;left:202809;width:7034;height:4952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LxgsIAAADcAAAADwAAAGRycy9kb3ducmV2LnhtbESPS4vCMBSF9wP+h3AFd2OqIz6qUUQY&#10;cOHGF9Tdpbm2xeamJFHrvzfCwCwP5/FxFqvW1OJBzleWFQz6CQji3OqKCwWn4+/3FIQPyBpry6Tg&#10;RR5Wy87XAlNtn7ynxyEUIo6wT1FBGUKTSunzkgz6vm2Io3e1zmCI0hVSO3zGcVPLYZKMpcGKI6HE&#10;hjYl5bfD3URIM7nocbZ28nzK9N1MRnY3y5Tqddv1HESgNvyH/9pbrWD4M4DPmXgE5P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LxgsIAAADcAAAADwAAAAAAAAAAAAAA&#10;AAChAgAAZHJzL2Rvd25yZXYueG1sUEsFBgAAAAAEAAQA+QAAAJADAAAAAA==&#10;" strokeweight="1pt">
                    <v:stroke endarrow="block" joinstyle="miter"/>
                  </v:shape>
                  <v:shape id="Text Box 53" o:spid="_x0000_s1030" type="#_x0000_t202" style="position:absolute;top:77372;width:421640;height:245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vfPMUA&#10;AADcAAAADwAAAGRycy9kb3ducmV2LnhtbESP3WrCQBSE7wXfYTlCb6RuTNtYo6u0hRZvk/oAx+wx&#10;CWbPhuw2P2/fLRS8HGbmG2Z/HE0jeupcbVnBehWBIC6srrlUcP7+fHwF4TyyxsYyKZjIwfEwn+0x&#10;1XbgjPrclyJA2KWooPK+TaV0RUUG3cq2xMG72s6gD7Irpe5wCHDTyDiKEmmw5rBQYUsfFRW3/Mco&#10;uJ6G5ct2uHz58yZ7Tt6x3lzspNTDYnzbgfA0+nv4v33SCuKnGP7OhCMgD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S988xQAAANwAAAAPAAAAAAAAAAAAAAAAAJgCAABkcnMv&#10;ZG93bnJldi54bWxQSwUGAAAAAAQABAD1AAAAigMAAAAA&#10;" stroked="f">
                    <v:textbox>
                      <w:txbxContent>
                        <w:p w:rsidR="00456279" w:rsidRDefault="00456279" w:rsidP="00D0360A">
                          <w:pPr>
                            <w:jc w:val="center"/>
                          </w:pPr>
                          <w:r>
                            <w:t>No</w:t>
                          </w:r>
                        </w:p>
                      </w:txbxContent>
                    </v:textbox>
                  </v:shape>
                </v:group>
                <v:group id="Group 307" o:spid="_x0000_s1031" style="position:absolute;width:57172;height:6166" coordsize="57172,61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shape id="Text Box 55" o:spid="_x0000_s1032" type="#_x0000_t202" style="position:absolute;width:32757;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V0TscA&#10;AADcAAAADwAAAGRycy9kb3ducmV2LnhtbESPQWvCQBSE70L/w/IKvZS6UUsJ0VVKa9BehKZC8fbI&#10;PpNg9m3Mrkn8926h4HGYmW+YxWowteiodZVlBZNxBII4t7riQsH+J32JQTiPrLG2TAqu5GC1fBgt&#10;MNG252/qMl+IAGGXoILS+yaR0uUlGXRj2xAH72hbgz7ItpC6xT7ATS2nUfQmDVYcFkps6KOk/JRd&#10;jILd9ZfPm0t07L6a+LA/7daf6fNaqafH4X0OwtPg7+H/9lYrmM5e4e9MO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CldE7HAAAA3AAAAA8AAAAAAAAAAAAAAAAAmAIAAGRy&#10;cy9kb3ducmV2LnhtbFBLBQYAAAAABAAEAPUAAACMAwAAAAA=&#10;" strokeweight="1pt">
                    <v:textbox>
                      <w:txbxContent>
                        <w:p w:rsidR="00456279" w:rsidRDefault="00456279" w:rsidP="00D0360A">
                          <w:r>
                            <w:t xml:space="preserve">Possible physical health assessment, monitoring or treatment required? </w:t>
                          </w:r>
                          <w:r>
                            <w:rPr>
                              <w:sz w:val="20"/>
                              <w:szCs w:val="20"/>
                            </w:rPr>
                            <w:t>e</w:t>
                          </w:r>
                          <w:r w:rsidRPr="00537E8C">
                            <w:rPr>
                              <w:sz w:val="20"/>
                              <w:szCs w:val="20"/>
                            </w:rPr>
                            <w:t>.g. overdose, significant self-harm, alcohol/drug withdrawal</w:t>
                          </w:r>
                          <w:r>
                            <w:rPr>
                              <w:sz w:val="20"/>
                              <w:szCs w:val="20"/>
                            </w:rPr>
                            <w:t>, suspected organic cause</w:t>
                          </w:r>
                        </w:p>
                      </w:txbxContent>
                    </v:textbox>
                  </v:shape>
                  <v:shape id="Text Box 56" o:spid="_x0000_s1033" type="#_x0000_t202" style="position:absolute;left:44383;top:70;width:12789;height:6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1ccA&#10;AADcAAAADwAAAGRycy9kb3ducmV2LnhtbESPQWvCQBSE70L/w/IKvZS6UWkJ0VVKa9BehKZC8fbI&#10;PpNg9m3Mrkn8926h4HGYmW+YxWowteiodZVlBZNxBII4t7riQsH+J32JQTiPrLG2TAqu5GC1fBgt&#10;MNG252/qMl+IAGGXoILS+yaR0uUlGXRj2xAH72hbgz7ItpC6xT7ATS2nUfQmDVYcFkps6KOk/JRd&#10;jILd9ZfPm0t07L6a+LA/7daf6fNaqafH4X0OwtPg7+H/9lYrmM5e4e9MO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0dXHAAAA3AAAAA8AAAAAAAAAAAAAAAAAmAIAAGRy&#10;cy9kb3ducmV2LnhtbFBLBQYAAAAABAAEAPUAAACMAwAAAAA=&#10;" strokeweight="1pt">
                    <v:textbox>
                      <w:txbxContent>
                        <w:p w:rsidR="00456279" w:rsidRDefault="00456279" w:rsidP="00D0360A">
                          <w:r>
                            <w:t>ED management until medically fit</w:t>
                          </w:r>
                        </w:p>
                      </w:txbxContent>
                    </v:textbox>
                  </v:shape>
                  <v:shape id="Straight Arrow Connector 296" o:spid="_x0000_s1034" type="#_x0000_t32" style="position:absolute;left:32777;top:2731;width:115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tVXMIAAADcAAAADwAAAGRycy9kb3ducmV2LnhtbESP24rCMBRF3wX/IRzBN01VlNIxyjgg&#10;iD55+YAzzbGXaU5Kk2nrfP1EEHzc7Mtir7e9qURLjSssK5hNIxDEqdUFZwpu1/0kBuE8ssbKMil4&#10;kIPtZjhYY6Jtx2dqLz4TYYRdggpy7+tESpfmZNBNbU0cvLttDPogm0zqBrswbio5j6KVNFhwIORY&#10;01dO6c/l1wQIlin+LaJl3O0Ox7Ls29O3vCs1HvWfHyA89f4dfrUPWsF8sYLnmXAE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WtVXMIAAADcAAAADwAAAAAAAAAAAAAA&#10;AAChAgAAZHJzL2Rvd25yZXYueG1sUEsFBgAAAAAEAAQA+QAAAJADAAAAAA==&#10;" strokeweight="1pt">
                    <v:stroke endarrow="block" joinstyle="miter"/>
                  </v:shape>
                  <v:shape id="Text Box 58" o:spid="_x0000_s1035" type="#_x0000_t202" style="position:absolute;left:36224;top:1266;width:4216;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x8pMQA&#10;AADcAAAADwAAAGRycy9kb3ducmV2LnhtbESP3WrCQBSE7wt9h+UI3hTdNLZGo2uoQou3Wh/gmD0m&#10;wezZkN3m5+27hYKXw8x8w2yzwdSio9ZVlhW8ziMQxLnVFRcKLt+fsxUI55E11pZJwUgOst3z0xZT&#10;bXs+UXf2hQgQdikqKL1vUildXpJBN7cNcfButjXog2wLqVvsA9zUMo6ipTRYcVgosaFDSfn9/GMU&#10;3I79y/u6v375S3J6W+6xSq52VGo6GT42IDwN/hH+bx+1gniR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8fKTEAAAA3AAAAA8AAAAAAAAAAAAAAAAAmAIAAGRycy9k&#10;b3ducmV2LnhtbFBLBQYAAAAABAAEAPUAAACJAwAAAAA=&#10;" stroked="f">
                    <v:textbox>
                      <w:txbxContent>
                        <w:p w:rsidR="00456279" w:rsidRPr="008B74BC" w:rsidRDefault="00456279" w:rsidP="00D0360A">
                          <w:pPr>
                            <w:jc w:val="center"/>
                            <w:rPr>
                              <w:sz w:val="18"/>
                              <w:szCs w:val="18"/>
                            </w:rPr>
                          </w:pPr>
                          <w:r w:rsidRPr="008B74BC">
                            <w:rPr>
                              <w:sz w:val="20"/>
                              <w:szCs w:val="20"/>
                            </w:rPr>
                            <w:t>Yes</w:t>
                          </w:r>
                        </w:p>
                      </w:txbxContent>
                    </v:textbox>
                  </v:shape>
                </v:group>
              </v:group>
            </w:pict>
          </mc:Fallback>
        </mc:AlternateContent>
      </w:r>
      <w:r w:rsidRPr="00D15278">
        <w:rPr>
          <w:sz w:val="36"/>
          <w:szCs w:val="36"/>
        </w:rPr>
        <w:t xml:space="preserve">ED referral pathway for </w:t>
      </w:r>
      <w:r>
        <w:rPr>
          <w:sz w:val="36"/>
          <w:szCs w:val="36"/>
        </w:rPr>
        <w:t>Acute Mental H</w:t>
      </w:r>
      <w:r w:rsidRPr="00D15278">
        <w:rPr>
          <w:sz w:val="36"/>
          <w:szCs w:val="36"/>
        </w:rPr>
        <w:t xml:space="preserve">ealth </w:t>
      </w:r>
      <w:r>
        <w:rPr>
          <w:sz w:val="36"/>
          <w:szCs w:val="36"/>
        </w:rPr>
        <w:t>S</w:t>
      </w:r>
      <w:r w:rsidRPr="00D15278">
        <w:rPr>
          <w:sz w:val="36"/>
          <w:szCs w:val="36"/>
        </w:rPr>
        <w:t>ervices (RAH, QEUH, GRI</w:t>
      </w:r>
      <w:r>
        <w:rPr>
          <w:sz w:val="36"/>
          <w:szCs w:val="36"/>
        </w:rPr>
        <w:t xml:space="preserve"> and IRH</w:t>
      </w:r>
      <w:r w:rsidRPr="00D15278">
        <w:rPr>
          <w:sz w:val="36"/>
          <w:szCs w:val="36"/>
        </w:rPr>
        <w:t>)</w:t>
      </w:r>
    </w:p>
    <w:p w:rsidR="00D0360A" w:rsidRDefault="00D0360A" w:rsidP="00D0360A">
      <w:pPr>
        <w:jc w:val="both"/>
        <w:rPr>
          <w:rFonts w:cs="Arial"/>
          <w:sz w:val="24"/>
          <w:szCs w:val="24"/>
        </w:rPr>
      </w:pPr>
      <w:r>
        <w:rPr>
          <w:noProof/>
        </w:rPr>
        <mc:AlternateContent>
          <mc:Choice Requires="wps">
            <w:drawing>
              <wp:anchor distT="0" distB="0" distL="114300" distR="114300" simplePos="0" relativeHeight="251709440" behindDoc="0" locked="0" layoutInCell="1" allowOverlap="1" wp14:anchorId="471A3796" wp14:editId="53D3424B">
                <wp:simplePos x="0" y="0"/>
                <wp:positionH relativeFrom="column">
                  <wp:posOffset>2057400</wp:posOffset>
                </wp:positionH>
                <wp:positionV relativeFrom="paragraph">
                  <wp:posOffset>5868670</wp:posOffset>
                </wp:positionV>
                <wp:extent cx="3657600" cy="540385"/>
                <wp:effectExtent l="0" t="0" r="19050" b="12065"/>
                <wp:wrapNone/>
                <wp:docPr id="23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540385"/>
                        </a:xfrm>
                        <a:prstGeom prst="rect">
                          <a:avLst/>
                        </a:prstGeom>
                        <a:solidFill>
                          <a:srgbClr val="FFFFFF"/>
                        </a:solidFill>
                        <a:ln w="12700">
                          <a:solidFill>
                            <a:srgbClr val="000000"/>
                          </a:solidFill>
                          <a:miter lim="800000"/>
                          <a:headEnd/>
                          <a:tailEnd/>
                        </a:ln>
                      </wps:spPr>
                      <wps:txbx>
                        <w:txbxContent>
                          <w:p w:rsidR="00456279" w:rsidRPr="00D4278F" w:rsidRDefault="00456279" w:rsidP="00D0360A">
                            <w:pPr>
                              <w:spacing w:after="200"/>
                              <w:contextualSpacing/>
                              <w:jc w:val="center"/>
                              <w:rPr>
                                <w:rFonts w:cs="Arial"/>
                                <w:sz w:val="24"/>
                                <w:szCs w:val="24"/>
                              </w:rPr>
                            </w:pPr>
                            <w:r>
                              <w:rPr>
                                <w:rFonts w:cs="Arial"/>
                                <w:sz w:val="24"/>
                                <w:szCs w:val="24"/>
                              </w:rPr>
                              <w:t>Contact liaison psychiatry / MHAU/OOH CPN service</w:t>
                            </w:r>
                          </w:p>
                          <w:p w:rsidR="00456279" w:rsidRPr="00591631" w:rsidRDefault="00456279" w:rsidP="00D036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1A3796" id="Text Box 98" o:spid="_x0000_s1036" type="#_x0000_t202" style="position:absolute;left:0;text-align:left;margin-left:162pt;margin-top:462.1pt;width:4in;height:42.5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" strokeweight="1pt">
                <v:textbox>
                  <w:txbxContent>
                    <w:p w:rsidR="00456279" w:rsidRPr="00D4278F" w:rsidRDefault="00456279" w:rsidP="00D0360A">
                      <w:pPr>
                        <w:spacing w:after="200"/>
                        <w:contextualSpacing/>
                        <w:jc w:val="center"/>
                        <w:rPr>
                          <w:rFonts w:cs="Arial"/>
                          <w:sz w:val="24"/>
                          <w:szCs w:val="24"/>
                        </w:rPr>
                      </w:pPr>
                      <w:r>
                        <w:rPr>
                          <w:rFonts w:cs="Arial"/>
                          <w:sz w:val="24"/>
                          <w:szCs w:val="24"/>
                        </w:rPr>
                        <w:t>Contact liaison psychiatry / MHAU/OOH CPN service</w:t>
                      </w:r>
                    </w:p>
                    <w:p w:rsidR="00456279" w:rsidRPr="00591631" w:rsidRDefault="00456279" w:rsidP="00D0360A"/>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6AA3180D" wp14:editId="0DDE9EA4">
                <wp:simplePos x="0" y="0"/>
                <wp:positionH relativeFrom="column">
                  <wp:posOffset>4472305</wp:posOffset>
                </wp:positionH>
                <wp:positionV relativeFrom="paragraph">
                  <wp:posOffset>4111625</wp:posOffset>
                </wp:positionV>
                <wp:extent cx="1245235" cy="568325"/>
                <wp:effectExtent l="0" t="0" r="12065" b="22225"/>
                <wp:wrapNone/>
                <wp:docPr id="239"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235" cy="568325"/>
                        </a:xfrm>
                        <a:prstGeom prst="rect">
                          <a:avLst/>
                        </a:prstGeom>
                        <a:solidFill>
                          <a:srgbClr val="FFFFFF"/>
                        </a:solidFill>
                        <a:ln w="9525">
                          <a:solidFill>
                            <a:srgbClr val="000000"/>
                          </a:solidFill>
                          <a:miter lim="800000"/>
                          <a:headEnd/>
                          <a:tailEnd/>
                        </a:ln>
                      </wps:spPr>
                      <wps:txbx>
                        <w:txbxContent>
                          <w:p w:rsidR="00456279" w:rsidRDefault="00456279" w:rsidP="00D0360A">
                            <w:r>
                              <w:t>ED Triage until fit for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3180D" id="Text Box 97" o:spid="_x0000_s1037" type="#_x0000_t202" style="position:absolute;left:0;text-align:left;margin-left:352.15pt;margin-top:323.75pt;width:98.05pt;height:44.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">
                <v:textbox>
                  <w:txbxContent>
                    <w:p w:rsidR="00456279" w:rsidRDefault="00456279" w:rsidP="00D0360A">
                      <w:r>
                        <w:t>ED Triage until fit for assessment</w:t>
                      </w:r>
                    </w:p>
                  </w:txbxContent>
                </v:textbox>
              </v:shape>
            </w:pict>
          </mc:Fallback>
        </mc:AlternateContent>
      </w:r>
      <w:r>
        <w:rPr>
          <w:noProof/>
        </w:rPr>
        <mc:AlternateContent>
          <mc:Choice Requires="wps">
            <w:drawing>
              <wp:anchor distT="45720" distB="45720" distL="114300" distR="114300" simplePos="0" relativeHeight="251701248" behindDoc="0" locked="0" layoutInCell="1" allowOverlap="1" wp14:anchorId="3078ACFB" wp14:editId="2090E3E4">
                <wp:simplePos x="0" y="0"/>
                <wp:positionH relativeFrom="margin">
                  <wp:posOffset>4448175</wp:posOffset>
                </wp:positionH>
                <wp:positionV relativeFrom="paragraph">
                  <wp:posOffset>1999615</wp:posOffset>
                </wp:positionV>
                <wp:extent cx="1273175" cy="1913890"/>
                <wp:effectExtent l="0" t="0" r="22225" b="10160"/>
                <wp:wrapSquare wrapText="bothSides"/>
                <wp:docPr id="240"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1913890"/>
                        </a:xfrm>
                        <a:prstGeom prst="rect">
                          <a:avLst/>
                        </a:prstGeom>
                        <a:solidFill>
                          <a:srgbClr val="FFFFFF"/>
                        </a:solidFill>
                        <a:ln w="12700">
                          <a:solidFill>
                            <a:srgbClr val="000000"/>
                          </a:solidFill>
                          <a:miter lim="800000"/>
                          <a:headEnd/>
                          <a:tailEnd/>
                        </a:ln>
                      </wps:spPr>
                      <wps:txbx>
                        <w:txbxContent>
                          <w:p w:rsidR="00456279" w:rsidRDefault="00456279" w:rsidP="00D0360A">
                            <w:r>
                              <w:t>Mental health assessment in ED</w:t>
                            </w:r>
                          </w:p>
                          <w:p w:rsidR="00456279" w:rsidRDefault="00456279" w:rsidP="00D0360A">
                            <w:r>
                              <w:t>Contact:</w:t>
                            </w:r>
                          </w:p>
                          <w:p w:rsidR="00456279" w:rsidRDefault="00456279" w:rsidP="00D0360A"/>
                          <w:p w:rsidR="00456279" w:rsidRDefault="00456279" w:rsidP="00D0360A">
                            <w:r>
                              <w:t>Liaison psychiatry</w:t>
                            </w:r>
                          </w:p>
                          <w:p w:rsidR="00456279" w:rsidRDefault="00456279" w:rsidP="00D0360A"/>
                          <w:p w:rsidR="00456279" w:rsidRDefault="00456279" w:rsidP="00D0360A">
                            <w:r>
                              <w:t>MHAU/OOH CPN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8ACFB" id="Text Box 49" o:spid="_x0000_s1038" type="#_x0000_t202" style="position:absolute;left:0;text-align:left;margin-left:350.25pt;margin-top:157.45pt;width:100.25pt;height:150.7pt;z-index:251701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" strokeweight="1pt">
                <v:textbox>
                  <w:txbxContent>
                    <w:p w:rsidR="00456279" w:rsidRDefault="00456279" w:rsidP="00D0360A">
                      <w:r>
                        <w:t>Mental health assessment in ED</w:t>
                      </w:r>
                    </w:p>
                    <w:p w:rsidR="00456279" w:rsidRDefault="00456279" w:rsidP="00D0360A">
                      <w:r>
                        <w:t>Contact:</w:t>
                      </w:r>
                    </w:p>
                    <w:p w:rsidR="00456279" w:rsidRDefault="00456279" w:rsidP="00D0360A"/>
                    <w:p w:rsidR="00456279" w:rsidRDefault="00456279" w:rsidP="00D0360A">
                      <w:r>
                        <w:t>Liaison psychiatry</w:t>
                      </w:r>
                    </w:p>
                    <w:p w:rsidR="00456279" w:rsidRDefault="00456279" w:rsidP="00D0360A"/>
                    <w:p w:rsidR="00456279" w:rsidRDefault="00456279" w:rsidP="00D0360A">
                      <w:r>
                        <w:t>MHAU/OOH CPN service</w:t>
                      </w:r>
                    </w:p>
                  </w:txbxContent>
                </v:textbox>
                <w10:wrap type="square" anchorx="margin"/>
              </v:shape>
            </w:pict>
          </mc:Fallback>
        </mc:AlternateContent>
      </w:r>
      <w:r>
        <w:rPr>
          <w:noProof/>
        </w:rPr>
        <mc:AlternateContent>
          <mc:Choice Requires="wpg">
            <w:drawing>
              <wp:anchor distT="0" distB="0" distL="114300" distR="114300" simplePos="0" relativeHeight="251707392" behindDoc="0" locked="0" layoutInCell="1" allowOverlap="1" wp14:anchorId="718358F9" wp14:editId="56F93CAB">
                <wp:simplePos x="0" y="0"/>
                <wp:positionH relativeFrom="column">
                  <wp:posOffset>0</wp:posOffset>
                </wp:positionH>
                <wp:positionV relativeFrom="paragraph">
                  <wp:posOffset>5097145</wp:posOffset>
                </wp:positionV>
                <wp:extent cx="5721350" cy="1010285"/>
                <wp:effectExtent l="0" t="0" r="12700" b="94615"/>
                <wp:wrapNone/>
                <wp:docPr id="241" name="Group 3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0" cy="1010285"/>
                          <a:chOff x="0" y="0"/>
                          <a:chExt cx="57214" cy="10100"/>
                        </a:xfrm>
                      </wpg:grpSpPr>
                      <wps:wsp>
                        <wps:cNvPr id="242" name="Text Box 89"/>
                        <wps:cNvSpPr txBox="1">
                          <a:spLocks noChangeArrowheads="1"/>
                        </wps:cNvSpPr>
                        <wps:spPr bwMode="auto">
                          <a:xfrm>
                            <a:off x="0" y="70"/>
                            <a:ext cx="22085" cy="5416"/>
                          </a:xfrm>
                          <a:prstGeom prst="rect">
                            <a:avLst/>
                          </a:prstGeom>
                          <a:solidFill>
                            <a:srgbClr val="FFFFFF"/>
                          </a:solidFill>
                          <a:ln w="12700">
                            <a:solidFill>
                              <a:srgbClr val="000000"/>
                            </a:solidFill>
                            <a:miter lim="800000"/>
                            <a:headEnd/>
                            <a:tailEnd/>
                          </a:ln>
                        </wps:spPr>
                        <wps:txbx>
                          <w:txbxContent>
                            <w:p w:rsidR="00456279" w:rsidRDefault="00456279" w:rsidP="00D0360A">
                              <w:r>
                                <w:t>Is the patient safe to transfer to the MHAU?</w:t>
                              </w:r>
                            </w:p>
                          </w:txbxContent>
                        </wps:txbx>
                        <wps:bodyPr rot="0" vert="horz" wrap="square" lIns="91440" tIns="45720" rIns="91440" bIns="45720" anchor="t" anchorCtr="0" upright="1">
                          <a:noAutofit/>
                        </wps:bodyPr>
                      </wps:wsp>
                      <wps:wsp>
                        <wps:cNvPr id="243" name="Text Box 90"/>
                        <wps:cNvSpPr txBox="1">
                          <a:spLocks noChangeArrowheads="1"/>
                        </wps:cNvSpPr>
                        <wps:spPr bwMode="auto">
                          <a:xfrm>
                            <a:off x="44242" y="0"/>
                            <a:ext cx="12972" cy="5467"/>
                          </a:xfrm>
                          <a:prstGeom prst="rect">
                            <a:avLst/>
                          </a:prstGeom>
                          <a:solidFill>
                            <a:srgbClr val="FFFFFF"/>
                          </a:solidFill>
                          <a:ln w="12700">
                            <a:solidFill>
                              <a:srgbClr val="000000"/>
                            </a:solidFill>
                            <a:miter lim="800000"/>
                            <a:headEnd/>
                            <a:tailEnd/>
                          </a:ln>
                        </wps:spPr>
                        <wps:txbx>
                          <w:txbxContent>
                            <w:p w:rsidR="00456279" w:rsidRDefault="00456279" w:rsidP="00D0360A">
                              <w:pPr>
                                <w:jc w:val="center"/>
                              </w:pPr>
                              <w:r>
                                <w:t>Contact MHAU</w:t>
                              </w:r>
                            </w:p>
                          </w:txbxContent>
                        </wps:txbx>
                        <wps:bodyPr rot="0" vert="horz" wrap="square" lIns="91440" tIns="45720" rIns="91440" bIns="45720" anchor="t" anchorCtr="0" upright="1">
                          <a:noAutofit/>
                        </wps:bodyPr>
                      </wps:wsp>
                      <wpg:grpSp>
                        <wpg:cNvPr id="244" name="Group 292"/>
                        <wpg:cNvGrpSpPr>
                          <a:grpSpLocks/>
                        </wpg:cNvGrpSpPr>
                        <wpg:grpSpPr bwMode="auto">
                          <a:xfrm>
                            <a:off x="3798" y="5486"/>
                            <a:ext cx="17133" cy="4614"/>
                            <a:chOff x="0" y="0"/>
                            <a:chExt cx="17132" cy="4613"/>
                          </a:xfrm>
                        </wpg:grpSpPr>
                        <wps:wsp>
                          <wps:cNvPr id="245" name="Straight Connector 293"/>
                          <wps:cNvCnPr>
                            <a:cxnSpLocks noChangeShapeType="1"/>
                          </wps:cNvCnPr>
                          <wps:spPr bwMode="auto">
                            <a:xfrm>
                              <a:off x="2146" y="0"/>
                              <a:ext cx="0" cy="461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46" name="Straight Arrow Connector 294"/>
                          <wps:cNvCnPr>
                            <a:cxnSpLocks noChangeShapeType="1"/>
                          </wps:cNvCnPr>
                          <wps:spPr bwMode="auto">
                            <a:xfrm>
                              <a:off x="2146" y="4547"/>
                              <a:ext cx="14986" cy="63"/>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7" name="Text Box 94"/>
                          <wps:cNvSpPr txBox="1">
                            <a:spLocks noChangeArrowheads="1"/>
                          </wps:cNvSpPr>
                          <wps:spPr bwMode="auto">
                            <a:xfrm>
                              <a:off x="0" y="755"/>
                              <a:ext cx="4216" cy="2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Default="00456279" w:rsidP="00D0360A">
                                <w:pPr>
                                  <w:jc w:val="center"/>
                                </w:pPr>
                                <w:r>
                                  <w:t>No</w:t>
                                </w:r>
                              </w:p>
                            </w:txbxContent>
                          </wps:txbx>
                          <wps:bodyPr rot="0" vert="horz" wrap="square" lIns="91440" tIns="45720" rIns="91440" bIns="45720" anchor="t" anchorCtr="0" upright="1">
                            <a:noAutofit/>
                          </wps:bodyPr>
                        </wps:wsp>
                      </wpg:grpSp>
                      <wps:wsp>
                        <wps:cNvPr id="248" name="Straight Arrow Connector 301"/>
                        <wps:cNvCnPr>
                          <a:cxnSpLocks noChangeShapeType="1"/>
                        </wps:cNvCnPr>
                        <wps:spPr bwMode="auto">
                          <a:xfrm flipV="1">
                            <a:off x="22086" y="2590"/>
                            <a:ext cx="22157" cy="141"/>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49" name="Text Box 96"/>
                        <wps:cNvSpPr txBox="1">
                          <a:spLocks noChangeArrowheads="1"/>
                        </wps:cNvSpPr>
                        <wps:spPr bwMode="auto">
                          <a:xfrm>
                            <a:off x="36153" y="1195"/>
                            <a:ext cx="4217" cy="2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Pr="008B74BC" w:rsidRDefault="00456279" w:rsidP="00D0360A">
                              <w:pPr>
                                <w:jc w:val="center"/>
                                <w:rPr>
                                  <w:sz w:val="20"/>
                                  <w:szCs w:val="20"/>
                                </w:rPr>
                              </w:pPr>
                              <w:r>
                                <w:rPr>
                                  <w:sz w:val="20"/>
                                  <w:szCs w:val="20"/>
                                </w:rPr>
                                <w:t>Yes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8358F9" id="Group 313" o:spid="_x0000_s1039" style="position:absolute;left:0;text-align:left;margin-left:0;margin-top:401.35pt;width:450.5pt;height:79.55pt;z-index:251707392" coordsize="57214,10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">
                <v:shape id="Text Box 89" o:spid="_x0000_s1040" type="#_x0000_t202" style="position:absolute;top:70;width:22085;height:5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63McA&#10;AADcAAAADwAAAGRycy9kb3ducmV2LnhtbESPQWvCQBSE70L/w/IKXqRuGkqR6BpKm9B6EWqF4u2R&#10;fSYh2bcxu8b477tCweMwM98wq3Q0rRiod7VlBc/zCARxYXXNpYL9T/60AOE8ssbWMim4koN0/TBZ&#10;YaLthb9p2PlSBAi7BBVU3neJlK6oyKCb2444eEfbG/RB9qXUPV4C3LQyjqJXabDmsFBhR+8VFc3u&#10;bBRsr798+jxHx2HTLQ77Zpt95LNMqenj+LYE4Wn09/B/+0sriF9iuJ0JR0C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GOtzHAAAA3AAAAA8AAAAAAAAAAAAAAAAAmAIAAGRy&#10;cy9kb3ducmV2LnhtbFBLBQYAAAAABAAEAPUAAACMAwAAAAA=&#10;" strokeweight="1pt">
                  <v:textbox>
                    <w:txbxContent>
                      <w:p w:rsidR="00456279" w:rsidRDefault="00456279" w:rsidP="00D0360A">
                        <w:r>
                          <w:t>Is the patient safe to transfer to the MHAU?</w:t>
                        </w:r>
                      </w:p>
                    </w:txbxContent>
                  </v:textbox>
                </v:shape>
                <v:shape id="Text Box 90" o:spid="_x0000_s1041" type="#_x0000_t202" style="position:absolute;left:44242;width:12972;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qfR8cA&#10;AADcAAAADwAAAGRycy9kb3ducmV2LnhtbESPQWvCQBSE70L/w/IKvZS6UUsJ0VVKa9BehKZC8fbI&#10;PpNg9m3Mrkn8926h4HGYmW+YxWowteiodZVlBZNxBII4t7riQsH+J32JQTiPrLG2TAqu5GC1fBgt&#10;MNG252/qMl+IAGGXoILS+yaR0uUlGXRj2xAH72hbgz7ItpC6xT7ATS2nUfQmDVYcFkps6KOk/JRd&#10;jILd9ZfPm0t07L6a+LA/7daf6fNaqafH4X0OwtPg7+H/9lYrmL7O4O9MOAJye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dKn0fHAAAA3AAAAA8AAAAAAAAAAAAAAAAAmAIAAGRy&#10;cy9kb3ducmV2LnhtbFBLBQYAAAAABAAEAPUAAACMAwAAAAA=&#10;" strokeweight="1pt">
                  <v:textbox>
                    <w:txbxContent>
                      <w:p w:rsidR="00456279" w:rsidRDefault="00456279" w:rsidP="00D0360A">
                        <w:pPr>
                          <w:jc w:val="center"/>
                        </w:pPr>
                        <w:r>
                          <w:t>Contact MHAU</w:t>
                        </w:r>
                      </w:p>
                    </w:txbxContent>
                  </v:textbox>
                </v:shape>
                <v:group id="Group 292" o:spid="_x0000_s1042" style="position:absolute;left:3798;top:5486;width:17133;height:4614" coordsize="17132,46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bBE48UAAADcAAAADwAAAGRycy9kb3ducmV2LnhtbESPQYvCMBSE78L+h/CE&#10;vWlaV2WpRhFZlz2IoC6It0fzbIvNS2liW/+9EQSPw8x8w8yXnSlFQ7UrLCuIhxEI4tTqgjMF/8fN&#10;4BuE88gaS8uk4E4OlouP3hwTbVveU3PwmQgQdgkqyL2vEildmpNBN7QVcfAutjbog6wzqWtsA9yU&#10;chRFU2mw4LCQY0XrnNLr4WYU/LbYrr7in2Z7vazv5+Nkd9rGpNRnv1vNQHjq/Dv8av9pBaPx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mwROPFAAAA3AAA&#10;AA8AAAAAAAAAAAAAAAAAqgIAAGRycy9kb3ducmV2LnhtbFBLBQYAAAAABAAEAPoAAACcAwAAAAA=&#10;">
                  <v:line id="Straight Connector 293" o:spid="_x0000_s1043" style="position:absolute;visibility:visible;mso-wrap-style:square" from="2146,0" to="2146,46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dvQ8QAAADcAAAADwAAAGRycy9kb3ducmV2LnhtbESP0WoCMRRE3wX/IdyCb5p0UZGtUWqL&#10;IlZoa/sBl83t7tLNzbKJGv16UxD6OMzMGWa+jLYRJ+p87VjD40iBIC6cqbnU8P21Hs5A+IBssHFM&#10;Gi7kYbno9+aYG3fmTzodQikShH2OGqoQ2lxKX1Rk0Y9cS5y8H9dZDEl2pTQdnhPcNjJTaiot1pwW&#10;KmzppaLi93C0Gq7qLaKaNe8fzK9ZudmtLnuOWg8e4vMTiEAx/Ifv7a3RkI0n8HcmHQG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B29DxAAAANwAAAAPAAAAAAAAAAAA&#10;AAAAAKECAABkcnMvZG93bnJldi54bWxQSwUGAAAAAAQABAD5AAAAkgMAAAAA&#10;" strokeweight="1pt">
                    <v:stroke joinstyle="miter"/>
                  </v:line>
                  <v:shape id="Straight Arrow Connector 294" o:spid="_x0000_s1044" type="#_x0000_t32" style="position:absolute;left:2146;top:4547;width:14986;height: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0mIcQAAADcAAAADwAAAGRycy9kb3ducmV2LnhtbESP3WrCQBCF7wu+wzIF7+qmsQ0hugZb&#10;EKS9qvUBxuyYH7OzIbsm0afvFgq9PJyfj7POJ9OKgXpXW1bwvIhAEBdW11wqOH7vnlIQziNrbC2T&#10;ghs5yDezhzVm2o78RcPBlyKMsMtQQeV9l0npiooMuoXtiIN3tr1BH2RfSt3jGMZNK+MoSqTBmgOh&#10;wo7eKyouh6sJEGwKvC+j13R82380zTR8nuRZqfnjtF2B8DT5//Bfe68VxC8J/J4JR0B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bSYhxAAAANwAAAAPAAAAAAAAAAAA&#10;AAAAAKECAABkcnMvZG93bnJldi54bWxQSwUGAAAAAAQABAD5AAAAkgMAAAAA&#10;" strokeweight="1pt">
                    <v:stroke endarrow="block" joinstyle="miter"/>
                  </v:shape>
                  <v:shape id="Text Box 94" o:spid="_x0000_s1045" type="#_x0000_t202" style="position:absolute;top:755;width:4216;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oP2cIA&#10;AADcAAAADwAAAGRycy9kb3ducmV2LnhtbESP3YrCMBSE7wXfIRzBG9FUca1Wo6iw4q0/D3Bsjm2x&#10;OSlNtPXtzYKwl8PMfMOsNq0pxYtqV1hWMB5FIIhTqwvOFFwvv8M5COeRNZaWScGbHGzW3c4KE20b&#10;PtHr7DMRIOwSVJB7XyVSujQng25kK+Lg3W1t0AdZZ1LX2AS4KeUkimbSYMFhIceK9jmlj/PTKLgf&#10;m8HPorkd/DU+TWc7LOKbfSvV77XbJQhPrf8Pf9tHrWAyjeHvTDgCcv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Og/ZwgAAANwAAAAPAAAAAAAAAAAAAAAAAJgCAABkcnMvZG93&#10;bnJldi54bWxQSwUGAAAAAAQABAD1AAAAhwMAAAAA&#10;" stroked="f">
                    <v:textbox>
                      <w:txbxContent>
                        <w:p w:rsidR="00456279" w:rsidRDefault="00456279" w:rsidP="00D0360A">
                          <w:pPr>
                            <w:jc w:val="center"/>
                          </w:pPr>
                          <w:r>
                            <w:t>No</w:t>
                          </w:r>
                        </w:p>
                      </w:txbxContent>
                    </v:textbox>
                  </v:shape>
                </v:group>
                <v:shape id="Straight Arrow Connector 301" o:spid="_x0000_s1046" type="#_x0000_t32" style="position:absolute;left:22086;top:2590;width:22157;height:14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4rYsEAAADcAAAADwAAAGRycy9kb3ducmV2LnhtbERPTWvCQBC9C/6HZQq96aYialNXEUHw&#10;0Is2QrwN2WkSmp0Nu6um/75zEHp8vO/1dnCdulOIrWcDb9MMFHHlbcu1geLrMFmBignZYueZDPxS&#10;hO1mPFpjbv2DT3Q/p1pJCMccDTQp9bnWsWrIYZz6nli4bx8cJoGh1jbgQ8Jdp2dZttAOW5aGBnva&#10;N1T9nG9OSvrl1S7KXdCXorQ3t5z7z/fSmNeXYfcBKtGQ/sVP99EamM1lrZyRI6A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HitiwQAAANwAAAAPAAAAAAAAAAAAAAAA&#10;AKECAABkcnMvZG93bnJldi54bWxQSwUGAAAAAAQABAD5AAAAjwMAAAAA&#10;" strokeweight="1pt">
                  <v:stroke endarrow="block" joinstyle="miter"/>
                </v:shape>
                <v:shape id="Text Box 96" o:spid="_x0000_s1047" type="#_x0000_t202" style="position:absolute;left:36153;top:1195;width:4217;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MMMA&#10;AADcAAAADwAAAGRycy9kb3ducmV2LnhtbESP3YrCMBSE7wXfIZwFb8Smij9r1ygqrHjrzwOcNse2&#10;bHNSmmjr25sFwcthZr5hVpvOVOJBjSstKxhHMQjizOqScwXXy+/oG4TzyBory6TgSQ42635vhYm2&#10;LZ/ocfa5CBB2CSoovK8TKV1WkEEX2Zo4eDfbGPRBNrnUDbYBbio5ieO5NFhyWCiwpn1B2d/5bhTc&#10;ju1wtmzTg78uTtP5DstFap9KDb667Q8IT53/hN/to1YwmS7h/0w4An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MMMAAADcAAAADwAAAAAAAAAAAAAAAACYAgAAZHJzL2Rv&#10;d25yZXYueG1sUEsFBgAAAAAEAAQA9QAAAIgDAAAAAA==&#10;" stroked="f">
                  <v:textbox>
                    <w:txbxContent>
                      <w:p w:rsidR="00456279" w:rsidRPr="008B74BC" w:rsidRDefault="00456279" w:rsidP="00D0360A">
                        <w:pPr>
                          <w:jc w:val="center"/>
                          <w:rPr>
                            <w:sz w:val="20"/>
                            <w:szCs w:val="20"/>
                          </w:rPr>
                        </w:pPr>
                        <w:r>
                          <w:rPr>
                            <w:sz w:val="20"/>
                            <w:szCs w:val="20"/>
                          </w:rPr>
                          <w:t>Yes</w:t>
                        </w:r>
                      </w:p>
                    </w:txbxContent>
                  </v:textbox>
                </v:shape>
              </v:group>
            </w:pict>
          </mc:Fallback>
        </mc:AlternateContent>
      </w:r>
      <w:r>
        <w:rPr>
          <w:noProof/>
        </w:rPr>
        <mc:AlternateContent>
          <mc:Choice Requires="wpg">
            <w:drawing>
              <wp:anchor distT="0" distB="0" distL="114300" distR="114300" simplePos="0" relativeHeight="251706368" behindDoc="0" locked="0" layoutInCell="1" allowOverlap="1" wp14:anchorId="329961D6" wp14:editId="414B0FEE">
                <wp:simplePos x="0" y="0"/>
                <wp:positionH relativeFrom="column">
                  <wp:posOffset>-17145</wp:posOffset>
                </wp:positionH>
                <wp:positionV relativeFrom="paragraph">
                  <wp:posOffset>4053840</wp:posOffset>
                </wp:positionV>
                <wp:extent cx="4441190" cy="1043305"/>
                <wp:effectExtent l="0" t="0" r="73660" b="61595"/>
                <wp:wrapNone/>
                <wp:docPr id="250"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1190" cy="1043305"/>
                          <a:chOff x="0" y="0"/>
                          <a:chExt cx="44414" cy="10433"/>
                        </a:xfrm>
                      </wpg:grpSpPr>
                      <wps:wsp>
                        <wps:cNvPr id="251" name="Text Box 82"/>
                        <wps:cNvSpPr txBox="1">
                          <a:spLocks noChangeArrowheads="1"/>
                        </wps:cNvSpPr>
                        <wps:spPr bwMode="auto">
                          <a:xfrm>
                            <a:off x="0" y="0"/>
                            <a:ext cx="29092" cy="5403"/>
                          </a:xfrm>
                          <a:prstGeom prst="rect">
                            <a:avLst/>
                          </a:prstGeom>
                          <a:solidFill>
                            <a:srgbClr val="FFFFFF"/>
                          </a:solidFill>
                          <a:ln w="12700">
                            <a:solidFill>
                              <a:srgbClr val="000000"/>
                            </a:solidFill>
                            <a:miter lim="800000"/>
                            <a:headEnd/>
                            <a:tailEnd/>
                          </a:ln>
                        </wps:spPr>
                        <wps:txbx>
                          <w:txbxContent>
                            <w:p w:rsidR="00456279" w:rsidRPr="00D4278F" w:rsidRDefault="00456279" w:rsidP="00D0360A">
                              <w:pPr>
                                <w:spacing w:after="200"/>
                                <w:contextualSpacing/>
                                <w:rPr>
                                  <w:rFonts w:cs="Arial"/>
                                  <w:sz w:val="24"/>
                                  <w:szCs w:val="24"/>
                                </w:rPr>
                              </w:pPr>
                              <w:r w:rsidRPr="00AC5DCC">
                                <w:rPr>
                                  <w:rFonts w:cs="Arial"/>
                                  <w:sz w:val="24"/>
                                  <w:szCs w:val="24"/>
                                </w:rPr>
                                <w:t>Patient unable to undertake assessment</w:t>
                              </w:r>
                            </w:p>
                            <w:p w:rsidR="00456279" w:rsidRPr="00591631" w:rsidRDefault="00456279" w:rsidP="00D0360A"/>
                          </w:txbxContent>
                        </wps:txbx>
                        <wps:bodyPr rot="0" vert="horz" wrap="square" lIns="91440" tIns="45720" rIns="91440" bIns="45720" anchor="t" anchorCtr="0" upright="1">
                          <a:noAutofit/>
                        </wps:bodyPr>
                      </wps:wsp>
                      <wpg:grpSp>
                        <wpg:cNvPr id="252" name="Group 288"/>
                        <wpg:cNvGrpSpPr>
                          <a:grpSpLocks/>
                        </wpg:cNvGrpSpPr>
                        <wpg:grpSpPr bwMode="auto">
                          <a:xfrm>
                            <a:off x="3868" y="5486"/>
                            <a:ext cx="4217" cy="4947"/>
                            <a:chOff x="0" y="0"/>
                            <a:chExt cx="421640" cy="495202"/>
                          </a:xfrm>
                        </wpg:grpSpPr>
                        <wps:wsp>
                          <wps:cNvPr id="253" name="Straight Arrow Connector 289"/>
                          <wps:cNvCnPr>
                            <a:cxnSpLocks noChangeShapeType="1"/>
                          </wps:cNvCnPr>
                          <wps:spPr bwMode="auto">
                            <a:xfrm flipH="1">
                              <a:off x="202809" y="0"/>
                              <a:ext cx="7034" cy="49520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4" name="Text Box 85"/>
                          <wps:cNvSpPr txBox="1">
                            <a:spLocks noChangeArrowheads="1"/>
                          </wps:cNvSpPr>
                          <wps:spPr bwMode="auto">
                            <a:xfrm>
                              <a:off x="0" y="77372"/>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Default="00456279" w:rsidP="00D0360A">
                                <w:pPr>
                                  <w:jc w:val="center"/>
                                </w:pPr>
                                <w:r>
                                  <w:t>No</w:t>
                                </w:r>
                              </w:p>
                            </w:txbxContent>
                          </wps:txbx>
                          <wps:bodyPr rot="0" vert="horz" wrap="square" lIns="91440" tIns="45720" rIns="91440" bIns="45720" anchor="t" anchorCtr="0" upright="1">
                            <a:noAutofit/>
                          </wps:bodyPr>
                        </wps:wsp>
                      </wpg:grpSp>
                      <wps:wsp>
                        <wps:cNvPr id="255" name="Straight Arrow Connector 300"/>
                        <wps:cNvCnPr>
                          <a:cxnSpLocks noChangeShapeType="1"/>
                        </wps:cNvCnPr>
                        <wps:spPr bwMode="auto">
                          <a:xfrm flipV="1">
                            <a:off x="29049" y="2942"/>
                            <a:ext cx="15365" cy="7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8" name="Text Box 87"/>
                        <wps:cNvSpPr txBox="1">
                          <a:spLocks noChangeArrowheads="1"/>
                        </wps:cNvSpPr>
                        <wps:spPr bwMode="auto">
                          <a:xfrm>
                            <a:off x="36224" y="1477"/>
                            <a:ext cx="4216" cy="2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Pr="008B74BC" w:rsidRDefault="00456279" w:rsidP="00D0360A">
                              <w:pPr>
                                <w:jc w:val="center"/>
                                <w:rPr>
                                  <w:sz w:val="20"/>
                                  <w:szCs w:val="20"/>
                                </w:rPr>
                              </w:pPr>
                              <w:r>
                                <w:rPr>
                                  <w:sz w:val="20"/>
                                  <w:szCs w:val="20"/>
                                </w:rPr>
                                <w:t>Yes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9961D6" id="Group 312" o:spid="_x0000_s1048" style="position:absolute;left:0;text-align:left;margin-left:-1.35pt;margin-top:319.2pt;width:349.7pt;height:82.15pt;z-index:251706368" coordsize="44414,1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">
                <v:shape id="Text Box 82" o:spid="_x0000_s1049" type="#_x0000_t202" style="position:absolute;width:29092;height: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0ydscA&#10;AADcAAAADwAAAGRycy9kb3ducmV2LnhtbESPT2vCQBTE7wW/w/KEXorZRGiR1FWKf1AvQjVQentk&#10;n0lI9m2aXWP89l2h0OMwM79h5svBNKKnzlWWFSRRDII4t7riQkF23k5mIJxH1thYJgV3crBcjJ7m&#10;mGp740/qT74QAcIuRQWl920qpctLMugi2xIH72I7gz7IrpC6w1uAm0ZO4/hNGqw4LJTY0qqkvD5d&#10;jYLj/Yt/dtf40h/a2XdWHzfr7ctGqefx8PEOwtPg/8N/7b1WMH1N4HEmHA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0NMnbHAAAA3AAAAA8AAAAAAAAAAAAAAAAAmAIAAGRy&#10;cy9kb3ducmV2LnhtbFBLBQYAAAAABAAEAPUAAACMAwAAAAA=&#10;" strokeweight="1pt">
                  <v:textbox>
                    <w:txbxContent>
                      <w:p w:rsidR="00456279" w:rsidRPr="00D4278F" w:rsidRDefault="00456279" w:rsidP="00D0360A">
                        <w:pPr>
                          <w:spacing w:after="200"/>
                          <w:contextualSpacing/>
                          <w:rPr>
                            <w:rFonts w:cs="Arial"/>
                            <w:sz w:val="24"/>
                            <w:szCs w:val="24"/>
                          </w:rPr>
                        </w:pPr>
                        <w:r w:rsidRPr="00AC5DCC">
                          <w:rPr>
                            <w:rFonts w:cs="Arial"/>
                            <w:sz w:val="24"/>
                            <w:szCs w:val="24"/>
                          </w:rPr>
                          <w:t>Patient unable to undertake assessment</w:t>
                        </w:r>
                      </w:p>
                      <w:p w:rsidR="00456279" w:rsidRPr="00591631" w:rsidRDefault="00456279" w:rsidP="00D0360A"/>
                    </w:txbxContent>
                  </v:textbox>
                </v:shape>
                <v:group id="Group 288" o:spid="_x0000_s1050" style="position:absolute;left:3868;top:5486;width:4217;height:4947" coordsize="421640,49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shape id="Straight Arrow Connector 289" o:spid="_x0000_s1051" type="#_x0000_t32" style="position:absolute;left:202809;width:7034;height:4952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MvzsIAAADcAAAADwAAAGRycy9kb3ducmV2LnhtbESPS4vCMBSF98L8h3AH3Gk6vq1GkQHB&#10;xWx0HKi7S3Nti81NSaLWfz8RBJeH8/g4y3VranEj5yvLCr76CQji3OqKCwXH321vBsIHZI21ZVLw&#10;IA/r1Udniam2d97T7RAKEUfYp6igDKFJpfR5SQZ93zbE0TtbZzBE6QqpHd7juKnlIEkm0mDFkVBi&#10;Q98l5ZfD1URIMz3pSbZx8u+Y6auZjuzPPFOq+9luFiACteEdfrV3WsFgPITnmXgE5O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GMvzsIAAADcAAAADwAAAAAAAAAAAAAA&#10;AAChAgAAZHJzL2Rvd25yZXYueG1sUEsFBgAAAAAEAAQA+QAAAJADAAAAAA==&#10;" strokeweight="1pt">
                    <v:stroke endarrow="block" joinstyle="miter"/>
                  </v:shape>
                  <v:shape id="Text Box 85" o:spid="_x0000_s1052" type="#_x0000_t202" style="position:absolute;top:77372;width:421640;height:245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c8MA&#10;AADcAAAADwAAAGRycy9kb3ducmV2LnhtbESP3YrCMBSE7xd8h3CEvVlsqvjbNYouKN768wCnzbEt&#10;25yUJtr69kYQvBxm5htmue5MJe7UuNKygmEUgyDOrC45V3A57wZzEM4ja6wsk4IHOVivel9LTLRt&#10;+Uj3k89FgLBLUEHhfZ1I6bKCDLrI1sTBu9rGoA+yyaVusA1wU8lRHE+lwZLDQoE1/RWU/Z9uRsH1&#10;0P5MFm2695fZcTzdYjlL7UOp7363+QXhqfOf8Lt90ApGk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Hc8MAAADcAAAADwAAAAAAAAAAAAAAAACYAgAAZHJzL2Rv&#10;d25yZXYueG1sUEsFBgAAAAAEAAQA9QAAAIgDAAAAAA==&#10;" stroked="f">
                    <v:textbox>
                      <w:txbxContent>
                        <w:p w:rsidR="00456279" w:rsidRDefault="00456279" w:rsidP="00D0360A">
                          <w:pPr>
                            <w:jc w:val="center"/>
                          </w:pPr>
                          <w:r>
                            <w:t>No</w:t>
                          </w:r>
                        </w:p>
                      </w:txbxContent>
                    </v:textbox>
                  </v:shape>
                </v:group>
                <v:shape id="Straight Arrow Connector 300" o:spid="_x0000_s1053" type="#_x0000_t32" style="position:absolute;left:29049;top:2942;width:15365;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YSIcQAAADcAAAADwAAAGRycy9kb3ducmV2LnhtbESPSWvDMBCF74X+BzGF3ho5plnqRAkh&#10;EOihl2zg3gZrYptYIyPJS/99FSj0+HjLx1tvR9OInpyvLSuYThIQxIXVNZcKLufD2xKED8gaG8uk&#10;4Ic8bDfPT2vMtB34SP0plCKOsM9QQRVCm0npi4oM+oltiaN3s85giNKVUjsc4rhpZJokc2mw5kio&#10;sKV9RcX91JkIaRffep7vnLxect2Zxbv9+siVen0ZdysQgcbwH/5rf2oF6WwGjzPxCM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xhIhxAAAANwAAAAPAAAAAAAAAAAA&#10;AAAAAKECAABkcnMvZG93bnJldi54bWxQSwUGAAAAAAQABAD5AAAAkgMAAAAA&#10;" strokeweight="1pt">
                  <v:stroke endarrow="block" joinstyle="miter"/>
                </v:shape>
                <v:shape id="Text Box 87" o:spid="_x0000_s1054" type="#_x0000_t202" style="position:absolute;left:36224;top:1477;width:4216;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DWkMQA&#10;AADcAAAADwAAAGRycy9kb3ducmV2LnhtbESPzW7CQAyE75V4h5WRuFSwAbX8BBYElYq48vMAJmuS&#10;iKw3yi4kvH19QOrN1oxnPq82navUk5pQejYwHiWgiDNvS84NXM6/wzmoEJEtVp7JwIsCbNa9jxWm&#10;1rd8pOcp5kpCOKRooIixTrUOWUEOw8jXxKLdfOMwytrk2jbYSrir9CRJptphydJQYE0/BWX308MZ&#10;uB3az+9Fe93Hy+z4Nd1hObv6lzGDfrddgorUxX/z+/pgBX8htPKMTK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g1pDEAAAA3AAAAA8AAAAAAAAAAAAAAAAAmAIAAGRycy9k&#10;b3ducmV2LnhtbFBLBQYAAAAABAAEAPUAAACJAwAAAAA=&#10;" stroked="f">
                  <v:textbox>
                    <w:txbxContent>
                      <w:p w:rsidR="00456279" w:rsidRPr="008B74BC" w:rsidRDefault="00456279" w:rsidP="00D0360A">
                        <w:pPr>
                          <w:jc w:val="center"/>
                          <w:rPr>
                            <w:sz w:val="20"/>
                            <w:szCs w:val="20"/>
                          </w:rPr>
                        </w:pPr>
                        <w:r>
                          <w:rPr>
                            <w:sz w:val="20"/>
                            <w:szCs w:val="20"/>
                          </w:rPr>
                          <w:t>Yes</w:t>
                        </w:r>
                      </w:p>
                    </w:txbxContent>
                  </v:textbox>
                </v:shape>
              </v:group>
            </w:pict>
          </mc:Fallback>
        </mc:AlternateContent>
      </w:r>
      <w:r>
        <w:rPr>
          <w:noProof/>
        </w:rPr>
        <mc:AlternateContent>
          <mc:Choice Requires="wpg">
            <w:drawing>
              <wp:anchor distT="0" distB="0" distL="114300" distR="114300" simplePos="0" relativeHeight="251705344" behindDoc="0" locked="0" layoutInCell="1" allowOverlap="1" wp14:anchorId="77AEF859" wp14:editId="0E7A54D6">
                <wp:simplePos x="0" y="0"/>
                <wp:positionH relativeFrom="column">
                  <wp:posOffset>0</wp:posOffset>
                </wp:positionH>
                <wp:positionV relativeFrom="paragraph">
                  <wp:posOffset>3017520</wp:posOffset>
                </wp:positionV>
                <wp:extent cx="4441190" cy="1036320"/>
                <wp:effectExtent l="0" t="0" r="54610" b="49530"/>
                <wp:wrapNone/>
                <wp:docPr id="199" name="Group 3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1190" cy="1036320"/>
                          <a:chOff x="0" y="0"/>
                          <a:chExt cx="44414" cy="10362"/>
                        </a:xfrm>
                      </wpg:grpSpPr>
                      <wps:wsp>
                        <wps:cNvPr id="200" name="Text Box 75"/>
                        <wps:cNvSpPr txBox="1">
                          <a:spLocks noChangeArrowheads="1"/>
                        </wps:cNvSpPr>
                        <wps:spPr bwMode="auto">
                          <a:xfrm>
                            <a:off x="0" y="0"/>
                            <a:ext cx="29092" cy="5403"/>
                          </a:xfrm>
                          <a:prstGeom prst="rect">
                            <a:avLst/>
                          </a:prstGeom>
                          <a:solidFill>
                            <a:srgbClr val="FFFFFF"/>
                          </a:solidFill>
                          <a:ln w="12700">
                            <a:solidFill>
                              <a:srgbClr val="000000"/>
                            </a:solidFill>
                            <a:miter lim="800000"/>
                            <a:headEnd/>
                            <a:tailEnd/>
                          </a:ln>
                        </wps:spPr>
                        <wps:txbx>
                          <w:txbxContent>
                            <w:p w:rsidR="00456279" w:rsidRDefault="00456279" w:rsidP="00D0360A">
                              <w:r>
                                <w:t>Unsafe to transfer the patient due to risks of absconding, risks to self or risk to others</w:t>
                              </w:r>
                            </w:p>
                            <w:p w:rsidR="00456279" w:rsidRPr="00591631" w:rsidRDefault="00456279" w:rsidP="00D0360A"/>
                          </w:txbxContent>
                        </wps:txbx>
                        <wps:bodyPr rot="0" vert="horz" wrap="square" lIns="91440" tIns="45720" rIns="91440" bIns="45720" anchor="t" anchorCtr="0" upright="1">
                          <a:noAutofit/>
                        </wps:bodyPr>
                      </wps:wsp>
                      <wpg:grpSp>
                        <wpg:cNvPr id="201" name="Group 285"/>
                        <wpg:cNvGrpSpPr>
                          <a:grpSpLocks/>
                        </wpg:cNvGrpSpPr>
                        <wpg:grpSpPr bwMode="auto">
                          <a:xfrm>
                            <a:off x="3938" y="5416"/>
                            <a:ext cx="4217" cy="4946"/>
                            <a:chOff x="0" y="0"/>
                            <a:chExt cx="421640" cy="495202"/>
                          </a:xfrm>
                        </wpg:grpSpPr>
                        <wps:wsp>
                          <wps:cNvPr id="202" name="Straight Arrow Connector 286"/>
                          <wps:cNvCnPr>
                            <a:cxnSpLocks noChangeShapeType="1"/>
                          </wps:cNvCnPr>
                          <wps:spPr bwMode="auto">
                            <a:xfrm flipH="1">
                              <a:off x="202809" y="0"/>
                              <a:ext cx="7034" cy="49520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6" name="Text Box 78"/>
                          <wps:cNvSpPr txBox="1">
                            <a:spLocks noChangeArrowheads="1"/>
                          </wps:cNvSpPr>
                          <wps:spPr bwMode="auto">
                            <a:xfrm>
                              <a:off x="0" y="77372"/>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Default="00456279" w:rsidP="00D0360A">
                                <w:pPr>
                                  <w:jc w:val="center"/>
                                </w:pPr>
                                <w:r>
                                  <w:t>No</w:t>
                                </w:r>
                              </w:p>
                            </w:txbxContent>
                          </wps:txbx>
                          <wps:bodyPr rot="0" vert="horz" wrap="square" lIns="91440" tIns="45720" rIns="91440" bIns="45720" anchor="t" anchorCtr="0" upright="1">
                            <a:noAutofit/>
                          </wps:bodyPr>
                        </wps:wsp>
                      </wpg:grpSp>
                      <wps:wsp>
                        <wps:cNvPr id="257" name="Straight Arrow Connector 299"/>
                        <wps:cNvCnPr>
                          <a:cxnSpLocks noChangeShapeType="1"/>
                        </wps:cNvCnPr>
                        <wps:spPr bwMode="auto">
                          <a:xfrm flipV="1">
                            <a:off x="29049" y="2661"/>
                            <a:ext cx="15365" cy="7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58" name="Text Box 80"/>
                        <wps:cNvSpPr txBox="1">
                          <a:spLocks noChangeArrowheads="1"/>
                        </wps:cNvSpPr>
                        <wps:spPr bwMode="auto">
                          <a:xfrm>
                            <a:off x="36224" y="1195"/>
                            <a:ext cx="4216" cy="2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Pr="008B74BC" w:rsidRDefault="00456279" w:rsidP="00D0360A">
                              <w:pPr>
                                <w:jc w:val="center"/>
                                <w:rPr>
                                  <w:sz w:val="20"/>
                                  <w:szCs w:val="20"/>
                                </w:rPr>
                              </w:pPr>
                              <w:r>
                                <w:rPr>
                                  <w:sz w:val="20"/>
                                  <w:szCs w:val="20"/>
                                </w:rPr>
                                <w:t>Yes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AEF859" id="Group 311" o:spid="_x0000_s1055" style="position:absolute;left:0;text-align:left;margin-left:0;margin-top:237.6pt;width:349.7pt;height:81.6pt;z-index:251705344" coordsize="44414,1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">
                <v:shape id="Text Box 75" o:spid="_x0000_s1056" type="#_x0000_t202" style="position:absolute;width:29092;height: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K48MQA&#10;AADcAAAADwAAAGRycy9kb3ducmV2LnhtbESPT4vCMBTE74LfIbwFL7JN3YNI1yiyKqsXYVUQb4/m&#10;9Q82L7WJtX57Iyx4HGbmN8x03plKtNS40rKCURSDIE6tLjlXcDysPycgnEfWWFkmBQ9yMJ/1e1NM&#10;tL3zH7V7n4sAYZeggsL7OpHSpQUZdJGtiYOX2cagD7LJpW7wHuCmkl9xPJYGSw4LBdb0U1B62d+M&#10;gt3jxNffW5y123pyPl52q+V6uFJq8NEtvkF46vw7/N/eaAWBCK8z4QjI2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yuPDEAAAA3AAAAA8AAAAAAAAAAAAAAAAAmAIAAGRycy9k&#10;b3ducmV2LnhtbFBLBQYAAAAABAAEAPUAAACJAwAAAAA=&#10;" strokeweight="1pt">
                  <v:textbox>
                    <w:txbxContent>
                      <w:p w:rsidR="00456279" w:rsidRDefault="00456279" w:rsidP="00D0360A">
                        <w:r>
                          <w:t>Unsafe to transfer the patient due to risks of absconding, risks to self or risk to others</w:t>
                        </w:r>
                      </w:p>
                      <w:p w:rsidR="00456279" w:rsidRPr="00591631" w:rsidRDefault="00456279" w:rsidP="00D0360A"/>
                    </w:txbxContent>
                  </v:textbox>
                </v:shape>
                <v:group id="Group 285" o:spid="_x0000_s1057" style="position:absolute;left:3938;top:5416;width:4217;height:4946" coordsize="421640,49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rV67xgAAANwA&#10;AAAPAAAAAAAAAAAAAAAAAKoCAABkcnMvZG93bnJldi54bWxQSwUGAAAAAAQABAD6AAAAnQMAAAAA&#10;">
                  <v:shape id="Straight Arrow Connector 286" o:spid="_x0000_s1058" type="#_x0000_t32" style="position:absolute;left:202809;width:7034;height:4952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ylSMQAAADcAAAADwAAAGRycy9kb3ducmV2LnhtbESPy2rDMBBF94H+g5hCd4lcU5LWjRJM&#10;IZBFN0kdcHeDNbFNrJGR5Ef/PioUurzcx+Fu97PpxEjOt5YVPK8SEMSV1S3XCoqvw/IVhA/IGjvL&#10;pOCHPOx3D4stZtpOfKLxHGoRR9hnqKAJoc+k9FVDBv3K9sTRu1pnMETpaqkdTnHcdDJNkrU02HIk&#10;NNjTR0PV7TyYCOk333pd5k5eilIPZvNiP99KpZ4e5/wdRKA5/If/2ketIE1S+D0Tj4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nKVIxAAAANwAAAAPAAAAAAAAAAAA&#10;AAAAAKECAABkcnMvZG93bnJldi54bWxQSwUGAAAAAAQABAD5AAAAkgMAAAAA&#10;" strokeweight="1pt">
                    <v:stroke endarrow="block" joinstyle="miter"/>
                  </v:shape>
                  <v:shape id="Text Box 78" o:spid="_x0000_s1059" type="#_x0000_t202" style="position:absolute;top:77372;width:421640;height:245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88n8IA&#10;AADcAAAADwAAAGRycy9kb3ducmV2LnhtbESP3YrCMBSE7wXfIRzBG9FUWatWo6zCirf+PMCxObbF&#10;5qQ0WVvf3giCl8PMfMOsNq0pxYNqV1hWMB5FIIhTqwvOFFzOf8M5COeRNZaWScGTHGzW3c4KE20b&#10;PtLj5DMRIOwSVJB7XyVSujQng25kK+Lg3Wxt0AdZZ1LX2AS4KeUkimJpsOCwkGNFu5zS++nfKLgd&#10;msF00Vz3/jI7/sRbLGZX+1Sq32t/lyA8tf4b/rQPWsFkGsP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zyfwgAAANwAAAAPAAAAAAAAAAAAAAAAAJgCAABkcnMvZG93&#10;bnJldi54bWxQSwUGAAAAAAQABAD1AAAAhwMAAAAA&#10;" stroked="f">
                    <v:textbox>
                      <w:txbxContent>
                        <w:p w:rsidR="00456279" w:rsidRDefault="00456279" w:rsidP="00D0360A">
                          <w:pPr>
                            <w:jc w:val="center"/>
                          </w:pPr>
                          <w:r>
                            <w:t>No</w:t>
                          </w:r>
                        </w:p>
                      </w:txbxContent>
                    </v:textbox>
                  </v:shape>
                </v:group>
                <v:shape id="Straight Arrow Connector 299" o:spid="_x0000_s1060" type="#_x0000_t32" style="position:absolute;left:29049;top:2661;width:15365;height: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gpzcQAAADcAAAADwAAAGRycy9kb3ducmV2LnhtbESPzWrCQBSF9wXfYbiCuzpR2qSmjiJC&#10;wUU3TS2ku0vmmoRm7oSZMYlv7xQKXR7Oz8fZ7ifTiYGcby0rWC0TEMSV1S3XCs6fb48vIHxA1thZ&#10;JgU38rDfzR62mGs78gcNRahFHGGfo4ImhD6X0lcNGfRL2xNH72KdwRClq6V2OMZx08l1kqTSYMuR&#10;0GBPx4aqn+JqIqTPvnVaHpz8Opf6arIn+74plVrMp8MriEBT+A//tU9awfo5g98z8QjI3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WCnNxAAAANwAAAAPAAAAAAAAAAAA&#10;AAAAAKECAABkcnMvZG93bnJldi54bWxQSwUGAAAAAAQABAD5AAAAkgMAAAAA&#10;" strokeweight="1pt">
                  <v:stroke endarrow="block" joinstyle="miter"/>
                </v:shape>
                <v:shape id="Text Box 80" o:spid="_x0000_s1061" type="#_x0000_t202" style="position:absolute;left:36224;top:1195;width:4216;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wNdr0A&#10;AADcAAAADwAAAGRycy9kb3ducmV2LnhtbERPSwrCMBDdC94hjOBGNFX8VqOooLj1c4CxGdtiMylN&#10;tPX2ZiG4fLz/atOYQrypcrllBcNBBII4sTrnVMHteujPQTiPrLGwTAo+5GCzbrdWGGtb85neF5+K&#10;EMIuRgWZ92UspUsyMugGtiQO3MNWBn2AVSp1hXUIN4UcRdFUGsw5NGRY0j6j5Hl5GQWPU92bLOr7&#10;0d9m5/F0h/nsbj9KdTvNdgnCU+P/4p/7pBWMJmFtOBOOgFx/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XwNdr0AAADcAAAADwAAAAAAAAAAAAAAAACYAgAAZHJzL2Rvd25yZXYu&#10;eG1sUEsFBgAAAAAEAAQA9QAAAIIDAAAAAA==&#10;" stroked="f">
                  <v:textbox>
                    <w:txbxContent>
                      <w:p w:rsidR="00456279" w:rsidRPr="008B74BC" w:rsidRDefault="00456279" w:rsidP="00D0360A">
                        <w:pPr>
                          <w:jc w:val="center"/>
                          <w:rPr>
                            <w:sz w:val="20"/>
                            <w:szCs w:val="20"/>
                          </w:rPr>
                        </w:pPr>
                        <w:r>
                          <w:rPr>
                            <w:sz w:val="20"/>
                            <w:szCs w:val="20"/>
                          </w:rPr>
                          <w:t>Yes</w:t>
                        </w:r>
                      </w:p>
                    </w:txbxContent>
                  </v:textbox>
                </v:shape>
              </v:group>
            </w:pict>
          </mc:Fallback>
        </mc:AlternateContent>
      </w:r>
      <w:r>
        <w:rPr>
          <w:noProof/>
        </w:rPr>
        <mc:AlternateContent>
          <mc:Choice Requires="wpg">
            <w:drawing>
              <wp:anchor distT="0" distB="0" distL="114300" distR="114300" simplePos="0" relativeHeight="251704320" behindDoc="0" locked="0" layoutInCell="1" allowOverlap="1" wp14:anchorId="06155BCE" wp14:editId="7C6F9AF0">
                <wp:simplePos x="0" y="0"/>
                <wp:positionH relativeFrom="column">
                  <wp:posOffset>0</wp:posOffset>
                </wp:positionH>
                <wp:positionV relativeFrom="paragraph">
                  <wp:posOffset>1990090</wp:posOffset>
                </wp:positionV>
                <wp:extent cx="4448175" cy="1036320"/>
                <wp:effectExtent l="0" t="0" r="66675" b="49530"/>
                <wp:wrapNone/>
                <wp:docPr id="259"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8175" cy="1036320"/>
                          <a:chOff x="0" y="0"/>
                          <a:chExt cx="44484" cy="10362"/>
                        </a:xfrm>
                      </wpg:grpSpPr>
                      <wps:wsp>
                        <wps:cNvPr id="260" name="Text Box 68"/>
                        <wps:cNvSpPr txBox="1">
                          <a:spLocks noChangeArrowheads="1"/>
                        </wps:cNvSpPr>
                        <wps:spPr bwMode="auto">
                          <a:xfrm>
                            <a:off x="0" y="0"/>
                            <a:ext cx="29092" cy="5403"/>
                          </a:xfrm>
                          <a:prstGeom prst="rect">
                            <a:avLst/>
                          </a:prstGeom>
                          <a:solidFill>
                            <a:srgbClr val="FFFFFF"/>
                          </a:solidFill>
                          <a:ln w="12700">
                            <a:solidFill>
                              <a:srgbClr val="000000"/>
                            </a:solidFill>
                            <a:miter lim="800000"/>
                            <a:headEnd/>
                            <a:tailEnd/>
                          </a:ln>
                        </wps:spPr>
                        <wps:txbx>
                          <w:txbxContent>
                            <w:p w:rsidR="00456279" w:rsidRDefault="00456279" w:rsidP="00D0360A">
                              <w:r>
                                <w:t>COVID-19 positive or suspected (e.g. persistent cough, shortness of breath, temperature)?</w:t>
                              </w:r>
                            </w:p>
                          </w:txbxContent>
                        </wps:txbx>
                        <wps:bodyPr rot="0" vert="horz" wrap="square" lIns="91440" tIns="45720" rIns="91440" bIns="45720" anchor="t" anchorCtr="0" upright="1">
                          <a:noAutofit/>
                        </wps:bodyPr>
                      </wps:wsp>
                      <wpg:grpSp>
                        <wpg:cNvPr id="261" name="Group 282"/>
                        <wpg:cNvGrpSpPr>
                          <a:grpSpLocks/>
                        </wpg:cNvGrpSpPr>
                        <wpg:grpSpPr bwMode="auto">
                          <a:xfrm>
                            <a:off x="4009" y="5416"/>
                            <a:ext cx="4216" cy="4946"/>
                            <a:chOff x="0" y="0"/>
                            <a:chExt cx="421640" cy="495202"/>
                          </a:xfrm>
                        </wpg:grpSpPr>
                        <wps:wsp>
                          <wps:cNvPr id="262" name="Straight Arrow Connector 283"/>
                          <wps:cNvCnPr>
                            <a:cxnSpLocks noChangeShapeType="1"/>
                          </wps:cNvCnPr>
                          <wps:spPr bwMode="auto">
                            <a:xfrm flipH="1">
                              <a:off x="202809" y="0"/>
                              <a:ext cx="7034" cy="49520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3" name="Text Box 71"/>
                          <wps:cNvSpPr txBox="1">
                            <a:spLocks noChangeArrowheads="1"/>
                          </wps:cNvSpPr>
                          <wps:spPr bwMode="auto">
                            <a:xfrm>
                              <a:off x="0" y="77372"/>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Default="00456279" w:rsidP="00D0360A">
                                <w:pPr>
                                  <w:jc w:val="center"/>
                                </w:pPr>
                                <w:r>
                                  <w:t>No</w:t>
                                </w:r>
                              </w:p>
                            </w:txbxContent>
                          </wps:txbx>
                          <wps:bodyPr rot="0" vert="horz" wrap="square" lIns="91440" tIns="45720" rIns="91440" bIns="45720" anchor="t" anchorCtr="0" upright="1">
                            <a:noAutofit/>
                          </wps:bodyPr>
                        </wps:wsp>
                      </wpg:grpSp>
                      <wps:wsp>
                        <wps:cNvPr id="264" name="Straight Arrow Connector 298"/>
                        <wps:cNvCnPr>
                          <a:cxnSpLocks noChangeShapeType="1"/>
                        </wps:cNvCnPr>
                        <wps:spPr bwMode="auto">
                          <a:xfrm flipV="1">
                            <a:off x="29120" y="2379"/>
                            <a:ext cx="15364" cy="71"/>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65" name="Text Box 73"/>
                        <wps:cNvSpPr txBox="1">
                          <a:spLocks noChangeArrowheads="1"/>
                        </wps:cNvSpPr>
                        <wps:spPr bwMode="auto">
                          <a:xfrm>
                            <a:off x="36224" y="984"/>
                            <a:ext cx="4216" cy="24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Pr="008B74BC" w:rsidRDefault="00456279" w:rsidP="00D0360A">
                              <w:pPr>
                                <w:jc w:val="center"/>
                                <w:rPr>
                                  <w:sz w:val="20"/>
                                  <w:szCs w:val="20"/>
                                </w:rPr>
                              </w:pPr>
                              <w:r>
                                <w:rPr>
                                  <w:sz w:val="20"/>
                                  <w:szCs w:val="20"/>
                                </w:rPr>
                                <w:t>Yes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155BCE" id="Group 310" o:spid="_x0000_s1062" style="position:absolute;left:0;text-align:left;margin-left:0;margin-top:156.7pt;width:350.25pt;height:81.6pt;z-index:251704320" coordsize="44484,10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">
                <v:shape id="Text Box 68" o:spid="_x0000_s1063" type="#_x0000_t202" style="position:absolute;width:29092;height: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C1dUMQA&#10;AADcAAAADwAAAGRycy9kb3ducmV2LnhtbERPyWrDMBC9F/IPYgK5lFquDya4UULIQtpLoGmg5DZY&#10;44VYI9dSvPx9dSj0+Hj7ajOaRvTUudqygtcoBkGcW11zqeD6dXxZgnAeWWNjmRRM5GCznj2tMNN2&#10;4E/qL74UIYRdhgoq79tMSpdXZNBFtiUOXGE7gz7ArpS6wyGEm0YmcZxKgzWHhgpb2lWU3y8Po+A8&#10;ffPP6REX/Ue7vF3v58P++HxQajEft28gPI3+X/znftcKkjTMD2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tXVDEAAAA3AAAAA8AAAAAAAAAAAAAAAAAmAIAAGRycy9k&#10;b3ducmV2LnhtbFBLBQYAAAAABAAEAPUAAACJAwAAAAA=&#10;" strokeweight="1pt">
                  <v:textbox>
                    <w:txbxContent>
                      <w:p w:rsidR="00456279" w:rsidRDefault="00456279" w:rsidP="00D0360A">
                        <w:r>
                          <w:t>COVID-19 positive or suspected (e.g. persistent cough, shortness of breath, temperature)?</w:t>
                        </w:r>
                      </w:p>
                    </w:txbxContent>
                  </v:textbox>
                </v:shape>
                <v:group id="Group 282" o:spid="_x0000_s1064" style="position:absolute;left:4009;top:5416;width:4216;height:4946" coordsize="421640,49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nK7G8QAAADcAAAADwAAAGRycy9kb3ducmV2LnhtbESPQYvCMBSE74L/ITzB&#10;m6ZVFKlGEdld9iCCdWHx9miebbF5KU22rf9+Iwgeh5n5htnselOJlhpXWlYQTyMQxJnVJecKfi6f&#10;kxUI55E1VpZJwYMc7LbDwQYTbTs+U5v6XAQIuwQVFN7XiZQuK8igm9qaOHg32xj0QTa51A12AW4q&#10;OYuipTRYclgosKZDQdk9/TMKvjrs9vP4oz3eb4fH9bI4/R5jUmo86vdrEJ56/w6/2t9awWwZw/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nK7G8QAAADcAAAA&#10;DwAAAAAAAAAAAAAAAACqAgAAZHJzL2Rvd25yZXYueG1sUEsFBgAAAAAEAAQA+gAAAJsDAAAAAA==&#10;">
                  <v:shape id="Straight Arrow Connector 283" o:spid="_x0000_s1065" type="#_x0000_t32" style="position:absolute;left:202809;width:7034;height:4952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NA6MIAAADcAAAADwAAAGRycy9kb3ducmV2LnhtbESPzYrCMBSF9wO+Q7iCuzG1SNVqFBEG&#10;ZuFmHIW6uzTXttjclCRqffuJIMzycH4+zmrTm1bcyfnGsoLJOAFBXFrdcKXg+Pv1OQfhA7LG1jIp&#10;eJKHzXrwscJc2wf/0P0QKhFH2OeooA6hy6X0ZU0G/dh2xNG7WGcwROkqqR0+4rhpZZokmTTYcCTU&#10;2NGupvJ6uJkI6WZnnRVbJ0/HQt/MbGr3i0Kp0bDfLkEE6sN/+N3+1grSLIXXmXg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NA6MIAAADcAAAADwAAAAAAAAAAAAAA&#10;AAChAgAAZHJzL2Rvd25yZXYueG1sUEsFBgAAAAAEAAQA+QAAAJADAAAAAA==&#10;" strokeweight="1pt">
                    <v:stroke endarrow="block" joinstyle="miter"/>
                  </v:shape>
                  <v:shape id="Text Box 71" o:spid="_x0000_s1066" type="#_x0000_t202" style="position:absolute;top:77372;width:421640;height:245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RVusMA&#10;AADcAAAADwAAAGRycy9kb3ducmV2LnhtbESP3YrCMBSE7xd8h3AEbxZN/atajbIKirf+PMCxObbF&#10;5qQ0WVvf3iwseDnMzDfMatOaUjypdoVlBcNBBII4tbrgTMH1su/PQTiPrLG0TApe5GCz7nytMNG2&#10;4RM9zz4TAcIuQQW591UipUtzMugGtiIO3t3WBn2QdSZ1jU2Am1KOoiiWBgsOCzlWtMspfZx/jYL7&#10;sfmeLprbwV9np0m8xWJ2sy+let32ZwnCU+s/4f/2USsYxW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bRVusMAAADcAAAADwAAAAAAAAAAAAAAAACYAgAAZHJzL2Rv&#10;d25yZXYueG1sUEsFBgAAAAAEAAQA9QAAAIgDAAAAAA==&#10;" stroked="f">
                    <v:textbox>
                      <w:txbxContent>
                        <w:p w:rsidR="00456279" w:rsidRDefault="00456279" w:rsidP="00D0360A">
                          <w:pPr>
                            <w:jc w:val="center"/>
                          </w:pPr>
                          <w:r>
                            <w:t>No</w:t>
                          </w:r>
                        </w:p>
                      </w:txbxContent>
                    </v:textbox>
                  </v:shape>
                </v:group>
                <v:shape id="Straight Arrow Connector 298" o:spid="_x0000_s1067" type="#_x0000_t32" style="position:absolute;left:29120;top:2379;width:15364;height: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Z9B8IAAADcAAAADwAAAGRycy9kb3ducmV2LnhtbESPzYrCMBSF9wO+Q7iCuzFVpI7VKCII&#10;LtyMOlB3l+baFpubkkStbz8RBJeH8/NxFqvONOJOzteWFYyGCQjiwuqaSwWn4/b7B4QPyBoby6Tg&#10;SR5Wy97XAjNtH/xL90MoRRxhn6GCKoQ2k9IXFRn0Q9sSR+9incEQpSuldviI46aR4yRJpcGaI6HC&#10;ljYVFdfDzURIOz3rNF87+XfK9c1MJ3Y/y5Ua9Lv1HESgLnzC7/ZOKxinE3idiUdALv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eZ9B8IAAADcAAAADwAAAAAAAAAAAAAA&#10;AAChAgAAZHJzL2Rvd25yZXYueG1sUEsFBgAAAAAEAAQA+QAAAJADAAAAAA==&#10;" strokeweight="1pt">
                  <v:stroke endarrow="block" joinstyle="miter"/>
                </v:shape>
                <v:shape id="Text Box 73" o:spid="_x0000_s1068" type="#_x0000_t202" style="position:absolute;left:36224;top:984;width:4216;height:24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FoVcIA&#10;AADcAAAADwAAAGRycy9kb3ducmV2LnhtbESP3YrCMBSE7wXfIRzBG9FUWatWo6zCirf+PMCxObbF&#10;5qQ0WVvf3giCl8PMfMOsNq0pxYNqV1hWMB5FIIhTqwvOFFzOf8M5COeRNZaWScGTHGzW3c4KE20b&#10;PtLj5DMRIOwSVJB7XyVSujQng25kK+Lg3Wxt0AdZZ1LX2AS4KeUkimJpsOCwkGNFu5zS++nfKLgd&#10;msF00Vz3/jI7/sRbLGZX+1Sq32t/lyA8tf4b/rQPWsEknsL7TDgCc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WhVwgAAANwAAAAPAAAAAAAAAAAAAAAAAJgCAABkcnMvZG93&#10;bnJldi54bWxQSwUGAAAAAAQABAD1AAAAhwMAAAAA&#10;" stroked="f">
                  <v:textbox>
                    <w:txbxContent>
                      <w:p w:rsidR="00456279" w:rsidRPr="008B74BC" w:rsidRDefault="00456279" w:rsidP="00D0360A">
                        <w:pPr>
                          <w:jc w:val="center"/>
                          <w:rPr>
                            <w:sz w:val="20"/>
                            <w:szCs w:val="20"/>
                          </w:rPr>
                        </w:pPr>
                        <w:r>
                          <w:rPr>
                            <w:sz w:val="20"/>
                            <w:szCs w:val="20"/>
                          </w:rPr>
                          <w:t>Yes</w:t>
                        </w:r>
                      </w:p>
                    </w:txbxContent>
                  </v:textbox>
                </v:shape>
              </v:group>
            </w:pict>
          </mc:Fallback>
        </mc:AlternateContent>
      </w:r>
      <w:r>
        <w:rPr>
          <w:noProof/>
        </w:rPr>
        <mc:AlternateContent>
          <mc:Choice Requires="wpg">
            <w:drawing>
              <wp:anchor distT="0" distB="0" distL="114300" distR="114300" simplePos="0" relativeHeight="251703296" behindDoc="0" locked="0" layoutInCell="1" allowOverlap="1" wp14:anchorId="6097F6BA" wp14:editId="40E11C0E">
                <wp:simplePos x="0" y="0"/>
                <wp:positionH relativeFrom="column">
                  <wp:posOffset>0</wp:posOffset>
                </wp:positionH>
                <wp:positionV relativeFrom="paragraph">
                  <wp:posOffset>942340</wp:posOffset>
                </wp:positionV>
                <wp:extent cx="5717540" cy="1057275"/>
                <wp:effectExtent l="0" t="0" r="16510" b="66675"/>
                <wp:wrapNone/>
                <wp:docPr id="266"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7540" cy="1057275"/>
                          <a:chOff x="0" y="0"/>
                          <a:chExt cx="57172" cy="10573"/>
                        </a:xfrm>
                      </wpg:grpSpPr>
                      <wps:wsp>
                        <wps:cNvPr id="267" name="Text Box 60"/>
                        <wps:cNvSpPr txBox="1">
                          <a:spLocks noChangeArrowheads="1"/>
                        </wps:cNvSpPr>
                        <wps:spPr bwMode="auto">
                          <a:xfrm>
                            <a:off x="0" y="1547"/>
                            <a:ext cx="12801" cy="4051"/>
                          </a:xfrm>
                          <a:prstGeom prst="rect">
                            <a:avLst/>
                          </a:prstGeom>
                          <a:solidFill>
                            <a:srgbClr val="FFFFFF"/>
                          </a:solidFill>
                          <a:ln w="12700">
                            <a:solidFill>
                              <a:srgbClr val="000000"/>
                            </a:solidFill>
                            <a:miter lim="800000"/>
                            <a:headEnd/>
                            <a:tailEnd/>
                          </a:ln>
                        </wps:spPr>
                        <wps:txbx>
                          <w:txbxContent>
                            <w:p w:rsidR="00456279" w:rsidRDefault="00456279" w:rsidP="00D0360A">
                              <w:r>
                                <w:t>Patient &lt;18 years</w:t>
                              </w:r>
                            </w:p>
                          </w:txbxContent>
                        </wps:txbx>
                        <wps:bodyPr rot="0" vert="horz" wrap="square" lIns="91440" tIns="45720" rIns="91440" bIns="45720" anchor="t" anchorCtr="0" upright="1">
                          <a:noAutofit/>
                        </wps:bodyPr>
                      </wps:wsp>
                      <wps:wsp>
                        <wps:cNvPr id="268" name="Text Box 61"/>
                        <wps:cNvSpPr txBox="1">
                          <a:spLocks noChangeArrowheads="1"/>
                        </wps:cNvSpPr>
                        <wps:spPr bwMode="auto">
                          <a:xfrm>
                            <a:off x="44383" y="0"/>
                            <a:ext cx="12789" cy="6324"/>
                          </a:xfrm>
                          <a:prstGeom prst="rect">
                            <a:avLst/>
                          </a:prstGeom>
                          <a:solidFill>
                            <a:srgbClr val="FFFFFF"/>
                          </a:solidFill>
                          <a:ln w="12700">
                            <a:solidFill>
                              <a:srgbClr val="000000"/>
                            </a:solidFill>
                            <a:miter lim="800000"/>
                            <a:headEnd/>
                            <a:tailEnd/>
                          </a:ln>
                        </wps:spPr>
                        <wps:txbx>
                          <w:txbxContent>
                            <w:p w:rsidR="00456279" w:rsidRDefault="00456279" w:rsidP="00D0360A">
                              <w:r>
                                <w:t>CAMHS referral pathway</w:t>
                              </w:r>
                            </w:p>
                          </w:txbxContent>
                        </wps:txbx>
                        <wps:bodyPr rot="0" vert="horz" wrap="square" lIns="91440" tIns="45720" rIns="91440" bIns="45720" anchor="t" anchorCtr="0" upright="1">
                          <a:noAutofit/>
                        </wps:bodyPr>
                      </wps:wsp>
                      <wpg:grpSp>
                        <wpg:cNvPr id="269" name="Group 279"/>
                        <wpg:cNvGrpSpPr>
                          <a:grpSpLocks/>
                        </wpg:cNvGrpSpPr>
                        <wpg:grpSpPr bwMode="auto">
                          <a:xfrm>
                            <a:off x="4079" y="5627"/>
                            <a:ext cx="4217" cy="4946"/>
                            <a:chOff x="0" y="0"/>
                            <a:chExt cx="421640" cy="495202"/>
                          </a:xfrm>
                        </wpg:grpSpPr>
                        <wps:wsp>
                          <wps:cNvPr id="270" name="Straight Arrow Connector 280"/>
                          <wps:cNvCnPr>
                            <a:cxnSpLocks noChangeShapeType="1"/>
                          </wps:cNvCnPr>
                          <wps:spPr bwMode="auto">
                            <a:xfrm flipH="1">
                              <a:off x="202809" y="0"/>
                              <a:ext cx="7034" cy="49520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1" name="Text Box 64"/>
                          <wps:cNvSpPr txBox="1">
                            <a:spLocks noChangeArrowheads="1"/>
                          </wps:cNvSpPr>
                          <wps:spPr bwMode="auto">
                            <a:xfrm>
                              <a:off x="0" y="77372"/>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Default="00456279" w:rsidP="00D0360A">
                                <w:pPr>
                                  <w:jc w:val="center"/>
                                </w:pPr>
                                <w:r>
                                  <w:t>No</w:t>
                                </w:r>
                              </w:p>
                            </w:txbxContent>
                          </wps:txbx>
                          <wps:bodyPr rot="0" vert="horz" wrap="square" lIns="91440" tIns="45720" rIns="91440" bIns="45720" anchor="t" anchorCtr="0" upright="1">
                            <a:noAutofit/>
                          </wps:bodyPr>
                        </wps:wsp>
                      </wpg:grpSp>
                      <wps:wsp>
                        <wps:cNvPr id="272" name="Straight Arrow Connector 297"/>
                        <wps:cNvCnPr>
                          <a:cxnSpLocks noChangeShapeType="1"/>
                        </wps:cNvCnPr>
                        <wps:spPr bwMode="auto">
                          <a:xfrm flipV="1">
                            <a:off x="12731" y="3223"/>
                            <a:ext cx="31603" cy="71"/>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73" name="Text Box 66"/>
                        <wps:cNvSpPr txBox="1">
                          <a:spLocks noChangeArrowheads="1"/>
                        </wps:cNvSpPr>
                        <wps:spPr bwMode="auto">
                          <a:xfrm>
                            <a:off x="36224" y="1899"/>
                            <a:ext cx="4216" cy="2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Pr="008B74BC" w:rsidRDefault="00456279" w:rsidP="00D0360A">
                              <w:pPr>
                                <w:rPr>
                                  <w:sz w:val="20"/>
                                  <w:szCs w:val="20"/>
                                </w:rPr>
                              </w:pPr>
                              <w:r>
                                <w:rPr>
                                  <w:sz w:val="20"/>
                                  <w:szCs w:val="20"/>
                                </w:rPr>
                                <w:t>Yes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7F6BA" id="Group 309" o:spid="_x0000_s1069" style="position:absolute;left:0;text-align:left;margin-left:0;margin-top:74.2pt;width:450.2pt;height:83.25pt;z-index:251703296" coordsize="57172,105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">
                <v:shape id="Text Box 60" o:spid="_x0000_s1070" type="#_x0000_t202" style="position:absolute;top:1547;width:12801;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TFJMYA&#10;AADcAAAADwAAAGRycy9kb3ducmV2LnhtbESPQYvCMBSE74L/ITxhL7KmelCpRpFdZd2LYFcQb4/m&#10;2Rabl9rEWv+9WRA8DjPzDTNftqYUDdWusKxgOIhAEKdWF5wpOPxtPqcgnEfWWFomBQ9ysFx0O3OM&#10;tb3znprEZyJA2MWoIPe+iqV0aU4G3cBWxME729qgD7LOpK7xHuCmlKMoGkuDBYeFHCv6yim9JDej&#10;YPc48vXnFp2b32p6Olx26+9Nf63UR69dzUB4av07/GpvtYLReAL/Z8IRkI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TFJMYAAADcAAAADwAAAAAAAAAAAAAAAACYAgAAZHJz&#10;L2Rvd25yZXYueG1sUEsFBgAAAAAEAAQA9QAAAIsDAAAAAA==&#10;" strokeweight="1pt">
                  <v:textbox>
                    <w:txbxContent>
                      <w:p w:rsidR="00456279" w:rsidRDefault="00456279" w:rsidP="00D0360A">
                        <w:r>
                          <w:t>Patient &lt;18 years</w:t>
                        </w:r>
                      </w:p>
                    </w:txbxContent>
                  </v:textbox>
                </v:shape>
                <v:shape id="Text Box 61" o:spid="_x0000_s1071" type="#_x0000_t202" style="position:absolute;left:44383;width:12789;height:6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tRVsQA&#10;AADcAAAADwAAAGRycy9kb3ducmV2LnhtbERPyWrDMBC9F/IPYgK5lFquDya4UULIQtpLoGmg5DZY&#10;44VYI9dSvPx9dSj0+Hj7ajOaRvTUudqygtcoBkGcW11zqeD6dXxZgnAeWWNjmRRM5GCznj2tMNN2&#10;4E/qL74UIYRdhgoq79tMSpdXZNBFtiUOXGE7gz7ArpS6wyGEm0YmcZxKgzWHhgpb2lWU3y8Po+A8&#10;ffPP6REX/Ue7vF3v58P++HxQajEft28gPI3+X/znftcKkjSsDWfC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bUVbEAAAA3AAAAA8AAAAAAAAAAAAAAAAAmAIAAGRycy9k&#10;b3ducmV2LnhtbFBLBQYAAAAABAAEAPUAAACJAwAAAAA=&#10;" strokeweight="1pt">
                  <v:textbox>
                    <w:txbxContent>
                      <w:p w:rsidR="00456279" w:rsidRDefault="00456279" w:rsidP="00D0360A">
                        <w:r>
                          <w:t>CAMHS referral pathway</w:t>
                        </w:r>
                      </w:p>
                    </w:txbxContent>
                  </v:textbox>
                </v:shape>
                <v:group id="Group 279" o:spid="_x0000_s1072" style="position:absolute;left:4079;top:5627;width:4217;height:4946" coordsize="421640,495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shape id="Straight Arrow Connector 280" o:spid="_x0000_s1073" type="#_x0000_t32" style="position:absolute;left:202809;width:7034;height:4952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Tt2cEAAADcAAAADwAAAGRycy9kb3ducmV2LnhtbERPTWvCQBC9F/oflil4q5tKMTW6ighC&#10;D160FuJtyI5JaHY27K4a/71zEHp8vO/FanCdulKIrWcDH+MMFHHlbcu1gePP9v0LVEzIFjvPZOBO&#10;EVbL15cFFtbfeE/XQ6qVhHAs0ECTUl9oHauGHMax74mFO/vgMAkMtbYBbxLuOj3Jsql22LI0NNjT&#10;pqHq73BxUtLnJzst10H/Hkt7cfmn381KY0Zvw3oOKtGQ/sVP97c1MMllvpyRI6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BO3ZwQAAANwAAAAPAAAAAAAAAAAAAAAA&#10;AKECAABkcnMvZG93bnJldi54bWxQSwUGAAAAAAQABAD5AAAAjwMAAAAA&#10;" strokeweight="1pt">
                    <v:stroke endarrow="block" joinstyle="miter"/>
                  </v:shape>
                  <v:shape id="Text Box 64" o:spid="_x0000_s1074" type="#_x0000_t202" style="position:absolute;top:77372;width:421640;height:245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4i8IA&#10;AADcAAAADwAAAGRycy9kb3ducmV2LnhtbESP3YrCMBSE7xd8h3AEbxZNFddqNYoKirf+PMCxObbF&#10;5qQ00da3N4Kwl8PMfMMsVq0pxZNqV1hWMBxEIIhTqwvOFFzOu/4UhPPIGkvLpOBFDlbLzs8CE20b&#10;PtLz5DMRIOwSVJB7XyVSujQng25gK+Lg3Wxt0AdZZ1LX2AS4KeUoiibSYMFhIceKtjml99PDKLgd&#10;mt+/WXPd+0t8HE82WMRX+1Kq123XcxCeWv8f/rYPWsEoHsLnTDg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8/iLwgAAANwAAAAPAAAAAAAAAAAAAAAAAJgCAABkcnMvZG93&#10;bnJldi54bWxQSwUGAAAAAAQABAD1AAAAhwMAAAAA&#10;" stroked="f">
                    <v:textbox>
                      <w:txbxContent>
                        <w:p w:rsidR="00456279" w:rsidRDefault="00456279" w:rsidP="00D0360A">
                          <w:pPr>
                            <w:jc w:val="center"/>
                          </w:pPr>
                          <w:r>
                            <w:t>No</w:t>
                          </w:r>
                        </w:p>
                      </w:txbxContent>
                    </v:textbox>
                  </v:shape>
                </v:group>
                <v:shape id="Straight Arrow Connector 297" o:spid="_x0000_s1075" type="#_x0000_t32" style="position:absolute;left:12731;top:3223;width:31603;height: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WNcQAAADcAAAADwAAAGRycy9kb3ducmV2LnhtbESPX2vCMBTF3wd+h3CFvc3UMqxWo4gw&#10;2MNe5hTq26W5a8qam5Kktfv2y2Cwx8P58+PsDpPtxEg+tI4VLBcZCOLa6ZYbBZePl6c1iBCRNXaO&#10;ScE3BTjsZw87LLW78zuN59iINMKhRAUmxr6UMtSGLIaF64mT9+m8xZikb6T2eE/jtpN5lq2kxZYT&#10;wWBPJ0P113mwCdIXN72qjl5eL5UebPHs3jaVUo/z6bgFEWmK/+G/9qtWkBc5/J5JR0D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mtY1xAAAANwAAAAPAAAAAAAAAAAA&#10;AAAAAKECAABkcnMvZG93bnJldi54bWxQSwUGAAAAAAQABAD5AAAAkgMAAAAA&#10;" strokeweight="1pt">
                  <v:stroke endarrow="block" joinstyle="miter"/>
                </v:shape>
                <v:shape id="Text Box 66" o:spid="_x0000_s1076" type="#_x0000_t202" style="position:absolute;left:36224;top:1899;width:4216;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3DZ8QA&#10;AADcAAAADwAAAGRycy9kb3ducmV2LnhtbESP3WrCQBSE7wt9h+UI3hTdNLZGo2uoQou3Wh/gmD0m&#10;wezZkN3m5+27hYKXw8x8w2yzwdSio9ZVlhW8ziMQxLnVFRcKLt+fsxUI55E11pZJwUgOst3z0xZT&#10;bXs+UXf2hQgQdikqKL1vUildXpJBN7cNcfButjXog2wLqVvsA9zUMo6ipTRYcVgosaFDSfn9/GMU&#10;3I79y/u6v375S3J6W+6xSq52VGo6GT42IDwN/hH+bx+1gjhZwN+ZcAT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tw2fEAAAA3AAAAA8AAAAAAAAAAAAAAAAAmAIAAGRycy9k&#10;b3ducmV2LnhtbFBLBQYAAAAABAAEAPUAAACJAwAAAAA=&#10;" stroked="f">
                  <v:textbox>
                    <w:txbxContent>
                      <w:p w:rsidR="00456279" w:rsidRPr="008B74BC" w:rsidRDefault="00456279" w:rsidP="00D0360A">
                        <w:pPr>
                          <w:rPr>
                            <w:sz w:val="20"/>
                            <w:szCs w:val="20"/>
                          </w:rPr>
                        </w:pPr>
                        <w:r>
                          <w:rPr>
                            <w:sz w:val="20"/>
                            <w:szCs w:val="20"/>
                          </w:rPr>
                          <w:t>Yes</w:t>
                        </w:r>
                      </w:p>
                    </w:txbxContent>
                  </v:textbox>
                </v:shape>
              </v:group>
            </w:pict>
          </mc:Fallback>
        </mc:AlternateContent>
      </w:r>
      <w:r w:rsidRPr="00D15278">
        <w:rPr>
          <w:sz w:val="36"/>
          <w:szCs w:val="36"/>
        </w:rPr>
        <w:br w:type="page"/>
      </w:r>
    </w:p>
    <w:p w:rsidR="00811D07" w:rsidRPr="00D52381" w:rsidRDefault="00811D07" w:rsidP="00811D07">
      <w:pPr>
        <w:jc w:val="both"/>
        <w:rPr>
          <w:rFonts w:cs="Arial"/>
          <w:b/>
          <w:sz w:val="24"/>
          <w:szCs w:val="24"/>
        </w:rPr>
      </w:pPr>
      <w:r>
        <w:rPr>
          <w:rFonts w:cs="Arial"/>
          <w:b/>
          <w:sz w:val="24"/>
          <w:szCs w:val="24"/>
        </w:rPr>
        <w:lastRenderedPageBreak/>
        <w:t>APPENDIX 5</w:t>
      </w:r>
    </w:p>
    <w:p w:rsidR="00811D07" w:rsidRDefault="00811D07" w:rsidP="00184C3D">
      <w:pPr>
        <w:jc w:val="both"/>
        <w:rPr>
          <w:rFonts w:cs="Arial"/>
          <w:b/>
          <w:sz w:val="24"/>
          <w:szCs w:val="24"/>
        </w:rPr>
      </w:pPr>
      <w:r w:rsidRPr="00AB478A">
        <w:rPr>
          <w:rFonts w:cs="Arial"/>
          <w:noProof/>
          <w:sz w:val="24"/>
          <w:szCs w:val="24"/>
        </w:rPr>
        <w:drawing>
          <wp:inline distT="0" distB="0" distL="0" distR="0" wp14:anchorId="659373C1" wp14:editId="64CCA647">
            <wp:extent cx="6115050" cy="5810250"/>
            <wp:effectExtent l="19050" t="0" r="0" b="0"/>
            <wp:docPr id="2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6115050" cy="5810250"/>
                    </a:xfrm>
                    <a:prstGeom prst="rect">
                      <a:avLst/>
                    </a:prstGeom>
                    <a:noFill/>
                    <a:ln w="9525">
                      <a:noFill/>
                      <a:miter lim="800000"/>
                      <a:headEnd/>
                      <a:tailEnd/>
                    </a:ln>
                  </pic:spPr>
                </pic:pic>
              </a:graphicData>
            </a:graphic>
          </wp:inline>
        </w:drawing>
      </w: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811D07" w:rsidRDefault="00811D07" w:rsidP="00184C3D">
      <w:pPr>
        <w:jc w:val="both"/>
        <w:rPr>
          <w:rFonts w:cs="Arial"/>
          <w:b/>
          <w:sz w:val="24"/>
          <w:szCs w:val="24"/>
        </w:rPr>
      </w:pPr>
    </w:p>
    <w:p w:rsidR="00AB478A" w:rsidRPr="008D5168" w:rsidRDefault="008D5168" w:rsidP="00184C3D">
      <w:pPr>
        <w:jc w:val="both"/>
        <w:rPr>
          <w:rFonts w:cs="Arial"/>
          <w:b/>
          <w:sz w:val="24"/>
          <w:szCs w:val="24"/>
        </w:rPr>
      </w:pPr>
      <w:r>
        <w:rPr>
          <w:rFonts w:cs="Arial"/>
          <w:b/>
          <w:sz w:val="24"/>
          <w:szCs w:val="24"/>
        </w:rPr>
        <w:lastRenderedPageBreak/>
        <w:t xml:space="preserve">APPENDIX </w:t>
      </w:r>
      <w:r w:rsidR="00811D07">
        <w:rPr>
          <w:rFonts w:cs="Arial"/>
          <w:b/>
          <w:sz w:val="24"/>
          <w:szCs w:val="24"/>
        </w:rPr>
        <w:t>6</w:t>
      </w:r>
    </w:p>
    <w:p w:rsidR="00E37102" w:rsidRDefault="00E37102" w:rsidP="00184C3D">
      <w:pPr>
        <w:jc w:val="both"/>
        <w:rPr>
          <w:rFonts w:cs="Arial"/>
          <w:sz w:val="24"/>
          <w:szCs w:val="24"/>
        </w:rPr>
      </w:pPr>
    </w:p>
    <w:p w:rsidR="00017912" w:rsidRPr="00D15278" w:rsidRDefault="005B4A15" w:rsidP="00017912">
      <w:pPr>
        <w:rPr>
          <w:sz w:val="36"/>
          <w:szCs w:val="36"/>
        </w:rPr>
      </w:pPr>
      <w:r>
        <w:rPr>
          <w:noProof/>
        </w:rPr>
        <mc:AlternateContent>
          <mc:Choice Requires="wps">
            <w:drawing>
              <wp:anchor distT="45720" distB="45720" distL="114300" distR="114300" simplePos="0" relativeHeight="251660288" behindDoc="0" locked="0" layoutInCell="1" allowOverlap="1">
                <wp:simplePos x="0" y="0"/>
                <wp:positionH relativeFrom="margin">
                  <wp:align>right</wp:align>
                </wp:positionH>
                <wp:positionV relativeFrom="paragraph">
                  <wp:posOffset>273050</wp:posOffset>
                </wp:positionV>
                <wp:extent cx="770890" cy="4417060"/>
                <wp:effectExtent l="0" t="0" r="10160" b="2159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4417060"/>
                        </a:xfrm>
                        <a:prstGeom prst="rect">
                          <a:avLst/>
                        </a:prstGeom>
                        <a:solidFill>
                          <a:srgbClr val="FFFFFF"/>
                        </a:solidFill>
                        <a:ln w="12700">
                          <a:solidFill>
                            <a:srgbClr val="000000"/>
                          </a:solidFill>
                          <a:miter lim="800000"/>
                          <a:headEnd/>
                          <a:tailEnd/>
                        </a:ln>
                      </wps:spPr>
                      <wps:txbx>
                        <w:txbxContent>
                          <w:p w:rsidR="00456279" w:rsidRDefault="00456279" w:rsidP="00017912">
                            <w:pPr>
                              <w:jc w:val="center"/>
                            </w:pPr>
                          </w:p>
                          <w:p w:rsidR="00456279" w:rsidRDefault="00456279" w:rsidP="00017912">
                            <w:pPr>
                              <w:jc w:val="center"/>
                            </w:pPr>
                          </w:p>
                          <w:p w:rsidR="00456279" w:rsidRDefault="00456279" w:rsidP="00017912">
                            <w:pPr>
                              <w:jc w:val="center"/>
                            </w:pPr>
                          </w:p>
                          <w:p w:rsidR="00456279" w:rsidRDefault="00456279" w:rsidP="00017912">
                            <w:pPr>
                              <w:jc w:val="center"/>
                            </w:pPr>
                          </w:p>
                          <w:p w:rsidR="00456279" w:rsidRDefault="00456279" w:rsidP="00017912">
                            <w:pPr>
                              <w:jc w:val="center"/>
                            </w:pPr>
                          </w:p>
                          <w:p w:rsidR="00456279" w:rsidRDefault="00456279" w:rsidP="00017912">
                            <w:pPr>
                              <w:jc w:val="center"/>
                            </w:pPr>
                          </w:p>
                          <w:p w:rsidR="00456279" w:rsidRDefault="00456279" w:rsidP="00017912">
                            <w:pPr>
                              <w:jc w:val="center"/>
                            </w:pPr>
                            <w:r>
                              <w: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77" type="#_x0000_t202" style="position:absolute;margin-left:9.5pt;margin-top:21.5pt;width:60.7pt;height:347.8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" strokeweight="1pt">
                <v:textbox>
                  <w:txbxContent>
                    <w:p w:rsidR="00456279" w:rsidRDefault="00456279" w:rsidP="00017912">
                      <w:pPr>
                        <w:jc w:val="center"/>
                      </w:pPr>
                    </w:p>
                    <w:p w:rsidR="00456279" w:rsidRDefault="00456279" w:rsidP="00017912">
                      <w:pPr>
                        <w:jc w:val="center"/>
                      </w:pPr>
                    </w:p>
                    <w:p w:rsidR="00456279" w:rsidRDefault="00456279" w:rsidP="00017912">
                      <w:pPr>
                        <w:jc w:val="center"/>
                      </w:pPr>
                    </w:p>
                    <w:p w:rsidR="00456279" w:rsidRDefault="00456279" w:rsidP="00017912">
                      <w:pPr>
                        <w:jc w:val="center"/>
                      </w:pPr>
                    </w:p>
                    <w:p w:rsidR="00456279" w:rsidRDefault="00456279" w:rsidP="00017912">
                      <w:pPr>
                        <w:jc w:val="center"/>
                      </w:pPr>
                    </w:p>
                    <w:p w:rsidR="00456279" w:rsidRDefault="00456279" w:rsidP="00017912">
                      <w:pPr>
                        <w:jc w:val="center"/>
                      </w:pPr>
                    </w:p>
                    <w:p w:rsidR="00456279" w:rsidRDefault="00456279" w:rsidP="00017912">
                      <w:pPr>
                        <w:jc w:val="center"/>
                      </w:pPr>
                      <w:r>
                        <w:t>ED</w:t>
                      </w:r>
                    </w:p>
                  </w:txbxContent>
                </v:textbox>
                <w10:wrap type="square" anchorx="margin"/>
              </v:shape>
            </w:pict>
          </mc:Fallback>
        </mc:AlternateContent>
      </w:r>
      <w:r w:rsidR="00017912" w:rsidRPr="00D15278">
        <w:rPr>
          <w:sz w:val="36"/>
          <w:szCs w:val="36"/>
        </w:rPr>
        <w:t xml:space="preserve">Police / SAS referral pathway for </w:t>
      </w:r>
      <w:r w:rsidR="00056136">
        <w:rPr>
          <w:sz w:val="36"/>
          <w:szCs w:val="36"/>
        </w:rPr>
        <w:t>A</w:t>
      </w:r>
      <w:r w:rsidR="00017912" w:rsidRPr="00D15278">
        <w:rPr>
          <w:sz w:val="36"/>
          <w:szCs w:val="36"/>
        </w:rPr>
        <w:t xml:space="preserve">cute </w:t>
      </w:r>
      <w:r w:rsidR="00056136">
        <w:rPr>
          <w:sz w:val="36"/>
          <w:szCs w:val="36"/>
        </w:rPr>
        <w:t>M</w:t>
      </w:r>
      <w:r w:rsidR="00017912" w:rsidRPr="00D15278">
        <w:rPr>
          <w:sz w:val="36"/>
          <w:szCs w:val="36"/>
        </w:rPr>
        <w:t xml:space="preserve">ental </w:t>
      </w:r>
      <w:r w:rsidR="00056136">
        <w:rPr>
          <w:sz w:val="36"/>
          <w:szCs w:val="36"/>
        </w:rPr>
        <w:t>H</w:t>
      </w:r>
      <w:r w:rsidR="00017912" w:rsidRPr="00D15278">
        <w:rPr>
          <w:sz w:val="36"/>
          <w:szCs w:val="36"/>
        </w:rPr>
        <w:t>ealth services</w:t>
      </w:r>
    </w:p>
    <w:p w:rsidR="00017912" w:rsidRPr="00D15278" w:rsidRDefault="005B4A15" w:rsidP="00017912">
      <w:r>
        <w:rPr>
          <w:noProof/>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12700</wp:posOffset>
                </wp:positionV>
                <wp:extent cx="4937760" cy="405130"/>
                <wp:effectExtent l="0" t="0" r="34290" b="13970"/>
                <wp:wrapNone/>
                <wp:docPr id="2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7760" cy="405130"/>
                          <a:chOff x="0" y="0"/>
                          <a:chExt cx="49377" cy="4051"/>
                        </a:xfrm>
                      </wpg:grpSpPr>
                      <wps:wsp>
                        <wps:cNvPr id="228" name="Text Box 4"/>
                        <wps:cNvSpPr txBox="1">
                          <a:spLocks noChangeArrowheads="1"/>
                        </wps:cNvSpPr>
                        <wps:spPr bwMode="auto">
                          <a:xfrm>
                            <a:off x="0" y="0"/>
                            <a:ext cx="12801" cy="4051"/>
                          </a:xfrm>
                          <a:prstGeom prst="rect">
                            <a:avLst/>
                          </a:prstGeom>
                          <a:solidFill>
                            <a:srgbClr val="FFFFFF"/>
                          </a:solidFill>
                          <a:ln w="12700">
                            <a:solidFill>
                              <a:srgbClr val="002060"/>
                            </a:solidFill>
                            <a:miter lim="800000"/>
                            <a:headEnd/>
                            <a:tailEnd/>
                          </a:ln>
                        </wps:spPr>
                        <wps:txbx>
                          <w:txbxContent>
                            <w:p w:rsidR="00456279" w:rsidRPr="008B74BC" w:rsidRDefault="00456279" w:rsidP="00017912">
                              <w:pPr>
                                <w:rPr>
                                  <w:sz w:val="20"/>
                                  <w:szCs w:val="20"/>
                                </w:rPr>
                              </w:pPr>
                              <w:r>
                                <w:rPr>
                                  <w:sz w:val="20"/>
                                  <w:szCs w:val="20"/>
                                </w:rPr>
                                <w:t>Patient &lt;18 years</w:t>
                              </w:r>
                            </w:p>
                          </w:txbxContent>
                        </wps:txbx>
                        <wps:bodyPr rot="0" vert="horz" wrap="square" lIns="91440" tIns="45720" rIns="91440" bIns="45720" anchor="t" anchorCtr="0" upright="1">
                          <a:noAutofit/>
                        </wps:bodyPr>
                      </wps:wsp>
                      <wps:wsp>
                        <wps:cNvPr id="229" name="Straight Arrow Connector 17"/>
                        <wps:cNvCnPr>
                          <a:cxnSpLocks noChangeShapeType="1"/>
                        </wps:cNvCnPr>
                        <wps:spPr bwMode="auto">
                          <a:xfrm flipV="1">
                            <a:off x="12801" y="1676"/>
                            <a:ext cx="36576" cy="79"/>
                          </a:xfrm>
                          <a:prstGeom prst="straightConnector1">
                            <a:avLst/>
                          </a:prstGeom>
                          <a:noFill/>
                          <a:ln w="12700">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78" style="position:absolute;margin-left:0;margin-top:1pt;width:388.8pt;height:31.9pt;z-index:251661312" coordsize="49377,40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">
                <v:shape id="Text Box 4" o:spid="_x0000_s1079" type="#_x0000_t202" style="position:absolute;width:12801;height:40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VkcEA&#10;AADcAAAADwAAAGRycy9kb3ducmV2LnhtbERPy4rCMBTdC/MP4Q6403TqA6lG0YLgRnx+wKW505Rp&#10;bkqTsdWvnywGXB7Oe7XpbS0e1PrKsYKvcQKCuHC64lLB/bYfLUD4gKyxdkwKnuRhs/4YrDDTruML&#10;Pa6hFDGEfYYKTAhNJqUvDFn0Y9cQR+7btRZDhG0pdYtdDLe1TJNkLi1WHBsMNpQbKn6uv1bBuXvl&#10;Zv8qdsfppNzN8un2dOROqeFnv12CCNSHt/jffdAK0jSujWfiEZD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v1ZHBAAAA3AAAAA8AAAAAAAAAAAAAAAAAmAIAAGRycy9kb3du&#10;cmV2LnhtbFBLBQYAAAAABAAEAPUAAACGAwAAAAA=&#10;" strokecolor="#002060" strokeweight="1pt">
                  <v:textbox>
                    <w:txbxContent>
                      <w:p w:rsidR="00456279" w:rsidRPr="008B74BC" w:rsidRDefault="00456279" w:rsidP="00017912">
                        <w:pPr>
                          <w:rPr>
                            <w:sz w:val="20"/>
                            <w:szCs w:val="20"/>
                          </w:rPr>
                        </w:pPr>
                        <w:r>
                          <w:rPr>
                            <w:sz w:val="20"/>
                            <w:szCs w:val="20"/>
                          </w:rPr>
                          <w:t>Patient &lt;18 years</w:t>
                        </w:r>
                      </w:p>
                    </w:txbxContent>
                  </v:textbox>
                </v:shape>
                <v:shape id="Straight Arrow Connector 17" o:spid="_x0000_s1080" type="#_x0000_t32" style="position:absolute;left:12801;top:1676;width:36576;height:7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BMlMQAAADcAAAADwAAAGRycy9kb3ducmV2LnhtbESP3WoCMRSE7wu+QzgFb0rNdi1SV6MU&#10;QSl44e8DHDZnf+jmZE3iur59Iwi9HGbmG2a+7E0jOnK+tqzgY5SAIM6trrlUcD6t379A+ICssbFM&#10;Cu7kYbkYvMwx0/bGB+qOoRQRwj5DBVUIbSalzysy6Ee2JY5eYZ3BEKUrpXZ4i3DTyDRJJtJgzXGh&#10;wpZWFeW/x6tRMPb7saHP3dt5c2k7MsW2aDqn1PC1/56BCNSH//Cz/aMVpOkUHmfi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4EyUxAAAANwAAAAPAAAAAAAAAAAA&#10;AAAAAKECAABkcnMvZG93bnJldi54bWxQSwUGAAAAAAQABAD5AAAAkgMAAAAA&#10;" strokecolor="#002060" strokeweight="1pt">
                  <v:stroke endarrow="block" joinstyle="miter"/>
                </v:shape>
              </v:group>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3873500</wp:posOffset>
                </wp:positionH>
                <wp:positionV relativeFrom="paragraph">
                  <wp:posOffset>3451860</wp:posOffset>
                </wp:positionV>
                <wp:extent cx="421640" cy="245745"/>
                <wp:effectExtent l="0" t="0" r="0" b="1905"/>
                <wp:wrapNone/>
                <wp:docPr id="22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Pr="008B74BC" w:rsidRDefault="00456279" w:rsidP="00017912">
                            <w:pPr>
                              <w:jc w:val="center"/>
                              <w:rPr>
                                <w:sz w:val="20"/>
                                <w:szCs w:val="20"/>
                              </w:rPr>
                            </w:pPr>
                            <w:r>
                              <w:rPr>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81" type="#_x0000_t202" style="position:absolute;margin-left:305pt;margin-top:271.8pt;width:33.2pt;height:1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" stroked="f">
                <v:textbox>
                  <w:txbxContent>
                    <w:p w:rsidR="00456279" w:rsidRPr="008B74BC" w:rsidRDefault="00456279" w:rsidP="00017912">
                      <w:pPr>
                        <w:jc w:val="center"/>
                        <w:rPr>
                          <w:sz w:val="20"/>
                          <w:szCs w:val="20"/>
                        </w:rPr>
                      </w:pPr>
                      <w:r>
                        <w:rPr>
                          <w:sz w:val="20"/>
                          <w:szCs w:val="20"/>
                        </w:rPr>
                        <w:t>Yes</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3867150</wp:posOffset>
                </wp:positionH>
                <wp:positionV relativeFrom="paragraph">
                  <wp:posOffset>15875</wp:posOffset>
                </wp:positionV>
                <wp:extent cx="421640" cy="245745"/>
                <wp:effectExtent l="0" t="0" r="0" b="1905"/>
                <wp:wrapNone/>
                <wp:docPr id="22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Pr="008B74BC" w:rsidRDefault="00456279" w:rsidP="00017912">
                            <w:pPr>
                              <w:jc w:val="center"/>
                              <w:rPr>
                                <w:sz w:val="20"/>
                                <w:szCs w:val="20"/>
                              </w:rPr>
                            </w:pPr>
                            <w:r>
                              <w:rPr>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82" type="#_x0000_t202" style="position:absolute;margin-left:304.5pt;margin-top:1.25pt;width:33.2pt;height:19.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" stroked="f">
                <v:textbox>
                  <w:txbxContent>
                    <w:p w:rsidR="00456279" w:rsidRPr="008B74BC" w:rsidRDefault="00456279" w:rsidP="00017912">
                      <w:pPr>
                        <w:jc w:val="center"/>
                        <w:rPr>
                          <w:sz w:val="20"/>
                          <w:szCs w:val="20"/>
                        </w:rPr>
                      </w:pPr>
                      <w:r>
                        <w:rPr>
                          <w:sz w:val="20"/>
                          <w:szCs w:val="20"/>
                        </w:rPr>
                        <w:t>Yes</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3872865</wp:posOffset>
                </wp:positionH>
                <wp:positionV relativeFrom="paragraph">
                  <wp:posOffset>2223135</wp:posOffset>
                </wp:positionV>
                <wp:extent cx="421640" cy="245745"/>
                <wp:effectExtent l="0" t="0" r="0" b="1905"/>
                <wp:wrapNone/>
                <wp:docPr id="22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Pr="008B74BC" w:rsidRDefault="00456279" w:rsidP="00017912">
                            <w:pPr>
                              <w:jc w:val="center"/>
                              <w:rPr>
                                <w:sz w:val="20"/>
                                <w:szCs w:val="20"/>
                              </w:rPr>
                            </w:pPr>
                            <w:r>
                              <w:rPr>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83" type="#_x0000_t202" style="position:absolute;margin-left:304.95pt;margin-top:175.05pt;width:33.2pt;height:19.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" stroked="f">
                <v:textbox>
                  <w:txbxContent>
                    <w:p w:rsidR="00456279" w:rsidRPr="008B74BC" w:rsidRDefault="00456279" w:rsidP="00017912">
                      <w:pPr>
                        <w:jc w:val="center"/>
                        <w:rPr>
                          <w:sz w:val="20"/>
                          <w:szCs w:val="20"/>
                        </w:rPr>
                      </w:pPr>
                      <w:r>
                        <w:rPr>
                          <w:sz w:val="20"/>
                          <w:szCs w:val="20"/>
                        </w:rPr>
                        <w:t>Yes</w:t>
                      </w:r>
                    </w:p>
                  </w:txbxContent>
                </v:textbox>
              </v:shape>
            </w:pict>
          </mc:Fallback>
        </mc:AlternateContent>
      </w:r>
      <w:r>
        <w:rPr>
          <w:noProof/>
        </w:rPr>
        <mc:AlternateContent>
          <mc:Choice Requires="wpg">
            <w:drawing>
              <wp:anchor distT="0" distB="0" distL="114300" distR="114300" simplePos="0" relativeHeight="251668480" behindDoc="0" locked="0" layoutInCell="1" allowOverlap="1">
                <wp:simplePos x="0" y="0"/>
                <wp:positionH relativeFrom="column">
                  <wp:posOffset>358140</wp:posOffset>
                </wp:positionH>
                <wp:positionV relativeFrom="paragraph">
                  <wp:posOffset>3952875</wp:posOffset>
                </wp:positionV>
                <wp:extent cx="421640" cy="495300"/>
                <wp:effectExtent l="0" t="0" r="0" b="57150"/>
                <wp:wrapNone/>
                <wp:docPr id="219"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 cy="495300"/>
                          <a:chOff x="0" y="0"/>
                          <a:chExt cx="421640" cy="495202"/>
                        </a:xfrm>
                      </wpg:grpSpPr>
                      <wps:wsp>
                        <wps:cNvPr id="220" name="Straight Arrow Connector 203"/>
                        <wps:cNvCnPr>
                          <a:cxnSpLocks noChangeShapeType="1"/>
                        </wps:cNvCnPr>
                        <wps:spPr bwMode="auto">
                          <a:xfrm flipH="1">
                            <a:off x="202809" y="0"/>
                            <a:ext cx="7034" cy="49520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1" name="Text Box 27"/>
                        <wps:cNvSpPr txBox="1">
                          <a:spLocks noChangeArrowheads="1"/>
                        </wps:cNvSpPr>
                        <wps:spPr bwMode="auto">
                          <a:xfrm>
                            <a:off x="0" y="77372"/>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Pr="00D15278" w:rsidRDefault="00456279" w:rsidP="00017912">
                              <w:pPr>
                                <w:jc w:val="center"/>
                              </w:pPr>
                              <w:r w:rsidRPr="00D15278">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2" o:spid="_x0000_s1084" style="position:absolute;margin-left:28.2pt;margin-top:311.25pt;width:33.2pt;height:39pt;z-index:251668480" coordsize="421640,49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">
                <v:shape id="Straight Arrow Connector 203" o:spid="_x0000_s1085" type="#_x0000_t32" style="position:absolute;left:202809;width:7034;height:4952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fCxMEAAADcAAAADwAAAGRycy9kb3ducmV2LnhtbERPS2vCQBC+F/oflil4q5uG4iO6ighC&#10;D71oFeJtyI5JaHY27K4a/33nIPT48b2X68F16kYhtp4NfIwzUMSVty3XBo4/u/cZqJiQLXaeycCD&#10;IqxXry9LLKy/855uh1QrCeFYoIEmpb7QOlYNOYxj3xMLd/HBYRIYam0D3iXcdTrPsol22LI0NNjT&#10;tqHq93B1UtJPz3ZSboI+HUt7ddNP/z0vjRm9DZsFqERD+hc/3V/WQJ7LfDkjR0Cv/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t8LEwQAAANwAAAAPAAAAAAAAAAAAAAAA&#10;AKECAABkcnMvZG93bnJldi54bWxQSwUGAAAAAAQABAD5AAAAjwMAAAAA&#10;" strokeweight="1pt">
                  <v:stroke endarrow="block" joinstyle="miter"/>
                </v:shape>
                <v:shape id="Text Box 27" o:spid="_x0000_s1086" type="#_x0000_t202" style="position:absolute;top:77372;width:421640;height:245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DXlsQA&#10;AADcAAAADwAAAGRycy9kb3ducmV2LnhtbESPW4vCMBSE34X9D+Es+CLb1OJlrUZZBRdfvfyAY3N6&#10;YZuT0kRb/70RFnwcZuYbZrXpTS3u1LrKsoJxFIMgzqyuuFBwOe+/vkE4j6yxtkwKHuRgs/4YrDDV&#10;tuMj3U++EAHCLkUFpfdNKqXLSjLoItsQBy+3rUEfZFtI3WIX4KaWSRzPpMGKw0KJDe1Kyv5ON6Mg&#10;P3Sj6aK7/vrL/DiZbbGaX+1DqeFn/7ME4an37/B/+6AVJMkYXmfCEZD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15bEAAAA3AAAAA8AAAAAAAAAAAAAAAAAmAIAAGRycy9k&#10;b3ducmV2LnhtbFBLBQYAAAAABAAEAPUAAACJAwAAAAA=&#10;" stroked="f">
                  <v:textbox>
                    <w:txbxContent>
                      <w:p w:rsidR="00456279" w:rsidRPr="00D15278" w:rsidRDefault="00456279" w:rsidP="00017912">
                        <w:pPr>
                          <w:jc w:val="center"/>
                        </w:pPr>
                        <w:r w:rsidRPr="00D15278">
                          <w:t>No</w:t>
                        </w:r>
                      </w:p>
                    </w:txbxContent>
                  </v:textbox>
                </v:shape>
              </v:group>
            </w:pict>
          </mc:Fallback>
        </mc:AlternateContent>
      </w:r>
      <w:r>
        <w:rPr>
          <w:noProof/>
        </w:rPr>
        <mc:AlternateContent>
          <mc:Choice Requires="wpg">
            <w:drawing>
              <wp:anchor distT="0" distB="0" distL="114300" distR="114300" simplePos="0" relativeHeight="251663360" behindDoc="0" locked="0" layoutInCell="1" allowOverlap="1">
                <wp:simplePos x="0" y="0"/>
                <wp:positionH relativeFrom="margin">
                  <wp:posOffset>0</wp:posOffset>
                </wp:positionH>
                <wp:positionV relativeFrom="paragraph">
                  <wp:posOffset>3268980</wp:posOffset>
                </wp:positionV>
                <wp:extent cx="4955540" cy="675640"/>
                <wp:effectExtent l="0" t="0" r="54610" b="10160"/>
                <wp:wrapNone/>
                <wp:docPr id="21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5540" cy="675640"/>
                          <a:chOff x="6" y="-7206"/>
                          <a:chExt cx="49558" cy="6756"/>
                        </a:xfrm>
                      </wpg:grpSpPr>
                      <wps:wsp>
                        <wps:cNvPr id="216" name="Text Box 10"/>
                        <wps:cNvSpPr txBox="1">
                          <a:spLocks noChangeArrowheads="1"/>
                        </wps:cNvSpPr>
                        <wps:spPr bwMode="auto">
                          <a:xfrm>
                            <a:off x="6" y="-7206"/>
                            <a:ext cx="26159" cy="6756"/>
                          </a:xfrm>
                          <a:prstGeom prst="rect">
                            <a:avLst/>
                          </a:prstGeom>
                          <a:solidFill>
                            <a:srgbClr val="FFFFFF"/>
                          </a:solidFill>
                          <a:ln w="12700">
                            <a:solidFill>
                              <a:srgbClr val="000000"/>
                            </a:solidFill>
                            <a:miter lim="800000"/>
                            <a:headEnd/>
                            <a:tailEnd/>
                          </a:ln>
                        </wps:spPr>
                        <wps:txbx>
                          <w:txbxContent>
                            <w:p w:rsidR="00456279" w:rsidRPr="008B74BC" w:rsidRDefault="00456279" w:rsidP="00017912">
                              <w:pPr>
                                <w:rPr>
                                  <w:sz w:val="20"/>
                                  <w:szCs w:val="20"/>
                                </w:rPr>
                              </w:pPr>
                              <w:r w:rsidRPr="008B74BC">
                                <w:rPr>
                                  <w:sz w:val="20"/>
                                  <w:szCs w:val="20"/>
                                </w:rPr>
                                <w:t xml:space="preserve">Significant risks </w:t>
                              </w:r>
                              <w:r>
                                <w:rPr>
                                  <w:sz w:val="20"/>
                                  <w:szCs w:val="20"/>
                                </w:rPr>
                                <w:t>where</w:t>
                              </w:r>
                              <w:r w:rsidRPr="008B74BC">
                                <w:rPr>
                                  <w:sz w:val="20"/>
                                  <w:szCs w:val="20"/>
                                </w:rPr>
                                <w:t xml:space="preserve"> it would not be safe for the patient to be seen in MHAU?</w:t>
                              </w:r>
                            </w:p>
                            <w:p w:rsidR="00456279" w:rsidRPr="008B74BC" w:rsidRDefault="00456279">
                              <w:pPr>
                                <w:rPr>
                                  <w:sz w:val="20"/>
                                  <w:szCs w:val="20"/>
                                </w:rPr>
                              </w:pPr>
                            </w:p>
                          </w:txbxContent>
                        </wps:txbx>
                        <wps:bodyPr rot="0" vert="horz" wrap="square" lIns="91440" tIns="45720" rIns="91440" bIns="45720" anchor="t" anchorCtr="0" upright="1">
                          <a:noAutofit/>
                        </wps:bodyPr>
                      </wps:wsp>
                      <wps:wsp>
                        <wps:cNvPr id="217" name="Straight Arrow Connector 21"/>
                        <wps:cNvCnPr>
                          <a:cxnSpLocks noChangeShapeType="1"/>
                        </wps:cNvCnPr>
                        <wps:spPr bwMode="auto">
                          <a:xfrm>
                            <a:off x="26242" y="-3962"/>
                            <a:ext cx="23322" cy="211"/>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87" style="position:absolute;margin-left:0;margin-top:257.4pt;width:390.2pt;height:53.2pt;z-index:251663360;mso-position-horizontal-relative:margin" coordorigin="6,-7206" coordsize="49558,67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">
                <v:shape id="Text Box 10" o:spid="_x0000_s1088" type="#_x0000_t202" style="position:absolute;left:6;top:-7206;width:26159;height:6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TwsYA&#10;AADcAAAADwAAAGRycy9kb3ducmV2LnhtbESPQWvCQBSE7wX/w/KEXopu4iFIdJVSDdVLoFYQb4/s&#10;Mwlm38bsGuO/7xYKPQ4z8w2zXA+mET11rrasIJ5GIIgLq2suFRy/s8kchPPIGhvLpOBJDtar0csS&#10;U20f/EX9wZciQNilqKDyvk2ldEVFBt3UtsTBu9jOoA+yK6Xu8BHgppGzKEqkwZrDQoUtfVRUXA93&#10;oyB/nvj2eY8u/b6dn4/XfLvJ3rZKvY6H9wUIT4P/D/+1d1rBLE7g90w4An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I4TwsYAAADcAAAADwAAAAAAAAAAAAAAAACYAgAAZHJz&#10;L2Rvd25yZXYueG1sUEsFBgAAAAAEAAQA9QAAAIsDAAAAAA==&#10;" strokeweight="1pt">
                  <v:textbox>
                    <w:txbxContent>
                      <w:p w:rsidR="00456279" w:rsidRPr="008B74BC" w:rsidRDefault="00456279" w:rsidP="00017912">
                        <w:pPr>
                          <w:rPr>
                            <w:sz w:val="20"/>
                            <w:szCs w:val="20"/>
                          </w:rPr>
                        </w:pPr>
                        <w:r w:rsidRPr="008B74BC">
                          <w:rPr>
                            <w:sz w:val="20"/>
                            <w:szCs w:val="20"/>
                          </w:rPr>
                          <w:t xml:space="preserve">Significant risks </w:t>
                        </w:r>
                        <w:r>
                          <w:rPr>
                            <w:sz w:val="20"/>
                            <w:szCs w:val="20"/>
                          </w:rPr>
                          <w:t>where</w:t>
                        </w:r>
                        <w:r w:rsidRPr="008B74BC">
                          <w:rPr>
                            <w:sz w:val="20"/>
                            <w:szCs w:val="20"/>
                          </w:rPr>
                          <w:t xml:space="preserve"> it would not be safe for the patient to be seen in MHAU?</w:t>
                        </w:r>
                      </w:p>
                      <w:p w:rsidR="00456279" w:rsidRPr="008B74BC" w:rsidRDefault="00456279">
                        <w:pPr>
                          <w:rPr>
                            <w:sz w:val="20"/>
                            <w:szCs w:val="20"/>
                          </w:rPr>
                        </w:pPr>
                      </w:p>
                    </w:txbxContent>
                  </v:textbox>
                </v:shape>
                <v:shape id="Straight Arrow Connector 21" o:spid="_x0000_s1089" type="#_x0000_t32" style="position:absolute;left:26242;top:-3962;width:23322;height:2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Ksp8IAAADcAAAADwAAAGRycy9kb3ducmV2LnhtbESP3YrCMBCF7xd8hzDC3q2pLq5SjaKC&#10;IHq16gOMzdgfm0lpYtvdpzeC4OXh/Hyc+bIzpWiodrllBcNBBII4sTrnVMH5tP2agnAeWWNpmRT8&#10;kYPlovcxx1jbln+pOfpUhBF2MSrIvK9iKV2SkUE3sBVx8K62NuiDrFOpa2zDuCnlKIp+pMGcAyHD&#10;ijYZJbfj3QQIFgn+f0fjabve7Yuiaw4XeVXqs9+tZiA8df4dfrV3WsFoOIHnmXAE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ZKsp8IAAADcAAAADwAAAAAAAAAAAAAA&#10;AAChAgAAZHJzL2Rvd25yZXYueG1sUEsFBgAAAAAEAAQA+QAAAJADAAAAAA==&#10;" strokeweight="1pt">
                  <v:stroke endarrow="block" joinstyle="miter"/>
                </v:shape>
                <w10:wrap anchorx="margin"/>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372745</wp:posOffset>
                </wp:positionH>
                <wp:positionV relativeFrom="paragraph">
                  <wp:posOffset>2777490</wp:posOffset>
                </wp:positionV>
                <wp:extent cx="421640" cy="495300"/>
                <wp:effectExtent l="0" t="0" r="0" b="57150"/>
                <wp:wrapNone/>
                <wp:docPr id="212"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 cy="495300"/>
                          <a:chOff x="0" y="0"/>
                          <a:chExt cx="421640" cy="495202"/>
                        </a:xfrm>
                      </wpg:grpSpPr>
                      <wps:wsp>
                        <wps:cNvPr id="213" name="Straight Arrow Connector 200"/>
                        <wps:cNvCnPr>
                          <a:cxnSpLocks noChangeShapeType="1"/>
                        </wps:cNvCnPr>
                        <wps:spPr bwMode="auto">
                          <a:xfrm flipH="1">
                            <a:off x="202809" y="0"/>
                            <a:ext cx="7034" cy="49520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4" name="Text Box 24"/>
                        <wps:cNvSpPr txBox="1">
                          <a:spLocks noChangeArrowheads="1"/>
                        </wps:cNvSpPr>
                        <wps:spPr bwMode="auto">
                          <a:xfrm>
                            <a:off x="0" y="77372"/>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Default="00456279" w:rsidP="00017912">
                              <w:pPr>
                                <w:jc w:val="center"/>
                              </w:pPr>
                              <w: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9" o:spid="_x0000_s1090" style="position:absolute;margin-left:29.35pt;margin-top:218.7pt;width:33.2pt;height:39pt;z-index:251667456" coordsize="421640,49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">
                <v:shape id="Straight Arrow Connector 200" o:spid="_x0000_s1091" type="#_x0000_t32" style="position:absolute;left:202809;width:7034;height:4952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mWDsIAAADcAAAADwAAAGRycy9kb3ducmV2LnhtbESPS4vCMBSF9wP+h3AFd2OqIz6qUUQY&#10;cOHGF9Tdpbm2xeamJFHrvzfCwCwP5/FxFqvW1OJBzleWFQz6CQji3OqKCwWn4+/3FIQPyBpry6Tg&#10;RR5Wy87XAlNtn7ynxyEUIo6wT1FBGUKTSunzkgz6vm2Io3e1zmCI0hVSO3zGcVPLYZKMpcGKI6HE&#10;hjYl5bfD3URIM7nocbZ28nzK9N1MRnY3y5Tqddv1HESgNvyH/9pbrWA4+IHPmXgE5PI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gmWDsIAAADcAAAADwAAAAAAAAAAAAAA&#10;AAChAgAAZHJzL2Rvd25yZXYueG1sUEsFBgAAAAAEAAQA+QAAAJADAAAAAA==&#10;" strokeweight="1pt">
                  <v:stroke endarrow="block" joinstyle="miter"/>
                </v:shape>
                <v:shape id="Text Box 24" o:spid="_x0000_s1092" type="#_x0000_t202" style="position:absolute;top:77372;width:421640;height:245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s8IA&#10;AADcAAAADwAAAGRycy9kb3ducmV2LnhtbESP3YrCMBSE7wXfIRzBG9mmir/VKCrs4q2uD3DaHNti&#10;c1KaaOvbm4UFL4eZ+YbZ7DpTiSc1rrSsYBzFIIgzq0vOFVx/v7+WIJxH1lhZJgUvcrDb9nsbTLRt&#10;+UzPi89FgLBLUEHhfZ1I6bKCDLrI1sTBu9nGoA+yyaVusA1wU8lJHM+lwZLDQoE1HQvK7peHUXA7&#10;taPZqk1//HVxns4PWC5S+1JqOOj2axCeOv8J/7dPWsFkPIW/M+EIyO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W76zwgAAANwAAAAPAAAAAAAAAAAAAAAAAJgCAABkcnMvZG93&#10;bnJldi54bWxQSwUGAAAAAAQABAD1AAAAhwMAAAAA&#10;" stroked="f">
                  <v:textbox>
                    <w:txbxContent>
                      <w:p w:rsidR="00456279" w:rsidRDefault="00456279" w:rsidP="00017912">
                        <w:pPr>
                          <w:jc w:val="center"/>
                        </w:pPr>
                        <w:r>
                          <w:t>No</w:t>
                        </w:r>
                      </w:p>
                    </w:txbxContent>
                  </v:textbox>
                </v:shape>
              </v:group>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0</wp:posOffset>
                </wp:positionH>
                <wp:positionV relativeFrom="paragraph">
                  <wp:posOffset>1942465</wp:posOffset>
                </wp:positionV>
                <wp:extent cx="4947920" cy="826770"/>
                <wp:effectExtent l="0" t="0" r="43180" b="11430"/>
                <wp:wrapNone/>
                <wp:docPr id="209"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7920" cy="826770"/>
                          <a:chOff x="0" y="0"/>
                          <a:chExt cx="49481" cy="8269"/>
                        </a:xfrm>
                      </wpg:grpSpPr>
                      <wps:wsp>
                        <wps:cNvPr id="210" name="Text Box 7"/>
                        <wps:cNvSpPr txBox="1">
                          <a:spLocks noChangeArrowheads="1"/>
                        </wps:cNvSpPr>
                        <wps:spPr bwMode="auto">
                          <a:xfrm>
                            <a:off x="0" y="0"/>
                            <a:ext cx="32759" cy="8269"/>
                          </a:xfrm>
                          <a:prstGeom prst="rect">
                            <a:avLst/>
                          </a:prstGeom>
                          <a:solidFill>
                            <a:srgbClr val="FFFFFF"/>
                          </a:solidFill>
                          <a:ln w="12700">
                            <a:solidFill>
                              <a:srgbClr val="000000"/>
                            </a:solidFill>
                            <a:miter lim="800000"/>
                            <a:headEnd/>
                            <a:tailEnd/>
                          </a:ln>
                        </wps:spPr>
                        <wps:txbx>
                          <w:txbxContent>
                            <w:p w:rsidR="00456279" w:rsidRPr="008B74BC" w:rsidRDefault="00456279" w:rsidP="00017912">
                              <w:pPr>
                                <w:rPr>
                                  <w:sz w:val="20"/>
                                  <w:szCs w:val="20"/>
                                </w:rPr>
                              </w:pPr>
                              <w:r w:rsidRPr="008B74BC">
                                <w:rPr>
                                  <w:sz w:val="20"/>
                                  <w:szCs w:val="20"/>
                                </w:rPr>
                                <w:t>Possible physical health assessment, monitoring or treatment required? e.g. overdose, significant self-harm, alcohol / drug withdrawal, too drowsy/intoxicated to engage in mental health assessment currently</w:t>
                              </w:r>
                            </w:p>
                          </w:txbxContent>
                        </wps:txbx>
                        <wps:bodyPr rot="0" vert="horz" wrap="square" lIns="91440" tIns="45720" rIns="91440" bIns="45720" anchor="t" anchorCtr="0" upright="1">
                          <a:noAutofit/>
                        </wps:bodyPr>
                      </wps:wsp>
                      <wps:wsp>
                        <wps:cNvPr id="211" name="Straight Arrow Connector 20"/>
                        <wps:cNvCnPr>
                          <a:cxnSpLocks noChangeShapeType="1"/>
                        </wps:cNvCnPr>
                        <wps:spPr bwMode="auto">
                          <a:xfrm flipV="1">
                            <a:off x="32777" y="4067"/>
                            <a:ext cx="16704" cy="80"/>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3" o:spid="_x0000_s1093" style="position:absolute;margin-left:0;margin-top:152.95pt;width:389.6pt;height:65.1pt;z-index:251662336" coordsize="49481,8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">
                <v:shape id="Text Box 7" o:spid="_x0000_s1094" type="#_x0000_t202" style="position:absolute;width:32759;height:8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suLcQA&#10;AADcAAAADwAAAGRycy9kb3ducmV2LnhtbERPu2rDMBTdC/0HcQtZSi3HQwluZFPahKRLIG6gdLtY&#10;1w9iXTmW7Dh/Xw2FjIfzXuez6cREg2stK1hGMQji0uqWawWn7+3LCoTzyBo7y6TgRg7y7PFhjam2&#10;Vz7SVPhahBB2KSpovO9TKV3ZkEEX2Z44cJUdDPoAh1rqAa8h3HQyieNXabDl0NBgTx8NlediNAoO&#10;tx++7Ma4mr761e/pfNh8bp83Si2e5vc3EJ5mfxf/u/daQbIM88OZc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QrLi3EAAAA3AAAAA8AAAAAAAAAAAAAAAAAmAIAAGRycy9k&#10;b3ducmV2LnhtbFBLBQYAAAAABAAEAPUAAACJAwAAAAA=&#10;" strokeweight="1pt">
                  <v:textbox>
                    <w:txbxContent>
                      <w:p w:rsidR="00456279" w:rsidRPr="008B74BC" w:rsidRDefault="00456279" w:rsidP="00017912">
                        <w:pPr>
                          <w:rPr>
                            <w:sz w:val="20"/>
                            <w:szCs w:val="20"/>
                          </w:rPr>
                        </w:pPr>
                        <w:r w:rsidRPr="008B74BC">
                          <w:rPr>
                            <w:sz w:val="20"/>
                            <w:szCs w:val="20"/>
                          </w:rPr>
                          <w:t>Possible physical health assessment, monitoring or treatment required? e.g. overdose, significant self-harm, alcohol / drug withdrawal, too drowsy/intoxicated to engage in mental health assessment currently</w:t>
                        </w:r>
                      </w:p>
                    </w:txbxContent>
                  </v:textbox>
                </v:shape>
                <v:shape id="Straight Arrow Connector 20" o:spid="_x0000_s1095" type="#_x0000_t32" style="position:absolute;left:32777;top:4067;width:16704;height: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et4sMAAADcAAAADwAAAGRycy9kb3ducmV2LnhtbESPS4vCMBSF98L8h3AHZqdpZfBRjSID&#10;ggs3aoW6uzTXtkxzU5Ko9d+bgQGXh/P4OMt1b1pxJ+cbywrSUQKCuLS64UpBftoOZyB8QNbYWiYF&#10;T/KwXn0Mlphp++AD3Y+hEnGEfYYK6hC6TEpf1mTQj2xHHL2rdQZDlK6S2uEjjptWjpNkIg02HAk1&#10;dvRTU/l7vJkI6aYXPSk2Tp7zQt/M9Nvu54VSX5/9ZgEiUB/e4f/2TisYpyn8nYlHQK5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XreLDAAAA3AAAAA8AAAAAAAAAAAAA&#10;AAAAoQIAAGRycy9kb3ducmV2LnhtbFBLBQYAAAAABAAEAPkAAACRAwAAAAA=&#10;" strokeweight="1pt">
                  <v:stroke endarrow="block" joinstyle="miter"/>
                </v:shape>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377825</wp:posOffset>
                </wp:positionH>
                <wp:positionV relativeFrom="paragraph">
                  <wp:posOffset>1454785</wp:posOffset>
                </wp:positionV>
                <wp:extent cx="421640" cy="495300"/>
                <wp:effectExtent l="0" t="0" r="0" b="57150"/>
                <wp:wrapNone/>
                <wp:docPr id="206"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 cy="495300"/>
                          <a:chOff x="0" y="0"/>
                          <a:chExt cx="421640" cy="495202"/>
                        </a:xfrm>
                      </wpg:grpSpPr>
                      <wps:wsp>
                        <wps:cNvPr id="207" name="Straight Arrow Connector 194"/>
                        <wps:cNvCnPr>
                          <a:cxnSpLocks noChangeShapeType="1"/>
                        </wps:cNvCnPr>
                        <wps:spPr bwMode="auto">
                          <a:xfrm flipH="1">
                            <a:off x="202809" y="0"/>
                            <a:ext cx="7034" cy="495202"/>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8" name="Text Box 21"/>
                        <wps:cNvSpPr txBox="1">
                          <a:spLocks noChangeArrowheads="1"/>
                        </wps:cNvSpPr>
                        <wps:spPr bwMode="auto">
                          <a:xfrm>
                            <a:off x="0" y="77372"/>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Default="00456279" w:rsidP="00017912">
                              <w:pPr>
                                <w:jc w:val="center"/>
                              </w:pPr>
                              <w: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3" o:spid="_x0000_s1096" style="position:absolute;margin-left:29.75pt;margin-top:114.55pt;width:33.2pt;height:39pt;z-index:251666432" coordsize="421640,49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">
                <v:shape id="Straight Arrow Connector 194" o:spid="_x0000_s1097" type="#_x0000_t32" style="position:absolute;left:202809;width:7034;height:4952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sG0MQAAADcAAAADwAAAGRycy9kb3ducmV2LnhtbESPS2vCQBSF9wX/w3AFd3WiSGJTRxGh&#10;0EU3tQpxd8lck2DmTpiZPPrvO4VCl4fz+Di7w2RaMZDzjWUFq2UCgri0uuFKweXr7XkLwgdkja1l&#10;UvBNHg772dMOc21H/qThHCoRR9jnqKAOocul9GVNBv3SdsTRu1tnMETpKqkdjnHctHKdJKk02HAk&#10;1NjRqabyce5NhHTZTafF0cnrpdC9yTb246VQajGfjq8gAk3hP/zXftcK1kkGv2fiEZD7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6wbQxAAAANwAAAAPAAAAAAAAAAAA&#10;AAAAAKECAABkcnMvZG93bnJldi54bWxQSwUGAAAAAAQABAD5AAAAkgMAAAAA&#10;" strokeweight="1pt">
                  <v:stroke endarrow="block" joinstyle="miter"/>
                </v:shape>
                <v:shape id="Text Box 21" o:spid="_x0000_s1098" type="#_x0000_t202" style="position:absolute;top:77372;width:421640;height:245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8ia70A&#10;AADcAAAADwAAAGRycy9kb3ducmV2LnhtbERPSwrCMBDdC94hjOBGNFX8VqOooLj1c4CxGdtiMylN&#10;tPX2ZiG4fLz/atOYQrypcrllBcNBBII4sTrnVMHteujPQTiPrLGwTAo+5GCzbrdWGGtb85neF5+K&#10;EMIuRgWZ92UspUsyMugGtiQO3MNWBn2AVSp1hXUIN4UcRdFUGsw5NGRY0j6j5Hl5GQWPU92bLOr7&#10;0d9m5/F0h/nsbj9KdTvNdgnCU+P/4p/7pBWMorA2nAlHQK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s8ia70AAADcAAAADwAAAAAAAAAAAAAAAACYAgAAZHJzL2Rvd25yZXYu&#10;eG1sUEsFBgAAAAAEAAQA9QAAAIIDAAAAAA==&#10;" stroked="f">
                  <v:textbox>
                    <w:txbxContent>
                      <w:p w:rsidR="00456279" w:rsidRDefault="00456279" w:rsidP="00017912">
                        <w:pPr>
                          <w:jc w:val="center"/>
                        </w:pPr>
                        <w:r>
                          <w:t>No</w:t>
                        </w:r>
                      </w:p>
                    </w:txbxContent>
                  </v:textbox>
                </v:shap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380365</wp:posOffset>
                </wp:positionH>
                <wp:positionV relativeFrom="paragraph">
                  <wp:posOffset>420370</wp:posOffset>
                </wp:positionV>
                <wp:extent cx="421640" cy="495300"/>
                <wp:effectExtent l="0" t="0" r="0" b="57150"/>
                <wp:wrapNone/>
                <wp:docPr id="203" name="Group 1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1640" cy="495300"/>
                          <a:chOff x="0" y="0"/>
                          <a:chExt cx="421640" cy="495202"/>
                        </a:xfrm>
                      </wpg:grpSpPr>
                      <wps:wsp>
                        <wps:cNvPr id="204" name="Straight Arrow Connector 31"/>
                        <wps:cNvCnPr>
                          <a:cxnSpLocks noChangeShapeType="1"/>
                        </wps:cNvCnPr>
                        <wps:spPr bwMode="auto">
                          <a:xfrm flipH="1">
                            <a:off x="202809" y="0"/>
                            <a:ext cx="7034" cy="495202"/>
                          </a:xfrm>
                          <a:prstGeom prst="straightConnector1">
                            <a:avLst/>
                          </a:prstGeom>
                          <a:noFill/>
                          <a:ln w="12700">
                            <a:solidFill>
                              <a:srgbClr val="002060"/>
                            </a:solidFill>
                            <a:miter lim="800000"/>
                            <a:headEnd/>
                            <a:tailEnd type="triangle" w="med" len="med"/>
                          </a:ln>
                          <a:extLst>
                            <a:ext uri="{909E8E84-426E-40DD-AFC4-6F175D3DCCD1}">
                              <a14:hiddenFill xmlns:a14="http://schemas.microsoft.com/office/drawing/2010/main">
                                <a:noFill/>
                              </a14:hiddenFill>
                            </a:ext>
                          </a:extLst>
                        </wps:spPr>
                        <wps:bodyPr/>
                      </wps:wsp>
                      <wps:wsp>
                        <wps:cNvPr id="205" name="Text Box 18"/>
                        <wps:cNvSpPr txBox="1">
                          <a:spLocks noChangeArrowheads="1"/>
                        </wps:cNvSpPr>
                        <wps:spPr bwMode="auto">
                          <a:xfrm>
                            <a:off x="0" y="77372"/>
                            <a:ext cx="421640" cy="24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Default="00456279" w:rsidP="00017912">
                              <w:pPr>
                                <w:jc w:val="center"/>
                              </w:pPr>
                              <w:r>
                                <w:t>No</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92" o:spid="_x0000_s1099" style="position:absolute;margin-left:29.95pt;margin-top:33.1pt;width:33.2pt;height:39pt;z-index:251665408" coordsize="421640,495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">
                <v:shape id="Straight Arrow Connector 31" o:spid="_x0000_s1100" type="#_x0000_t32" style="position:absolute;left:202809;width:7034;height:4952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S/asUAAADcAAAADwAAAGRycy9kb3ducmV2LnhtbESPzWrDMBCE74G+g9hALyGRY5tQnCih&#10;FBIKPbRJ8wCLtf4h1sqVFNt9+6pQ6HGYmW+Y3WEynRjI+daygvUqAUFcWt1yreD6eVw+gfABWWNn&#10;mRR8k4fD/mG2w0Lbkc80XEItIoR9gQqaEPpCSl82ZNCvbE8cvco6gyFKV0vtcIxw08k0STbSYMtx&#10;ocGeXhoqb5e7UZD5j8xQ/r64nr76gUz1VnWDU+pxPj1vQQSawn/4r/2qFaRJDr9n4hGQ+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VS/asUAAADcAAAADwAAAAAAAAAA&#10;AAAAAAChAgAAZHJzL2Rvd25yZXYueG1sUEsFBgAAAAAEAAQA+QAAAJMDAAAAAA==&#10;" strokecolor="#002060" strokeweight="1pt">
                  <v:stroke endarrow="block" joinstyle="miter"/>
                </v:shape>
                <v:shape id="Text Box 18" o:spid="_x0000_s1101" type="#_x0000_t202" style="position:absolute;top:77372;width:421640;height:2457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6N9cMA&#10;AADcAAAADwAAAGRycy9kb3ducmV2LnhtbESP3YrCMBSE7wXfIRxhb8Smir/VKO6Ci7dVH+C0ObbF&#10;5qQ00da33yws7OUwM98wu0NvavGi1lWWFUyjGARxbnXFhYLb9TRZg3AeWWNtmRS8ycFhPxzsMNG2&#10;45ReF1+IAGGXoILS+yaR0uUlGXSRbYiDd7etQR9kW0jdYhfgppazOF5KgxWHhRIb+iopf1yeRsH9&#10;3I0Xmy779rdVOl9+YrXK7Fupj1F/3ILw1Pv/8F/7rBXM4gX8nglH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6N9cMAAADcAAAADwAAAAAAAAAAAAAAAACYAgAAZHJzL2Rv&#10;d25yZXYueG1sUEsFBgAAAAAEAAQA9QAAAIgDAAAAAA==&#10;" stroked="f">
                  <v:textbox>
                    <w:txbxContent>
                      <w:p w:rsidR="00456279" w:rsidRDefault="00456279" w:rsidP="00017912">
                        <w:pPr>
                          <w:jc w:val="center"/>
                        </w:pPr>
                        <w:r>
                          <w:t>No</w:t>
                        </w:r>
                      </w:p>
                    </w:txbxContent>
                  </v:textbox>
                </v:shape>
              </v:group>
            </w:pict>
          </mc:Fallback>
        </mc:AlternateContent>
      </w:r>
      <w:r w:rsidR="00017912" w:rsidRPr="00D15278">
        <w:rPr>
          <w:noProof/>
          <w:sz w:val="36"/>
          <w:szCs w:val="36"/>
        </w:rPr>
        <w:t>v</w:t>
      </w:r>
    </w:p>
    <w:p w:rsidR="00E37102" w:rsidRDefault="00F14668" w:rsidP="00017912">
      <w:pPr>
        <w:jc w:val="both"/>
        <w:rPr>
          <w:rFonts w:cs="Arial"/>
          <w:sz w:val="24"/>
          <w:szCs w:val="24"/>
        </w:rPr>
      </w:pPr>
      <w:r>
        <w:rPr>
          <w:noProof/>
        </w:rPr>
        <mc:AlternateContent>
          <mc:Choice Requires="wps">
            <w:drawing>
              <wp:anchor distT="0" distB="0" distL="114300" distR="114300" simplePos="0" relativeHeight="251677696" behindDoc="0" locked="0" layoutInCell="1" allowOverlap="1">
                <wp:simplePos x="0" y="0"/>
                <wp:positionH relativeFrom="column">
                  <wp:posOffset>-140970</wp:posOffset>
                </wp:positionH>
                <wp:positionV relativeFrom="paragraph">
                  <wp:posOffset>5883275</wp:posOffset>
                </wp:positionV>
                <wp:extent cx="2513965" cy="1219200"/>
                <wp:effectExtent l="0" t="0" r="19685" b="19050"/>
                <wp:wrapNone/>
                <wp:docPr id="19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1219200"/>
                        </a:xfrm>
                        <a:prstGeom prst="rect">
                          <a:avLst/>
                        </a:prstGeom>
                        <a:solidFill>
                          <a:srgbClr val="FFFFFF"/>
                        </a:solidFill>
                        <a:ln w="9525">
                          <a:solidFill>
                            <a:srgbClr val="000000"/>
                          </a:solidFill>
                          <a:miter lim="800000"/>
                          <a:headEnd/>
                          <a:tailEnd/>
                        </a:ln>
                      </wps:spPr>
                      <wps:txbx>
                        <w:txbxContent>
                          <w:p w:rsidR="00456279" w:rsidRPr="000641BC" w:rsidRDefault="00456279" w:rsidP="00017912">
                            <w:r>
                              <w:t xml:space="preserve">                 </w:t>
                            </w:r>
                            <w:r w:rsidRPr="000641BC">
                              <w:t>Attend MHAU</w:t>
                            </w:r>
                          </w:p>
                          <w:p w:rsidR="00456279" w:rsidRPr="000641BC" w:rsidRDefault="00456279" w:rsidP="00017912"/>
                          <w:p w:rsidR="00456279" w:rsidRPr="00091AE4" w:rsidRDefault="00456279" w:rsidP="00017912">
                            <w:pPr>
                              <w:rPr>
                                <w:sz w:val="20"/>
                                <w:szCs w:val="20"/>
                              </w:rPr>
                            </w:pPr>
                            <w:r w:rsidRPr="000641BC">
                              <w:rPr>
                                <w:sz w:val="20"/>
                                <w:szCs w:val="20"/>
                              </w:rPr>
                              <w:t>Police must remain in MHAU until assessment is complete unless otherwise agreed with MHAU staff.</w:t>
                            </w:r>
                          </w:p>
                          <w:p w:rsidR="00456279" w:rsidRDefault="00456279" w:rsidP="00017912">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102" type="#_x0000_t202" style="position:absolute;left:0;text-align:left;margin-left:-11.1pt;margin-top:463.25pt;width:197.95pt;height:9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">
                <v:textbox>
                  <w:txbxContent>
                    <w:p w:rsidR="00456279" w:rsidRPr="000641BC" w:rsidRDefault="00456279" w:rsidP="00017912">
                      <w:r>
                        <w:t xml:space="preserve">                 </w:t>
                      </w:r>
                      <w:r w:rsidRPr="000641BC">
                        <w:t>Attend MHAU</w:t>
                      </w:r>
                    </w:p>
                    <w:p w:rsidR="00456279" w:rsidRPr="000641BC" w:rsidRDefault="00456279" w:rsidP="00017912"/>
                    <w:p w:rsidR="00456279" w:rsidRPr="00091AE4" w:rsidRDefault="00456279" w:rsidP="00017912">
                      <w:pPr>
                        <w:rPr>
                          <w:sz w:val="20"/>
                          <w:szCs w:val="20"/>
                        </w:rPr>
                      </w:pPr>
                      <w:r w:rsidRPr="000641BC">
                        <w:rPr>
                          <w:sz w:val="20"/>
                          <w:szCs w:val="20"/>
                        </w:rPr>
                        <w:t>Police must remain in MHAU until assessment is complete unless otherwise agreed with MHAU staff.</w:t>
                      </w:r>
                    </w:p>
                    <w:p w:rsidR="00456279" w:rsidRDefault="00456279" w:rsidP="00017912">
                      <w:r>
                        <w:tab/>
                      </w:r>
                    </w:p>
                  </w:txbxContent>
                </v:textbox>
              </v:shape>
            </w:pict>
          </mc:Fallback>
        </mc:AlternateContent>
      </w:r>
      <w:r w:rsidR="008F7AD6">
        <w:rPr>
          <w:noProof/>
        </w:rPr>
        <mc:AlternateContent>
          <mc:Choice Requires="wps">
            <w:drawing>
              <wp:anchor distT="0" distB="0" distL="114300" distR="114300" simplePos="0" relativeHeight="251678720" behindDoc="0" locked="0" layoutInCell="1" allowOverlap="1">
                <wp:simplePos x="0" y="0"/>
                <wp:positionH relativeFrom="column">
                  <wp:posOffset>3206750</wp:posOffset>
                </wp:positionH>
                <wp:positionV relativeFrom="paragraph">
                  <wp:posOffset>5979795</wp:posOffset>
                </wp:positionV>
                <wp:extent cx="3502025" cy="2016125"/>
                <wp:effectExtent l="0" t="0" r="22225" b="22225"/>
                <wp:wrapNone/>
                <wp:docPr id="19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2025" cy="2016125"/>
                        </a:xfrm>
                        <a:prstGeom prst="rect">
                          <a:avLst/>
                        </a:prstGeom>
                        <a:solidFill>
                          <a:srgbClr val="FFFFFF"/>
                        </a:solidFill>
                        <a:ln w="9525">
                          <a:solidFill>
                            <a:srgbClr val="000000"/>
                          </a:solidFill>
                          <a:miter lim="800000"/>
                          <a:headEnd/>
                          <a:tailEnd/>
                        </a:ln>
                      </wps:spPr>
                      <wps:txbx>
                        <w:txbxContent>
                          <w:p w:rsidR="00456279" w:rsidRPr="000641BC" w:rsidRDefault="00456279" w:rsidP="00314A72">
                            <w:pPr>
                              <w:jc w:val="center"/>
                            </w:pPr>
                            <w:r w:rsidRPr="000641BC">
                              <w:t>Telephone</w:t>
                            </w:r>
                            <w:r>
                              <w:t>/Home</w:t>
                            </w:r>
                            <w:r w:rsidRPr="000641BC">
                              <w:t xml:space="preserve"> Assessment</w:t>
                            </w:r>
                          </w:p>
                          <w:p w:rsidR="00456279" w:rsidRPr="000641BC" w:rsidRDefault="00456279" w:rsidP="00314A72">
                            <w:pPr>
                              <w:jc w:val="center"/>
                              <w:rPr>
                                <w:sz w:val="20"/>
                                <w:szCs w:val="20"/>
                              </w:rPr>
                            </w:pPr>
                          </w:p>
                          <w:p w:rsidR="00456279" w:rsidRPr="00056136" w:rsidRDefault="00456279" w:rsidP="00017912">
                            <w:pPr>
                              <w:rPr>
                                <w:sz w:val="20"/>
                                <w:szCs w:val="20"/>
                              </w:rPr>
                            </w:pPr>
                            <w:r w:rsidRPr="00056136">
                              <w:rPr>
                                <w:sz w:val="20"/>
                                <w:szCs w:val="20"/>
                              </w:rPr>
                              <w:t>Telephone assessment may resolve the need to attend the unit and if appropriate MHAU will then signpost patient to appropriate service</w:t>
                            </w:r>
                          </w:p>
                          <w:p w:rsidR="00456279" w:rsidRPr="00056136" w:rsidRDefault="00456279" w:rsidP="00017912">
                            <w:pPr>
                              <w:rPr>
                                <w:sz w:val="20"/>
                                <w:szCs w:val="20"/>
                              </w:rPr>
                            </w:pPr>
                          </w:p>
                          <w:p w:rsidR="00456279" w:rsidRPr="000641BC" w:rsidRDefault="00456279" w:rsidP="00017912">
                            <w:r w:rsidRPr="00056136">
                              <w:rPr>
                                <w:sz w:val="20"/>
                                <w:szCs w:val="20"/>
                              </w:rPr>
                              <w:t>If the patient is at home and refusing to attend the MHAU and there are concerns for the patient’s safety, MHAU staff will co-ordinate a response to attend the patient’s home to complete the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103" type="#_x0000_t202" style="position:absolute;left:0;text-align:left;margin-left:252.5pt;margin-top:470.85pt;width:275.75pt;height:15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">
                <v:textbox>
                  <w:txbxContent>
                    <w:p w:rsidR="00456279" w:rsidRPr="000641BC" w:rsidRDefault="00456279" w:rsidP="00314A72">
                      <w:pPr>
                        <w:jc w:val="center"/>
                      </w:pPr>
                      <w:r w:rsidRPr="000641BC">
                        <w:t>Telephone</w:t>
                      </w:r>
                      <w:r>
                        <w:t>/Home</w:t>
                      </w:r>
                      <w:r w:rsidRPr="000641BC">
                        <w:t xml:space="preserve"> Assessment</w:t>
                      </w:r>
                    </w:p>
                    <w:p w:rsidR="00456279" w:rsidRPr="000641BC" w:rsidRDefault="00456279" w:rsidP="00314A72">
                      <w:pPr>
                        <w:jc w:val="center"/>
                        <w:rPr>
                          <w:sz w:val="20"/>
                          <w:szCs w:val="20"/>
                        </w:rPr>
                      </w:pPr>
                    </w:p>
                    <w:p w:rsidR="00456279" w:rsidRPr="00056136" w:rsidRDefault="00456279" w:rsidP="00017912">
                      <w:pPr>
                        <w:rPr>
                          <w:sz w:val="20"/>
                          <w:szCs w:val="20"/>
                        </w:rPr>
                      </w:pPr>
                      <w:r w:rsidRPr="00056136">
                        <w:rPr>
                          <w:sz w:val="20"/>
                          <w:szCs w:val="20"/>
                        </w:rPr>
                        <w:t>Telephone assessment may resolve the need to attend the unit and if appropriate MHAU will then signpost patient to appropriate service</w:t>
                      </w:r>
                    </w:p>
                    <w:p w:rsidR="00456279" w:rsidRPr="00056136" w:rsidRDefault="00456279" w:rsidP="00017912">
                      <w:pPr>
                        <w:rPr>
                          <w:sz w:val="20"/>
                          <w:szCs w:val="20"/>
                        </w:rPr>
                      </w:pPr>
                    </w:p>
                    <w:p w:rsidR="00456279" w:rsidRPr="000641BC" w:rsidRDefault="00456279" w:rsidP="00017912">
                      <w:r w:rsidRPr="00056136">
                        <w:rPr>
                          <w:sz w:val="20"/>
                          <w:szCs w:val="20"/>
                        </w:rPr>
                        <w:t>If the patient is at home and refusing to attend the MHAU and there are concerns for the patient’s safety, MHAU staff will co-ordinate a response to attend the patient’s home to complete the assessment.</w:t>
                      </w:r>
                    </w:p>
                  </w:txbxContent>
                </v:textbox>
              </v:shape>
            </w:pict>
          </mc:Fallback>
        </mc:AlternateContent>
      </w:r>
      <w:r w:rsidR="005B4A15">
        <w:rPr>
          <w:noProof/>
        </w:rPr>
        <mc:AlternateContent>
          <mc:Choice Requires="wps">
            <w:drawing>
              <wp:anchor distT="0" distB="0" distL="114300" distR="114300" simplePos="0" relativeHeight="251683840" behindDoc="0" locked="0" layoutInCell="1" allowOverlap="1">
                <wp:simplePos x="0" y="0"/>
                <wp:positionH relativeFrom="column">
                  <wp:posOffset>3013075</wp:posOffset>
                </wp:positionH>
                <wp:positionV relativeFrom="paragraph">
                  <wp:posOffset>5484495</wp:posOffset>
                </wp:positionV>
                <wp:extent cx="907415" cy="635"/>
                <wp:effectExtent l="34290" t="3810" r="79375" b="60325"/>
                <wp:wrapNone/>
                <wp:docPr id="196"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907415" cy="635"/>
                        </a:xfrm>
                        <a:prstGeom prst="bentConnector3">
                          <a:avLst>
                            <a:gd name="adj1" fmla="val 49963"/>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514408"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8" o:spid="_x0000_s1026" type="#_x0000_t34" style="position:absolute;margin-left:237.25pt;margin-top:431.85pt;width:71.45pt;height:.05pt;rotation:9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" adj="10792" strokeweight="1pt">
                <v:stroke endarrow="block"/>
              </v:shape>
            </w:pict>
          </mc:Fallback>
        </mc:AlternateContent>
      </w:r>
      <w:r w:rsidR="005B4A15">
        <w:rPr>
          <w:noProof/>
        </w:rPr>
        <mc:AlternateContent>
          <mc:Choice Requires="wps">
            <w:drawing>
              <wp:anchor distT="0" distB="0" distL="114300" distR="114300" simplePos="0" relativeHeight="251673600" behindDoc="0" locked="0" layoutInCell="1" allowOverlap="1">
                <wp:simplePos x="0" y="0"/>
                <wp:positionH relativeFrom="column">
                  <wp:posOffset>1760855</wp:posOffset>
                </wp:positionH>
                <wp:positionV relativeFrom="paragraph">
                  <wp:posOffset>4601210</wp:posOffset>
                </wp:positionV>
                <wp:extent cx="2508885" cy="429895"/>
                <wp:effectExtent l="0" t="0" r="24765" b="27305"/>
                <wp:wrapNone/>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885" cy="429895"/>
                        </a:xfrm>
                        <a:prstGeom prst="rect">
                          <a:avLst/>
                        </a:prstGeom>
                        <a:solidFill>
                          <a:srgbClr val="FFFFFF"/>
                        </a:solidFill>
                        <a:ln w="9525">
                          <a:solidFill>
                            <a:schemeClr val="tx1">
                              <a:lumMod val="100000"/>
                              <a:lumOff val="0"/>
                            </a:schemeClr>
                          </a:solidFill>
                          <a:miter lim="800000"/>
                          <a:headEnd/>
                          <a:tailEnd/>
                        </a:ln>
                      </wps:spPr>
                      <wps:txbx>
                        <w:txbxContent>
                          <w:p w:rsidR="00456279" w:rsidRDefault="00456279" w:rsidP="00221F1C">
                            <w:r>
                              <w:t xml:space="preserve">If patient refuses or doesn’t require to attend MHAU </w:t>
                            </w:r>
                          </w:p>
                          <w:p w:rsidR="00456279" w:rsidRPr="008B74BC" w:rsidRDefault="00456279" w:rsidP="00017912">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04" type="#_x0000_t202" style="position:absolute;left:0;text-align:left;margin-left:138.65pt;margin-top:362.3pt;width:197.55pt;height:33.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" strokecolor="black [3213]">
                <v:textbox>
                  <w:txbxContent>
                    <w:p w:rsidR="00456279" w:rsidRDefault="00456279" w:rsidP="00221F1C">
                      <w:r>
                        <w:t xml:space="preserve">If patient refuses or doesn’t require to attend MHAU </w:t>
                      </w:r>
                    </w:p>
                    <w:p w:rsidR="00456279" w:rsidRPr="008B74BC" w:rsidRDefault="00456279" w:rsidP="00017912">
                      <w:pPr>
                        <w:jc w:val="center"/>
                        <w:rPr>
                          <w:sz w:val="20"/>
                          <w:szCs w:val="20"/>
                        </w:rPr>
                      </w:pPr>
                    </w:p>
                  </w:txbxContent>
                </v:textbox>
              </v:shape>
            </w:pict>
          </mc:Fallback>
        </mc:AlternateContent>
      </w:r>
      <w:r w:rsidR="005B4A15">
        <w:rPr>
          <w:noProof/>
        </w:rPr>
        <mc:AlternateContent>
          <mc:Choice Requires="wps">
            <w:drawing>
              <wp:anchor distT="4294967295" distB="4294967295" distL="114300" distR="114300" simplePos="0" relativeHeight="251695104" behindDoc="0" locked="0" layoutInCell="1" allowOverlap="1">
                <wp:simplePos x="0" y="0"/>
                <wp:positionH relativeFrom="column">
                  <wp:posOffset>575310</wp:posOffset>
                </wp:positionH>
                <wp:positionV relativeFrom="paragraph">
                  <wp:posOffset>4834889</wp:posOffset>
                </wp:positionV>
                <wp:extent cx="1228725" cy="0"/>
                <wp:effectExtent l="0" t="76200" r="9525" b="95250"/>
                <wp:wrapNone/>
                <wp:docPr id="192"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8725" cy="0"/>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53083E" id="AutoShape 48" o:spid="_x0000_s1026" type="#_x0000_t32" style="position:absolute;margin-left:45.3pt;margin-top:380.7pt;width:96.75pt;height:0;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" strokeweight="1pt">
                <v:stroke endarrow="block"/>
              </v:shape>
            </w:pict>
          </mc:Fallback>
        </mc:AlternateContent>
      </w:r>
      <w:r w:rsidR="005B4A15">
        <w:rPr>
          <w:noProof/>
        </w:rPr>
        <mc:AlternateContent>
          <mc:Choice Requires="wps">
            <w:drawing>
              <wp:anchor distT="0" distB="0" distL="114299" distR="114299" simplePos="0" relativeHeight="251679744" behindDoc="0" locked="0" layoutInCell="1" allowOverlap="1">
                <wp:simplePos x="0" y="0"/>
                <wp:positionH relativeFrom="column">
                  <wp:posOffset>143509</wp:posOffset>
                </wp:positionH>
                <wp:positionV relativeFrom="paragraph">
                  <wp:posOffset>5144770</wp:posOffset>
                </wp:positionV>
                <wp:extent cx="892175" cy="0"/>
                <wp:effectExtent l="446088" t="0" r="0" b="468313"/>
                <wp:wrapNone/>
                <wp:docPr id="6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92175"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1188DA" id="AutoShape 44" o:spid="_x0000_s1026" type="#_x0000_t32" style="position:absolute;margin-left:11.3pt;margin-top:405.1pt;width:70.25pt;height:0;rotation:90;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" strokeweight="1pt"/>
            </w:pict>
          </mc:Fallback>
        </mc:AlternateContent>
      </w:r>
      <w:r w:rsidR="005B4A15">
        <w:rPr>
          <w:noProof/>
        </w:rPr>
        <mc:AlternateContent>
          <mc:Choice Requires="wps">
            <w:drawing>
              <wp:anchor distT="0" distB="0" distL="114300" distR="114300" simplePos="0" relativeHeight="251676672" behindDoc="0" locked="0" layoutInCell="1" allowOverlap="1">
                <wp:simplePos x="0" y="0"/>
                <wp:positionH relativeFrom="column">
                  <wp:posOffset>12700</wp:posOffset>
                </wp:positionH>
                <wp:positionV relativeFrom="paragraph">
                  <wp:posOffset>4213860</wp:posOffset>
                </wp:positionV>
                <wp:extent cx="1482090" cy="451485"/>
                <wp:effectExtent l="0" t="0" r="22860" b="24765"/>
                <wp:wrapNone/>
                <wp:docPr id="6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2090" cy="451485"/>
                        </a:xfrm>
                        <a:prstGeom prst="rect">
                          <a:avLst/>
                        </a:prstGeom>
                        <a:solidFill>
                          <a:srgbClr val="FFFFFF"/>
                        </a:solidFill>
                        <a:ln w="9525">
                          <a:solidFill>
                            <a:srgbClr val="000000"/>
                          </a:solidFill>
                          <a:miter lim="800000"/>
                          <a:headEnd/>
                          <a:tailEnd/>
                        </a:ln>
                      </wps:spPr>
                      <wps:txbx>
                        <w:txbxContent>
                          <w:p w:rsidR="00456279" w:rsidRDefault="00456279" w:rsidP="00017912">
                            <w:r w:rsidRPr="000641BC">
                              <w:t>Contact MHAU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105" type="#_x0000_t202" style="position:absolute;left:0;text-align:left;margin-left:1pt;margin-top:331.8pt;width:116.7pt;height:3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">
                <v:textbox>
                  <w:txbxContent>
                    <w:p w:rsidR="00456279" w:rsidRDefault="00456279" w:rsidP="00017912">
                      <w:r w:rsidRPr="000641BC">
                        <w:t>Contact MHAU</w:t>
                      </w:r>
                    </w:p>
                  </w:txbxContent>
                </v:textbox>
              </v:shape>
            </w:pict>
          </mc:Fallback>
        </mc:AlternateContent>
      </w:r>
      <w:r w:rsidR="005B4A15">
        <w:rPr>
          <w:noProof/>
        </w:rPr>
        <mc:AlternateContent>
          <mc:Choice Requires="wps">
            <w:drawing>
              <wp:anchor distT="0" distB="0" distL="114298" distR="114298" simplePos="0" relativeHeight="251682816" behindDoc="0" locked="0" layoutInCell="1" allowOverlap="1">
                <wp:simplePos x="0" y="0"/>
                <wp:positionH relativeFrom="column">
                  <wp:posOffset>589914</wp:posOffset>
                </wp:positionH>
                <wp:positionV relativeFrom="paragraph">
                  <wp:posOffset>5570220</wp:posOffset>
                </wp:positionV>
                <wp:extent cx="0" cy="314325"/>
                <wp:effectExtent l="76200" t="0" r="57150" b="47625"/>
                <wp:wrapNone/>
                <wp:docPr id="197"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013989" id="AutoShape 47" o:spid="_x0000_s1026" type="#_x0000_t32" style="position:absolute;margin-left:46.45pt;margin-top:438.6pt;width:0;height:24.75pt;z-index:25168281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" strokeweight="1pt">
                <v:stroke endarrow="block"/>
              </v:shape>
            </w:pict>
          </mc:Fallback>
        </mc:AlternateContent>
      </w:r>
      <w:r w:rsidR="005B4A15">
        <w:rPr>
          <w:noProof/>
        </w:rPr>
        <mc:AlternateContent>
          <mc:Choice Requires="wpg">
            <w:drawing>
              <wp:anchor distT="0" distB="0" distL="114300" distR="114300" simplePos="0" relativeHeight="251670528" behindDoc="0" locked="0" layoutInCell="1" allowOverlap="1">
                <wp:simplePos x="0" y="0"/>
                <wp:positionH relativeFrom="column">
                  <wp:posOffset>0</wp:posOffset>
                </wp:positionH>
                <wp:positionV relativeFrom="paragraph">
                  <wp:posOffset>502920</wp:posOffset>
                </wp:positionV>
                <wp:extent cx="4958080" cy="540385"/>
                <wp:effectExtent l="0" t="0" r="90170" b="12065"/>
                <wp:wrapNone/>
                <wp:docPr id="58"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8080" cy="540385"/>
                          <a:chOff x="0" y="0"/>
                          <a:chExt cx="49580" cy="5403"/>
                        </a:xfrm>
                      </wpg:grpSpPr>
                      <wps:wsp>
                        <wps:cNvPr id="59" name="Text Box 30"/>
                        <wps:cNvSpPr txBox="1">
                          <a:spLocks noChangeArrowheads="1"/>
                        </wps:cNvSpPr>
                        <wps:spPr bwMode="auto">
                          <a:xfrm>
                            <a:off x="0" y="0"/>
                            <a:ext cx="29092" cy="5403"/>
                          </a:xfrm>
                          <a:prstGeom prst="rect">
                            <a:avLst/>
                          </a:prstGeom>
                          <a:solidFill>
                            <a:srgbClr val="FFFFFF"/>
                          </a:solidFill>
                          <a:ln w="12700">
                            <a:solidFill>
                              <a:srgbClr val="000000"/>
                            </a:solidFill>
                            <a:miter lim="800000"/>
                            <a:headEnd/>
                            <a:tailEnd/>
                          </a:ln>
                        </wps:spPr>
                        <wps:txbx>
                          <w:txbxContent>
                            <w:p w:rsidR="00456279" w:rsidRPr="008B74BC" w:rsidRDefault="00456279" w:rsidP="00017912">
                              <w:pPr>
                                <w:rPr>
                                  <w:sz w:val="20"/>
                                  <w:szCs w:val="20"/>
                                </w:rPr>
                              </w:pPr>
                              <w:r w:rsidRPr="008B74BC">
                                <w:rPr>
                                  <w:sz w:val="20"/>
                                  <w:szCs w:val="20"/>
                                </w:rPr>
                                <w:t>COVID-19 positive or suspected (e.g. persistent cough, shortness of breath, temperature)?</w:t>
                              </w:r>
                            </w:p>
                          </w:txbxContent>
                        </wps:txbx>
                        <wps:bodyPr rot="0" vert="horz" wrap="square" lIns="91440" tIns="45720" rIns="91440" bIns="45720" anchor="t" anchorCtr="0" upright="1">
                          <a:noAutofit/>
                        </wps:bodyPr>
                      </wps:wsp>
                      <wps:wsp>
                        <wps:cNvPr id="60" name="Straight Arrow Connector 19"/>
                        <wps:cNvCnPr>
                          <a:cxnSpLocks noChangeShapeType="1"/>
                        </wps:cNvCnPr>
                        <wps:spPr bwMode="auto">
                          <a:xfrm flipV="1">
                            <a:off x="29146" y="2857"/>
                            <a:ext cx="20434" cy="76"/>
                          </a:xfrm>
                          <a:prstGeom prst="straightConnector1">
                            <a:avLst/>
                          </a:prstGeom>
                          <a:noFill/>
                          <a:ln w="1270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61" name="Text Box 32"/>
                        <wps:cNvSpPr txBox="1">
                          <a:spLocks noChangeArrowheads="1"/>
                        </wps:cNvSpPr>
                        <wps:spPr bwMode="auto">
                          <a:xfrm>
                            <a:off x="38735" y="1651"/>
                            <a:ext cx="4216" cy="24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56279" w:rsidRPr="008B74BC" w:rsidRDefault="00456279" w:rsidP="00017912">
                              <w:pPr>
                                <w:jc w:val="center"/>
                                <w:rPr>
                                  <w:sz w:val="20"/>
                                  <w:szCs w:val="20"/>
                                </w:rPr>
                              </w:pPr>
                              <w:r>
                                <w:rPr>
                                  <w:sz w:val="20"/>
                                  <w:szCs w:val="20"/>
                                </w:rPr>
                                <w:t>Yes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6" o:spid="_x0000_s1106" style="position:absolute;left:0;text-align:left;margin-left:0;margin-top:39.6pt;width:390.4pt;height:42.55pt;z-index:251670528" coordsize="49580,5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">
                <v:shape id="Text Box 30" o:spid="_x0000_s1107" type="#_x0000_t202" style="position:absolute;width:29092;height:5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vXZMYA&#10;AADbAAAADwAAAGRycy9kb3ducmV2LnhtbESPQWvCQBSE70L/w/IKvYhuWlBs6iaUNlK9CLWC9PbI&#10;PpOQ7Ns0u8b4711B6HGYmW+YZTqYRvTUucqygudpBII4t7riQsH+ZzVZgHAeWWNjmRRcyEGaPIyW&#10;GGt75m/qd74QAcIuRgWl920spctLMuimtiUO3tF2Bn2QXSF1h+cAN418iaK5NFhxWCixpY+S8np3&#10;Mgq2lwP/fZ2iY79pF7/7ept9rsaZUk+Pw/sbCE+D/w/f22utYPYKty/hB8jk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vXZMYAAADbAAAADwAAAAAAAAAAAAAAAACYAgAAZHJz&#10;L2Rvd25yZXYueG1sUEsFBgAAAAAEAAQA9QAAAIsDAAAAAA==&#10;" strokeweight="1pt">
                  <v:textbox>
                    <w:txbxContent>
                      <w:p w:rsidR="00456279" w:rsidRPr="008B74BC" w:rsidRDefault="00456279" w:rsidP="00017912">
                        <w:pPr>
                          <w:rPr>
                            <w:sz w:val="20"/>
                            <w:szCs w:val="20"/>
                          </w:rPr>
                        </w:pPr>
                        <w:r w:rsidRPr="008B74BC">
                          <w:rPr>
                            <w:sz w:val="20"/>
                            <w:szCs w:val="20"/>
                          </w:rPr>
                          <w:t>COVID-19 positive or suspected (e.g. persistent cough, shortness of breath, temperature)?</w:t>
                        </w:r>
                      </w:p>
                    </w:txbxContent>
                  </v:textbox>
                </v:shape>
                <v:shape id="Straight Arrow Connector 19" o:spid="_x0000_s1108" type="#_x0000_t32" style="position:absolute;left:29146;top:2857;width:20434;height:7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ITvMAAAADbAAAADwAAAGRycy9kb3ducmV2LnhtbERPTWvCQBC9F/wPywje6sYi0aauIkLB&#10;g5dahXgbstMkNDsbdleN/945FHp8vO/VZnCdulGIrWcDs2kGirjytuXawOn783UJKiZki51nMvCg&#10;CJv16GWFhfV3/qLbMdVKQjgWaKBJqS+0jlVDDuPU98TC/fjgMAkMtbYB7xLuOv2WZbl22LI0NNjT&#10;rqHq93h1UtIvLjYvt0GfT6W9usXcH95LYybjYfsBKtGQ/sV/7r01kMt6+SI/QK+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ZCE7zAAAAA2wAAAA8AAAAAAAAAAAAAAAAA&#10;oQIAAGRycy9kb3ducmV2LnhtbFBLBQYAAAAABAAEAPkAAACOAwAAAAA=&#10;" strokeweight="1pt">
                  <v:stroke endarrow="block" joinstyle="miter"/>
                </v:shape>
                <v:shape id="Text Box 32" o:spid="_x0000_s1109" type="#_x0000_t202" style="position:absolute;left:38735;top:1651;width:4216;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stm8MA&#10;AADbAAAADwAAAGRycy9kb3ducmV2LnhtbESP0WrCQBRE34X+w3ILfZG6UWxsUzdBC0petX7ANXtN&#10;QrN3Q3Y1yd+7gtDHYWbOMOtsMI24UedqywrmswgEcWF1zaWC0+/u/ROE88gaG8ukYCQHWfoyWWOi&#10;bc8Huh19KQKEXYIKKu/bREpXVGTQzWxLHLyL7Qz6ILtS6g77ADeNXERRLA3WHBYqbOmnouLveDUK&#10;Lnk//fjqz3t/Wh2W8Rbr1dmOSr29DptvEJ4G/x9+tnOtIJ7D40v4ATK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istm8MAAADbAAAADwAAAAAAAAAAAAAAAACYAgAAZHJzL2Rv&#10;d25yZXYueG1sUEsFBgAAAAAEAAQA9QAAAIgDAAAAAA==&#10;" stroked="f">
                  <v:textbox>
                    <w:txbxContent>
                      <w:p w:rsidR="00456279" w:rsidRPr="008B74BC" w:rsidRDefault="00456279" w:rsidP="00017912">
                        <w:pPr>
                          <w:jc w:val="center"/>
                          <w:rPr>
                            <w:sz w:val="20"/>
                            <w:szCs w:val="20"/>
                          </w:rPr>
                        </w:pPr>
                        <w:r>
                          <w:rPr>
                            <w:sz w:val="20"/>
                            <w:szCs w:val="20"/>
                          </w:rPr>
                          <w:t>Yes</w:t>
                        </w:r>
                      </w:p>
                    </w:txbxContent>
                  </v:textbox>
                </v:shape>
              </v:group>
            </w:pict>
          </mc:Fallback>
        </mc:AlternateContent>
      </w:r>
      <w:r w:rsidR="00017912" w:rsidRPr="00D15278">
        <w:br w:type="page"/>
      </w:r>
    </w:p>
    <w:p w:rsidR="00453796" w:rsidRDefault="00453796" w:rsidP="00184C3D">
      <w:pPr>
        <w:jc w:val="both"/>
        <w:rPr>
          <w:rFonts w:cs="Arial"/>
          <w:sz w:val="24"/>
          <w:szCs w:val="24"/>
        </w:rPr>
      </w:pPr>
    </w:p>
    <w:p w:rsidR="005C3BB3" w:rsidRPr="00F00925" w:rsidRDefault="005C3BB3" w:rsidP="005C3BB3">
      <w:pPr>
        <w:jc w:val="both"/>
        <w:rPr>
          <w:rFonts w:cs="Arial"/>
          <w:sz w:val="24"/>
          <w:szCs w:val="24"/>
        </w:rPr>
      </w:pPr>
      <w:r w:rsidRPr="00923B6B">
        <w:rPr>
          <w:rFonts w:cs="Arial"/>
          <w:b/>
          <w:sz w:val="24"/>
          <w:szCs w:val="24"/>
        </w:rPr>
        <w:t xml:space="preserve">Appendix </w:t>
      </w:r>
      <w:r w:rsidR="00FF5DA6">
        <w:rPr>
          <w:rFonts w:cs="Arial"/>
          <w:b/>
          <w:sz w:val="24"/>
          <w:szCs w:val="24"/>
        </w:rPr>
        <w:t>7</w:t>
      </w:r>
      <w:r>
        <w:rPr>
          <w:rFonts w:cs="Arial"/>
          <w:b/>
          <w:sz w:val="24"/>
          <w:szCs w:val="24"/>
        </w:rPr>
        <w:t xml:space="preserve"> -</w:t>
      </w:r>
      <w:r w:rsidR="00F531D9">
        <w:rPr>
          <w:rFonts w:cs="Arial"/>
          <w:b/>
          <w:sz w:val="24"/>
          <w:szCs w:val="24"/>
        </w:rPr>
        <w:t xml:space="preserve"> </w:t>
      </w:r>
      <w:r w:rsidRPr="00923B6B">
        <w:rPr>
          <w:rFonts w:cs="Arial"/>
          <w:b/>
        </w:rPr>
        <w:t>MENTAL HEALTH HOSPITALS</w:t>
      </w:r>
      <w:r w:rsidR="00F531D9">
        <w:rPr>
          <w:rFonts w:cs="Arial"/>
          <w:b/>
        </w:rPr>
        <w:t xml:space="preserve"> CONTACT NUMBERS </w:t>
      </w:r>
      <w:r w:rsidR="0034580C">
        <w:rPr>
          <w:rFonts w:cs="Arial"/>
          <w:b/>
        </w:rPr>
        <w:t>(</w:t>
      </w:r>
      <w:r w:rsidRPr="00923B6B">
        <w:rPr>
          <w:rFonts w:cs="Arial"/>
          <w:b/>
        </w:rPr>
        <w:t>SCOTLAND</w:t>
      </w:r>
      <w:r w:rsidR="0034580C">
        <w:rPr>
          <w:rFonts w:cs="Arial"/>
          <w:b/>
        </w:rPr>
        <w:t>)</w:t>
      </w:r>
    </w:p>
    <w:p w:rsidR="005C3BB3" w:rsidRPr="0035410C" w:rsidRDefault="005C3BB3" w:rsidP="005C3BB3">
      <w:pPr>
        <w:rPr>
          <w:rFonts w:cs="Arial"/>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835"/>
        <w:gridCol w:w="4140"/>
      </w:tblGrid>
      <w:tr w:rsidR="005C3BB3" w:rsidRPr="00A3175D" w:rsidTr="00097677">
        <w:trPr>
          <w:trHeight w:val="506"/>
        </w:trPr>
        <w:tc>
          <w:tcPr>
            <w:tcW w:w="2376" w:type="dxa"/>
          </w:tcPr>
          <w:p w:rsidR="005C3BB3" w:rsidRPr="00A3175D" w:rsidRDefault="005C3BB3" w:rsidP="00C07DF0">
            <w:pPr>
              <w:rPr>
                <w:rFonts w:cs="Arial"/>
                <w:b/>
                <w:sz w:val="20"/>
                <w:szCs w:val="20"/>
              </w:rPr>
            </w:pPr>
            <w:r w:rsidRPr="00A3175D">
              <w:rPr>
                <w:rFonts w:cs="Arial"/>
                <w:b/>
                <w:sz w:val="20"/>
                <w:szCs w:val="20"/>
              </w:rPr>
              <w:t>Area</w:t>
            </w:r>
          </w:p>
        </w:tc>
        <w:tc>
          <w:tcPr>
            <w:tcW w:w="2835" w:type="dxa"/>
          </w:tcPr>
          <w:p w:rsidR="005C3BB3" w:rsidRPr="00A3175D" w:rsidRDefault="005C3BB3" w:rsidP="00C07DF0">
            <w:pPr>
              <w:rPr>
                <w:rFonts w:cs="Arial"/>
                <w:b/>
                <w:sz w:val="20"/>
                <w:szCs w:val="20"/>
              </w:rPr>
            </w:pPr>
            <w:r w:rsidRPr="00A3175D">
              <w:rPr>
                <w:rFonts w:cs="Arial"/>
                <w:b/>
                <w:sz w:val="20"/>
                <w:szCs w:val="20"/>
              </w:rPr>
              <w:t>Hospital / ward</w:t>
            </w:r>
          </w:p>
        </w:tc>
        <w:tc>
          <w:tcPr>
            <w:tcW w:w="4140" w:type="dxa"/>
          </w:tcPr>
          <w:p w:rsidR="005C3BB3" w:rsidRPr="00A3175D" w:rsidRDefault="005C3BB3" w:rsidP="00C07DF0">
            <w:pPr>
              <w:rPr>
                <w:rFonts w:cs="Arial"/>
                <w:b/>
                <w:sz w:val="20"/>
                <w:szCs w:val="20"/>
              </w:rPr>
            </w:pPr>
            <w:r w:rsidRPr="00A3175D">
              <w:rPr>
                <w:rFonts w:cs="Arial"/>
                <w:b/>
                <w:sz w:val="20"/>
                <w:szCs w:val="20"/>
              </w:rPr>
              <w:t>Contact number /person</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GG&amp;C</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Stobhill McKinnon House</w:t>
            </w:r>
          </w:p>
        </w:tc>
        <w:tc>
          <w:tcPr>
            <w:tcW w:w="4140" w:type="dxa"/>
          </w:tcPr>
          <w:p w:rsidR="005C3BB3" w:rsidRPr="00A3175D" w:rsidRDefault="005C3BB3" w:rsidP="00C07DF0">
            <w:pPr>
              <w:rPr>
                <w:rFonts w:cs="Arial"/>
                <w:sz w:val="20"/>
                <w:szCs w:val="20"/>
              </w:rPr>
            </w:pPr>
            <w:r w:rsidRPr="00A3175D">
              <w:rPr>
                <w:rFonts w:cs="Arial"/>
                <w:sz w:val="20"/>
                <w:szCs w:val="20"/>
              </w:rPr>
              <w:t>0141 531 3100 page holder</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GG&amp;C</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Gartnavel</w:t>
            </w:r>
          </w:p>
        </w:tc>
        <w:tc>
          <w:tcPr>
            <w:tcW w:w="4140" w:type="dxa"/>
          </w:tcPr>
          <w:p w:rsidR="005C3BB3" w:rsidRPr="00A3175D" w:rsidRDefault="005C3BB3" w:rsidP="00C07DF0">
            <w:pPr>
              <w:rPr>
                <w:rFonts w:cs="Arial"/>
                <w:sz w:val="20"/>
                <w:szCs w:val="20"/>
              </w:rPr>
            </w:pPr>
            <w:r w:rsidRPr="00A3175D">
              <w:rPr>
                <w:rFonts w:cs="Arial"/>
                <w:sz w:val="20"/>
                <w:szCs w:val="20"/>
              </w:rPr>
              <w:t>0141 211 3600 page holder</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GG&amp;C</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Leverndale</w:t>
            </w:r>
          </w:p>
        </w:tc>
        <w:tc>
          <w:tcPr>
            <w:tcW w:w="4140" w:type="dxa"/>
          </w:tcPr>
          <w:p w:rsidR="005C3BB3" w:rsidRPr="00A3175D" w:rsidRDefault="005C3BB3" w:rsidP="00C07DF0">
            <w:pPr>
              <w:rPr>
                <w:rFonts w:cs="Arial"/>
                <w:sz w:val="20"/>
                <w:szCs w:val="20"/>
              </w:rPr>
            </w:pPr>
            <w:r w:rsidRPr="00A3175D">
              <w:rPr>
                <w:rFonts w:cs="Arial"/>
                <w:sz w:val="20"/>
                <w:szCs w:val="20"/>
              </w:rPr>
              <w:t>0141 211 6400 page holder</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GG&amp;C</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Dykebar Lev 3b/South ward</w:t>
            </w:r>
          </w:p>
        </w:tc>
        <w:tc>
          <w:tcPr>
            <w:tcW w:w="4140" w:type="dxa"/>
          </w:tcPr>
          <w:p w:rsidR="005C3BB3" w:rsidRPr="00A3175D" w:rsidRDefault="005C3BB3" w:rsidP="00C07DF0">
            <w:pPr>
              <w:rPr>
                <w:rFonts w:cs="Arial"/>
                <w:sz w:val="20"/>
                <w:szCs w:val="20"/>
              </w:rPr>
            </w:pPr>
            <w:r w:rsidRPr="00A3175D">
              <w:rPr>
                <w:rFonts w:cs="Arial"/>
                <w:sz w:val="20"/>
                <w:szCs w:val="20"/>
              </w:rPr>
              <w:t>0141 314 4033 duty nurse Dykebar</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GG&amp;C</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Inverclyde AAU</w:t>
            </w:r>
          </w:p>
        </w:tc>
        <w:tc>
          <w:tcPr>
            <w:tcW w:w="4140" w:type="dxa"/>
          </w:tcPr>
          <w:p w:rsidR="005C3BB3" w:rsidRPr="00A3175D" w:rsidRDefault="005C3BB3" w:rsidP="00C07DF0">
            <w:pPr>
              <w:rPr>
                <w:rFonts w:cs="Arial"/>
                <w:sz w:val="20"/>
                <w:szCs w:val="20"/>
              </w:rPr>
            </w:pPr>
            <w:r w:rsidRPr="00A3175D">
              <w:rPr>
                <w:rFonts w:cs="Arial"/>
                <w:sz w:val="20"/>
                <w:szCs w:val="20"/>
              </w:rPr>
              <w:t>01475 504424</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Lanarkshire</w:t>
            </w:r>
          </w:p>
          <w:p w:rsidR="005C3BB3" w:rsidRPr="00A3175D" w:rsidRDefault="005C3BB3" w:rsidP="00C07DF0">
            <w:pPr>
              <w:rPr>
                <w:rFonts w:cs="Arial"/>
                <w:sz w:val="20"/>
                <w:szCs w:val="20"/>
              </w:rPr>
            </w:pPr>
          </w:p>
        </w:tc>
        <w:tc>
          <w:tcPr>
            <w:tcW w:w="2835" w:type="dxa"/>
          </w:tcPr>
          <w:p w:rsidR="005C3BB3" w:rsidRPr="00A3175D" w:rsidRDefault="00301352" w:rsidP="00C07DF0">
            <w:pPr>
              <w:rPr>
                <w:rFonts w:cs="Arial"/>
                <w:sz w:val="20"/>
                <w:szCs w:val="20"/>
              </w:rPr>
            </w:pPr>
            <w:r>
              <w:rPr>
                <w:rFonts w:cs="Arial"/>
                <w:sz w:val="20"/>
                <w:szCs w:val="20"/>
              </w:rPr>
              <w:t>Hairmyres</w:t>
            </w:r>
            <w:r w:rsidR="005C3BB3" w:rsidRPr="00A3175D">
              <w:rPr>
                <w:rFonts w:cs="Arial"/>
                <w:sz w:val="20"/>
                <w:szCs w:val="20"/>
              </w:rPr>
              <w:t xml:space="preserve">  Ward 19</w:t>
            </w:r>
          </w:p>
          <w:p w:rsidR="005C3BB3" w:rsidRPr="00A3175D" w:rsidRDefault="005C3BB3" w:rsidP="00C07DF0">
            <w:pPr>
              <w:rPr>
                <w:rFonts w:cs="Arial"/>
                <w:sz w:val="20"/>
                <w:szCs w:val="20"/>
              </w:rPr>
            </w:pPr>
            <w:r w:rsidRPr="00A3175D">
              <w:rPr>
                <w:rFonts w:cs="Arial"/>
                <w:sz w:val="20"/>
                <w:szCs w:val="20"/>
              </w:rPr>
              <w:t>Ward 20</w:t>
            </w:r>
          </w:p>
        </w:tc>
        <w:tc>
          <w:tcPr>
            <w:tcW w:w="4140" w:type="dxa"/>
          </w:tcPr>
          <w:p w:rsidR="005C3BB3" w:rsidRPr="00A3175D" w:rsidRDefault="005C3BB3" w:rsidP="00C07DF0">
            <w:pPr>
              <w:rPr>
                <w:rFonts w:cs="Arial"/>
                <w:sz w:val="20"/>
                <w:szCs w:val="20"/>
              </w:rPr>
            </w:pPr>
            <w:r w:rsidRPr="00A3175D">
              <w:rPr>
                <w:rFonts w:cs="Arial"/>
                <w:sz w:val="20"/>
                <w:szCs w:val="20"/>
              </w:rPr>
              <w:t>01355 220 292 NIC</w:t>
            </w:r>
          </w:p>
          <w:p w:rsidR="005C3BB3" w:rsidRPr="00A3175D" w:rsidRDefault="005C3BB3" w:rsidP="00C07DF0">
            <w:pPr>
              <w:rPr>
                <w:rFonts w:cs="Arial"/>
                <w:sz w:val="20"/>
                <w:szCs w:val="20"/>
              </w:rPr>
            </w:pPr>
            <w:r w:rsidRPr="00A3175D">
              <w:rPr>
                <w:rFonts w:cs="Arial"/>
                <w:sz w:val="20"/>
                <w:szCs w:val="20"/>
              </w:rPr>
              <w:t>01355 585 201</w:t>
            </w:r>
          </w:p>
        </w:tc>
      </w:tr>
      <w:tr w:rsidR="005C3BB3" w:rsidRPr="00A3175D" w:rsidTr="00097677">
        <w:trPr>
          <w:trHeight w:val="506"/>
        </w:trPr>
        <w:tc>
          <w:tcPr>
            <w:tcW w:w="2376" w:type="dxa"/>
          </w:tcPr>
          <w:p w:rsidR="005C3BB3" w:rsidRPr="00A3175D" w:rsidRDefault="005C3BB3" w:rsidP="00C07DF0">
            <w:pPr>
              <w:rPr>
                <w:rFonts w:cs="Arial"/>
                <w:sz w:val="20"/>
                <w:szCs w:val="20"/>
              </w:rPr>
            </w:pP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Wishaw  ward 1</w:t>
            </w:r>
          </w:p>
          <w:p w:rsidR="005C3BB3" w:rsidRPr="00A3175D" w:rsidRDefault="005C3BB3" w:rsidP="00C07DF0">
            <w:pPr>
              <w:rPr>
                <w:rFonts w:cs="Arial"/>
                <w:sz w:val="20"/>
                <w:szCs w:val="20"/>
              </w:rPr>
            </w:pPr>
            <w:r w:rsidRPr="00A3175D">
              <w:rPr>
                <w:rFonts w:cs="Arial"/>
                <w:sz w:val="20"/>
                <w:szCs w:val="20"/>
              </w:rPr>
              <w:t>Ward2</w:t>
            </w:r>
          </w:p>
        </w:tc>
        <w:tc>
          <w:tcPr>
            <w:tcW w:w="4140" w:type="dxa"/>
          </w:tcPr>
          <w:p w:rsidR="005C3BB3" w:rsidRPr="00A3175D" w:rsidRDefault="005C3BB3" w:rsidP="00C07DF0">
            <w:pPr>
              <w:rPr>
                <w:rFonts w:cs="Arial"/>
                <w:sz w:val="20"/>
                <w:szCs w:val="20"/>
              </w:rPr>
            </w:pPr>
            <w:r w:rsidRPr="00A3175D">
              <w:rPr>
                <w:rFonts w:cs="Arial"/>
                <w:sz w:val="20"/>
                <w:szCs w:val="20"/>
              </w:rPr>
              <w:t>01698 361100 NIC</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Livingston</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St John’s Ward  17</w:t>
            </w:r>
          </w:p>
        </w:tc>
        <w:tc>
          <w:tcPr>
            <w:tcW w:w="4140" w:type="dxa"/>
          </w:tcPr>
          <w:p w:rsidR="005C3BB3" w:rsidRPr="00A3175D" w:rsidRDefault="005C3BB3" w:rsidP="00C07DF0">
            <w:pPr>
              <w:rPr>
                <w:rFonts w:cs="Arial"/>
                <w:sz w:val="20"/>
                <w:szCs w:val="20"/>
              </w:rPr>
            </w:pPr>
            <w:r w:rsidRPr="00A3175D">
              <w:rPr>
                <w:rFonts w:cs="Arial"/>
                <w:sz w:val="20"/>
                <w:szCs w:val="20"/>
              </w:rPr>
              <w:t>01506 523000  coordinator Bleep 3064</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Falkirk</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Ward 2</w:t>
            </w:r>
          </w:p>
          <w:p w:rsidR="005C3BB3" w:rsidRPr="00A3175D" w:rsidRDefault="005C3BB3" w:rsidP="00C07DF0">
            <w:pPr>
              <w:rPr>
                <w:rFonts w:cs="Arial"/>
                <w:sz w:val="20"/>
                <w:szCs w:val="20"/>
              </w:rPr>
            </w:pPr>
            <w:r w:rsidRPr="00A3175D">
              <w:rPr>
                <w:rFonts w:cs="Arial"/>
                <w:sz w:val="20"/>
                <w:szCs w:val="20"/>
              </w:rPr>
              <w:t>Ward 3</w:t>
            </w:r>
          </w:p>
        </w:tc>
        <w:tc>
          <w:tcPr>
            <w:tcW w:w="4140" w:type="dxa"/>
          </w:tcPr>
          <w:p w:rsidR="005C3BB3" w:rsidRPr="00A3175D" w:rsidRDefault="005C3BB3" w:rsidP="00C07DF0">
            <w:pPr>
              <w:rPr>
                <w:rFonts w:cs="Arial"/>
                <w:sz w:val="20"/>
                <w:szCs w:val="20"/>
              </w:rPr>
            </w:pPr>
            <w:r w:rsidRPr="00A3175D">
              <w:rPr>
                <w:rFonts w:cs="Arial"/>
                <w:sz w:val="20"/>
                <w:szCs w:val="20"/>
              </w:rPr>
              <w:t>01324 567014</w:t>
            </w:r>
          </w:p>
          <w:p w:rsidR="005C3BB3" w:rsidRPr="00A3175D" w:rsidRDefault="005C3BB3" w:rsidP="00C07DF0">
            <w:pPr>
              <w:rPr>
                <w:rFonts w:cs="Arial"/>
                <w:sz w:val="20"/>
                <w:szCs w:val="20"/>
              </w:rPr>
            </w:pPr>
            <w:r w:rsidRPr="00A3175D">
              <w:rPr>
                <w:rFonts w:cs="Arial"/>
                <w:sz w:val="20"/>
                <w:szCs w:val="20"/>
              </w:rPr>
              <w:t>01324 566170</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Edinburgh</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Royal Edinburgh</w:t>
            </w:r>
          </w:p>
        </w:tc>
        <w:tc>
          <w:tcPr>
            <w:tcW w:w="4140" w:type="dxa"/>
          </w:tcPr>
          <w:p w:rsidR="005C3BB3" w:rsidRPr="00A3175D" w:rsidRDefault="005C3BB3" w:rsidP="00C07DF0">
            <w:pPr>
              <w:rPr>
                <w:rFonts w:cs="Arial"/>
                <w:sz w:val="20"/>
                <w:szCs w:val="20"/>
              </w:rPr>
            </w:pPr>
            <w:r w:rsidRPr="00A3175D">
              <w:rPr>
                <w:rFonts w:cs="Arial"/>
                <w:sz w:val="20"/>
                <w:szCs w:val="20"/>
              </w:rPr>
              <w:t>0131 2869304 Bed manager</w:t>
            </w:r>
          </w:p>
          <w:p w:rsidR="005C3BB3" w:rsidRPr="00A3175D" w:rsidRDefault="005C3BB3" w:rsidP="00C07DF0">
            <w:pPr>
              <w:rPr>
                <w:rFonts w:cs="Arial"/>
                <w:sz w:val="20"/>
                <w:szCs w:val="20"/>
              </w:rPr>
            </w:pPr>
            <w:r w:rsidRPr="00A3175D">
              <w:rPr>
                <w:rFonts w:cs="Arial"/>
                <w:sz w:val="20"/>
                <w:szCs w:val="20"/>
              </w:rPr>
              <w:t>Adult bleep 7222</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Ayrshire and Arran</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Woodland view</w:t>
            </w:r>
          </w:p>
        </w:tc>
        <w:tc>
          <w:tcPr>
            <w:tcW w:w="4140" w:type="dxa"/>
          </w:tcPr>
          <w:p w:rsidR="005C3BB3" w:rsidRPr="00A3175D" w:rsidRDefault="005C3BB3" w:rsidP="00C07DF0">
            <w:pPr>
              <w:rPr>
                <w:rFonts w:cs="Arial"/>
                <w:sz w:val="20"/>
                <w:szCs w:val="20"/>
              </w:rPr>
            </w:pPr>
            <w:r w:rsidRPr="00A3175D">
              <w:rPr>
                <w:rFonts w:cs="Arial"/>
                <w:sz w:val="20"/>
                <w:szCs w:val="20"/>
              </w:rPr>
              <w:t>01292 610556 link page 1500</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Argyll &amp;  Bute</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Lochgilphead</w:t>
            </w:r>
          </w:p>
        </w:tc>
        <w:tc>
          <w:tcPr>
            <w:tcW w:w="4140" w:type="dxa"/>
          </w:tcPr>
          <w:p w:rsidR="005C3BB3" w:rsidRPr="00A3175D" w:rsidRDefault="005C3BB3" w:rsidP="00C07DF0">
            <w:pPr>
              <w:rPr>
                <w:rFonts w:cs="Arial"/>
                <w:sz w:val="20"/>
                <w:szCs w:val="20"/>
              </w:rPr>
            </w:pPr>
            <w:r w:rsidRPr="00A3175D">
              <w:rPr>
                <w:rFonts w:cs="Arial"/>
                <w:sz w:val="20"/>
                <w:szCs w:val="20"/>
              </w:rPr>
              <w:t>01546 602323</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Stratheden</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Cupar</w:t>
            </w:r>
          </w:p>
        </w:tc>
        <w:tc>
          <w:tcPr>
            <w:tcW w:w="4140" w:type="dxa"/>
          </w:tcPr>
          <w:p w:rsidR="005C3BB3" w:rsidRPr="00A3175D" w:rsidRDefault="005C3BB3" w:rsidP="00C07DF0">
            <w:pPr>
              <w:rPr>
                <w:rFonts w:cs="Arial"/>
                <w:sz w:val="20"/>
                <w:szCs w:val="20"/>
              </w:rPr>
            </w:pPr>
            <w:r w:rsidRPr="00A3175D">
              <w:rPr>
                <w:rFonts w:cs="Arial"/>
                <w:sz w:val="20"/>
                <w:szCs w:val="20"/>
              </w:rPr>
              <w:t>01592 643355   ext 23999</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Kirkcaldy Whiteman’s Brae</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p>
        </w:tc>
        <w:tc>
          <w:tcPr>
            <w:tcW w:w="4140" w:type="dxa"/>
          </w:tcPr>
          <w:p w:rsidR="005C3BB3" w:rsidRPr="00A3175D" w:rsidRDefault="005C3BB3" w:rsidP="00C07DF0">
            <w:pPr>
              <w:rPr>
                <w:rFonts w:cs="Arial"/>
                <w:sz w:val="20"/>
                <w:szCs w:val="20"/>
              </w:rPr>
            </w:pPr>
            <w:r w:rsidRPr="00A3175D">
              <w:rPr>
                <w:rFonts w:cs="Arial"/>
                <w:sz w:val="20"/>
                <w:szCs w:val="20"/>
              </w:rPr>
              <w:t>01592 643355   ext 23999</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Dunfermline</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Queen Margaret  Ward 2</w:t>
            </w:r>
          </w:p>
        </w:tc>
        <w:tc>
          <w:tcPr>
            <w:tcW w:w="4140" w:type="dxa"/>
          </w:tcPr>
          <w:p w:rsidR="005C3BB3" w:rsidRPr="00A3175D" w:rsidRDefault="005C3BB3" w:rsidP="00C07DF0">
            <w:pPr>
              <w:rPr>
                <w:rFonts w:cs="Arial"/>
                <w:sz w:val="20"/>
                <w:szCs w:val="20"/>
              </w:rPr>
            </w:pPr>
            <w:r w:rsidRPr="00A3175D">
              <w:rPr>
                <w:rFonts w:cs="Arial"/>
                <w:sz w:val="20"/>
                <w:szCs w:val="20"/>
              </w:rPr>
              <w:t>01592 643355    ext 23999</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Perth</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Murray Royal Hospital</w:t>
            </w:r>
          </w:p>
        </w:tc>
        <w:tc>
          <w:tcPr>
            <w:tcW w:w="4140" w:type="dxa"/>
          </w:tcPr>
          <w:p w:rsidR="005C3BB3" w:rsidRPr="00A3175D" w:rsidRDefault="005C3BB3" w:rsidP="00C07DF0">
            <w:pPr>
              <w:rPr>
                <w:rFonts w:cs="Arial"/>
                <w:sz w:val="20"/>
                <w:szCs w:val="20"/>
              </w:rPr>
            </w:pPr>
            <w:r w:rsidRPr="00A3175D">
              <w:rPr>
                <w:rFonts w:cs="Arial"/>
                <w:sz w:val="20"/>
                <w:szCs w:val="20"/>
              </w:rPr>
              <w:t>01738 621151 page holder</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Dundee</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Ninewells</w:t>
            </w:r>
          </w:p>
        </w:tc>
        <w:tc>
          <w:tcPr>
            <w:tcW w:w="4140" w:type="dxa"/>
          </w:tcPr>
          <w:p w:rsidR="005C3BB3" w:rsidRPr="00A3175D" w:rsidRDefault="005C3BB3" w:rsidP="00C07DF0">
            <w:pPr>
              <w:rPr>
                <w:rFonts w:cs="Arial"/>
                <w:sz w:val="20"/>
                <w:szCs w:val="20"/>
              </w:rPr>
            </w:pPr>
            <w:r w:rsidRPr="00A3175D">
              <w:rPr>
                <w:rFonts w:cs="Arial"/>
                <w:sz w:val="20"/>
                <w:szCs w:val="20"/>
              </w:rPr>
              <w:t>01382 660111 page holder</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Dundee</w:t>
            </w:r>
          </w:p>
        </w:tc>
        <w:tc>
          <w:tcPr>
            <w:tcW w:w="2835" w:type="dxa"/>
          </w:tcPr>
          <w:p w:rsidR="005C3BB3" w:rsidRPr="00A3175D" w:rsidRDefault="005C3BB3" w:rsidP="00C07DF0">
            <w:pPr>
              <w:rPr>
                <w:rFonts w:cs="Arial"/>
                <w:sz w:val="20"/>
                <w:szCs w:val="20"/>
              </w:rPr>
            </w:pPr>
            <w:r w:rsidRPr="00A3175D">
              <w:rPr>
                <w:rFonts w:cs="Arial"/>
                <w:sz w:val="20"/>
                <w:szCs w:val="20"/>
              </w:rPr>
              <w:t>Carsview</w:t>
            </w:r>
          </w:p>
        </w:tc>
        <w:tc>
          <w:tcPr>
            <w:tcW w:w="4140" w:type="dxa"/>
          </w:tcPr>
          <w:p w:rsidR="005C3BB3" w:rsidRPr="00A3175D" w:rsidRDefault="005C3BB3" w:rsidP="00C07DF0">
            <w:pPr>
              <w:rPr>
                <w:rFonts w:cs="Arial"/>
                <w:sz w:val="20"/>
                <w:szCs w:val="20"/>
              </w:rPr>
            </w:pPr>
            <w:r w:rsidRPr="00A3175D">
              <w:rPr>
                <w:rFonts w:cs="Arial"/>
                <w:sz w:val="20"/>
                <w:szCs w:val="20"/>
              </w:rPr>
              <w:t>01382 878 700  page holder</w:t>
            </w:r>
          </w:p>
          <w:p w:rsidR="005C3BB3" w:rsidRPr="00A3175D" w:rsidRDefault="005C3BB3" w:rsidP="00C07DF0">
            <w:pPr>
              <w:rPr>
                <w:rFonts w:cs="Arial"/>
                <w:sz w:val="20"/>
                <w:szCs w:val="20"/>
              </w:rPr>
            </w:pP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Dundee</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Royal Dundee Liff Hosp</w:t>
            </w:r>
          </w:p>
        </w:tc>
        <w:tc>
          <w:tcPr>
            <w:tcW w:w="4140" w:type="dxa"/>
          </w:tcPr>
          <w:p w:rsidR="005C3BB3" w:rsidRPr="00A3175D" w:rsidRDefault="005C3BB3" w:rsidP="00C07DF0">
            <w:pPr>
              <w:rPr>
                <w:rFonts w:cs="Arial"/>
                <w:sz w:val="20"/>
                <w:szCs w:val="20"/>
              </w:rPr>
            </w:pPr>
            <w:r w:rsidRPr="00A3175D">
              <w:rPr>
                <w:rFonts w:cs="Arial"/>
                <w:sz w:val="20"/>
                <w:szCs w:val="20"/>
              </w:rPr>
              <w:t>01382 423000 page holder</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Aberdeen</w:t>
            </w:r>
          </w:p>
          <w:p w:rsidR="005C3BB3" w:rsidRPr="00A3175D" w:rsidRDefault="005C3BB3" w:rsidP="00C07DF0">
            <w:pPr>
              <w:rPr>
                <w:rFonts w:cs="Arial"/>
                <w:sz w:val="20"/>
                <w:szCs w:val="20"/>
              </w:rPr>
            </w:pPr>
          </w:p>
        </w:tc>
        <w:tc>
          <w:tcPr>
            <w:tcW w:w="2835" w:type="dxa"/>
          </w:tcPr>
          <w:p w:rsidR="005C3BB3" w:rsidRPr="00A3175D" w:rsidRDefault="005C3BB3" w:rsidP="00C07DF0">
            <w:pPr>
              <w:rPr>
                <w:rFonts w:cs="Arial"/>
                <w:sz w:val="20"/>
                <w:szCs w:val="20"/>
              </w:rPr>
            </w:pPr>
            <w:r w:rsidRPr="00A3175D">
              <w:rPr>
                <w:rFonts w:cs="Arial"/>
                <w:sz w:val="20"/>
                <w:szCs w:val="20"/>
              </w:rPr>
              <w:t>Royal Cornhill</w:t>
            </w:r>
          </w:p>
        </w:tc>
        <w:tc>
          <w:tcPr>
            <w:tcW w:w="4140" w:type="dxa"/>
          </w:tcPr>
          <w:p w:rsidR="005C3BB3" w:rsidRPr="00A3175D" w:rsidRDefault="005C3BB3" w:rsidP="00C07DF0">
            <w:pPr>
              <w:rPr>
                <w:rFonts w:cs="Arial"/>
                <w:sz w:val="20"/>
                <w:szCs w:val="20"/>
              </w:rPr>
            </w:pPr>
            <w:r w:rsidRPr="00A3175D">
              <w:rPr>
                <w:rFonts w:cs="Arial"/>
                <w:sz w:val="20"/>
                <w:szCs w:val="20"/>
              </w:rPr>
              <w:t>01224 557201 Bed Flow</w:t>
            </w:r>
          </w:p>
          <w:p w:rsidR="005C3BB3" w:rsidRPr="00A3175D" w:rsidRDefault="005C3BB3" w:rsidP="00C07DF0">
            <w:pPr>
              <w:rPr>
                <w:rFonts w:cs="Arial"/>
                <w:sz w:val="20"/>
                <w:szCs w:val="20"/>
              </w:rPr>
            </w:pPr>
            <w:r w:rsidRPr="00A3175D">
              <w:rPr>
                <w:rFonts w:cs="Arial"/>
                <w:sz w:val="20"/>
                <w:szCs w:val="20"/>
              </w:rPr>
              <w:t>07773221624</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Dumfries</w:t>
            </w:r>
          </w:p>
        </w:tc>
        <w:tc>
          <w:tcPr>
            <w:tcW w:w="2835" w:type="dxa"/>
          </w:tcPr>
          <w:p w:rsidR="005C3BB3" w:rsidRPr="00A3175D" w:rsidRDefault="005C3BB3" w:rsidP="00C07DF0">
            <w:pPr>
              <w:rPr>
                <w:rFonts w:cs="Arial"/>
                <w:sz w:val="20"/>
                <w:szCs w:val="20"/>
              </w:rPr>
            </w:pPr>
            <w:r w:rsidRPr="00A3175D">
              <w:rPr>
                <w:rFonts w:cs="Arial"/>
                <w:sz w:val="20"/>
                <w:szCs w:val="20"/>
              </w:rPr>
              <w:t>Crichton Royal</w:t>
            </w:r>
          </w:p>
        </w:tc>
        <w:tc>
          <w:tcPr>
            <w:tcW w:w="4140" w:type="dxa"/>
          </w:tcPr>
          <w:p w:rsidR="005C3BB3" w:rsidRPr="00A3175D" w:rsidRDefault="005C3BB3" w:rsidP="00C07DF0">
            <w:pPr>
              <w:rPr>
                <w:rFonts w:cs="Arial"/>
                <w:sz w:val="20"/>
                <w:szCs w:val="20"/>
              </w:rPr>
            </w:pPr>
            <w:r w:rsidRPr="00A3175D">
              <w:rPr>
                <w:rFonts w:cs="Arial"/>
                <w:sz w:val="20"/>
                <w:szCs w:val="20"/>
              </w:rPr>
              <w:t>01387 244000  page holder</w:t>
            </w:r>
          </w:p>
          <w:p w:rsidR="005C3BB3" w:rsidRPr="00A3175D" w:rsidRDefault="005C3BB3" w:rsidP="00C07DF0">
            <w:pPr>
              <w:rPr>
                <w:rFonts w:cs="Arial"/>
                <w:sz w:val="20"/>
                <w:szCs w:val="20"/>
              </w:rPr>
            </w:pP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Galashiels</w:t>
            </w:r>
          </w:p>
        </w:tc>
        <w:tc>
          <w:tcPr>
            <w:tcW w:w="2835" w:type="dxa"/>
          </w:tcPr>
          <w:p w:rsidR="005C3BB3" w:rsidRPr="00A3175D" w:rsidRDefault="005C3BB3" w:rsidP="00C07DF0">
            <w:pPr>
              <w:rPr>
                <w:rFonts w:cs="Arial"/>
                <w:sz w:val="20"/>
                <w:szCs w:val="20"/>
              </w:rPr>
            </w:pPr>
            <w:r w:rsidRPr="00A3175D">
              <w:rPr>
                <w:rFonts w:cs="Arial"/>
                <w:sz w:val="20"/>
                <w:szCs w:val="20"/>
              </w:rPr>
              <w:t>Huntlyburn</w:t>
            </w:r>
          </w:p>
        </w:tc>
        <w:tc>
          <w:tcPr>
            <w:tcW w:w="4140" w:type="dxa"/>
          </w:tcPr>
          <w:p w:rsidR="005C3BB3" w:rsidRPr="00A3175D" w:rsidRDefault="005C3BB3" w:rsidP="00C07DF0">
            <w:pPr>
              <w:rPr>
                <w:rFonts w:cs="Arial"/>
                <w:sz w:val="20"/>
                <w:szCs w:val="20"/>
              </w:rPr>
            </w:pPr>
            <w:r w:rsidRPr="00A3175D">
              <w:rPr>
                <w:rFonts w:cs="Arial"/>
                <w:sz w:val="20"/>
                <w:szCs w:val="20"/>
              </w:rPr>
              <w:t>01896 827181  page holder</w:t>
            </w:r>
          </w:p>
          <w:p w:rsidR="005C3BB3" w:rsidRPr="00A3175D" w:rsidRDefault="005C3BB3" w:rsidP="00C07DF0">
            <w:pPr>
              <w:rPr>
                <w:rFonts w:cs="Arial"/>
                <w:sz w:val="20"/>
                <w:szCs w:val="20"/>
              </w:rPr>
            </w:pPr>
          </w:p>
        </w:tc>
      </w:tr>
      <w:tr w:rsidR="005C3BB3" w:rsidRPr="00A3175D" w:rsidTr="00097677">
        <w:trPr>
          <w:trHeight w:val="249"/>
        </w:trPr>
        <w:tc>
          <w:tcPr>
            <w:tcW w:w="2376" w:type="dxa"/>
          </w:tcPr>
          <w:p w:rsidR="005C3BB3" w:rsidRPr="00A3175D" w:rsidRDefault="005C3BB3" w:rsidP="00C07DF0">
            <w:pPr>
              <w:rPr>
                <w:rFonts w:cs="Arial"/>
                <w:b/>
                <w:sz w:val="20"/>
                <w:szCs w:val="20"/>
              </w:rPr>
            </w:pPr>
            <w:r w:rsidRPr="00A3175D">
              <w:rPr>
                <w:rFonts w:cs="Arial"/>
                <w:b/>
                <w:sz w:val="20"/>
                <w:szCs w:val="20"/>
              </w:rPr>
              <w:t>IPCU</w:t>
            </w:r>
          </w:p>
        </w:tc>
        <w:tc>
          <w:tcPr>
            <w:tcW w:w="2835" w:type="dxa"/>
          </w:tcPr>
          <w:p w:rsidR="005C3BB3" w:rsidRPr="00A3175D" w:rsidRDefault="005C3BB3" w:rsidP="00C07DF0">
            <w:pPr>
              <w:rPr>
                <w:rFonts w:cs="Arial"/>
                <w:b/>
                <w:sz w:val="20"/>
                <w:szCs w:val="20"/>
              </w:rPr>
            </w:pPr>
          </w:p>
        </w:tc>
        <w:tc>
          <w:tcPr>
            <w:tcW w:w="4140" w:type="dxa"/>
          </w:tcPr>
          <w:p w:rsidR="005C3BB3" w:rsidRPr="00A3175D" w:rsidRDefault="005C3BB3" w:rsidP="00C07DF0">
            <w:pPr>
              <w:rPr>
                <w:rFonts w:cs="Arial"/>
                <w:sz w:val="20"/>
                <w:szCs w:val="20"/>
              </w:rPr>
            </w:pP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Stobhill</w:t>
            </w:r>
          </w:p>
        </w:tc>
        <w:tc>
          <w:tcPr>
            <w:tcW w:w="2835" w:type="dxa"/>
          </w:tcPr>
          <w:p w:rsidR="005C3BB3" w:rsidRPr="00A3175D" w:rsidRDefault="005C3BB3" w:rsidP="00C07DF0">
            <w:pPr>
              <w:rPr>
                <w:rFonts w:cs="Arial"/>
                <w:sz w:val="20"/>
                <w:szCs w:val="20"/>
              </w:rPr>
            </w:pPr>
            <w:r w:rsidRPr="00A3175D">
              <w:rPr>
                <w:rFonts w:cs="Arial"/>
                <w:sz w:val="20"/>
                <w:szCs w:val="20"/>
              </w:rPr>
              <w:t>Portree ward</w:t>
            </w:r>
          </w:p>
        </w:tc>
        <w:tc>
          <w:tcPr>
            <w:tcW w:w="4140" w:type="dxa"/>
          </w:tcPr>
          <w:p w:rsidR="005C3BB3" w:rsidRPr="00A3175D" w:rsidRDefault="005C3BB3" w:rsidP="00C07DF0">
            <w:pPr>
              <w:rPr>
                <w:rFonts w:cs="Arial"/>
                <w:sz w:val="20"/>
                <w:szCs w:val="20"/>
              </w:rPr>
            </w:pPr>
            <w:r w:rsidRPr="00A3175D">
              <w:rPr>
                <w:rFonts w:cs="Arial"/>
                <w:sz w:val="20"/>
                <w:szCs w:val="20"/>
              </w:rPr>
              <w:t>0141 531 3235</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Gartnavel  Royal</w:t>
            </w:r>
          </w:p>
        </w:tc>
        <w:tc>
          <w:tcPr>
            <w:tcW w:w="2835" w:type="dxa"/>
          </w:tcPr>
          <w:p w:rsidR="005C3BB3" w:rsidRPr="00A3175D" w:rsidRDefault="005C3BB3" w:rsidP="00C07DF0">
            <w:pPr>
              <w:rPr>
                <w:rFonts w:cs="Arial"/>
                <w:sz w:val="20"/>
                <w:szCs w:val="20"/>
              </w:rPr>
            </w:pPr>
            <w:r w:rsidRPr="00A3175D">
              <w:rPr>
                <w:rFonts w:cs="Arial"/>
                <w:sz w:val="20"/>
                <w:szCs w:val="20"/>
              </w:rPr>
              <w:t>IPCU</w:t>
            </w:r>
          </w:p>
        </w:tc>
        <w:tc>
          <w:tcPr>
            <w:tcW w:w="4140" w:type="dxa"/>
          </w:tcPr>
          <w:p w:rsidR="005C3BB3" w:rsidRPr="00A3175D" w:rsidRDefault="005C3BB3" w:rsidP="00C07DF0">
            <w:pPr>
              <w:rPr>
                <w:rFonts w:cs="Arial"/>
                <w:sz w:val="20"/>
                <w:szCs w:val="20"/>
              </w:rPr>
            </w:pPr>
            <w:r w:rsidRPr="00A3175D">
              <w:rPr>
                <w:rFonts w:cs="Arial"/>
                <w:sz w:val="20"/>
                <w:szCs w:val="20"/>
              </w:rPr>
              <w:t>0141 211 3601</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Leverndale</w:t>
            </w:r>
          </w:p>
        </w:tc>
        <w:tc>
          <w:tcPr>
            <w:tcW w:w="2835" w:type="dxa"/>
          </w:tcPr>
          <w:p w:rsidR="005C3BB3" w:rsidRPr="00A3175D" w:rsidRDefault="005C3BB3" w:rsidP="00C07DF0">
            <w:pPr>
              <w:rPr>
                <w:rFonts w:cs="Arial"/>
                <w:sz w:val="20"/>
                <w:szCs w:val="20"/>
              </w:rPr>
            </w:pPr>
            <w:r w:rsidRPr="00A3175D">
              <w:rPr>
                <w:rFonts w:cs="Arial"/>
                <w:sz w:val="20"/>
                <w:szCs w:val="20"/>
              </w:rPr>
              <w:t>Ward 1</w:t>
            </w:r>
          </w:p>
        </w:tc>
        <w:tc>
          <w:tcPr>
            <w:tcW w:w="4140" w:type="dxa"/>
          </w:tcPr>
          <w:p w:rsidR="005C3BB3" w:rsidRPr="00A3175D" w:rsidRDefault="005C3BB3" w:rsidP="00C07DF0">
            <w:pPr>
              <w:rPr>
                <w:rFonts w:cs="Arial"/>
                <w:sz w:val="20"/>
                <w:szCs w:val="20"/>
              </w:rPr>
            </w:pPr>
            <w:r w:rsidRPr="00A3175D">
              <w:rPr>
                <w:rFonts w:cs="Arial"/>
                <w:sz w:val="20"/>
                <w:szCs w:val="20"/>
              </w:rPr>
              <w:t>0141 211 6582</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lastRenderedPageBreak/>
              <w:t>Inverclyde</w:t>
            </w:r>
          </w:p>
        </w:tc>
        <w:tc>
          <w:tcPr>
            <w:tcW w:w="2835" w:type="dxa"/>
          </w:tcPr>
          <w:p w:rsidR="005C3BB3" w:rsidRPr="00A3175D" w:rsidRDefault="005C3BB3" w:rsidP="00C07DF0">
            <w:pPr>
              <w:rPr>
                <w:rFonts w:cs="Arial"/>
                <w:sz w:val="20"/>
                <w:szCs w:val="20"/>
              </w:rPr>
            </w:pPr>
            <w:r w:rsidRPr="00A3175D">
              <w:rPr>
                <w:rFonts w:cs="Arial"/>
                <w:sz w:val="20"/>
                <w:szCs w:val="20"/>
              </w:rPr>
              <w:t>IPCU</w:t>
            </w:r>
          </w:p>
        </w:tc>
        <w:tc>
          <w:tcPr>
            <w:tcW w:w="4140" w:type="dxa"/>
          </w:tcPr>
          <w:p w:rsidR="005C3BB3" w:rsidRPr="00A3175D" w:rsidRDefault="005C3BB3" w:rsidP="00C07DF0">
            <w:pPr>
              <w:rPr>
                <w:rFonts w:cs="Arial"/>
                <w:sz w:val="20"/>
                <w:szCs w:val="20"/>
              </w:rPr>
            </w:pPr>
            <w:r w:rsidRPr="00A3175D">
              <w:rPr>
                <w:rFonts w:cs="Arial"/>
                <w:sz w:val="20"/>
                <w:szCs w:val="20"/>
              </w:rPr>
              <w:t>01475 504458</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Lanarkshire</w:t>
            </w:r>
          </w:p>
        </w:tc>
        <w:tc>
          <w:tcPr>
            <w:tcW w:w="2835" w:type="dxa"/>
          </w:tcPr>
          <w:p w:rsidR="005C3BB3" w:rsidRPr="00A3175D" w:rsidRDefault="005C3BB3" w:rsidP="00C07DF0">
            <w:pPr>
              <w:rPr>
                <w:rFonts w:cs="Arial"/>
                <w:sz w:val="20"/>
                <w:szCs w:val="20"/>
              </w:rPr>
            </w:pPr>
            <w:r w:rsidRPr="00A3175D">
              <w:rPr>
                <w:rFonts w:cs="Arial"/>
                <w:sz w:val="20"/>
                <w:szCs w:val="20"/>
              </w:rPr>
              <w:t>Wishaw</w:t>
            </w:r>
          </w:p>
        </w:tc>
        <w:tc>
          <w:tcPr>
            <w:tcW w:w="4140" w:type="dxa"/>
          </w:tcPr>
          <w:p w:rsidR="005C3BB3" w:rsidRPr="00A3175D" w:rsidRDefault="005C3BB3" w:rsidP="00C07DF0">
            <w:pPr>
              <w:rPr>
                <w:rFonts w:cs="Arial"/>
                <w:sz w:val="20"/>
                <w:szCs w:val="20"/>
              </w:rPr>
            </w:pPr>
            <w:r w:rsidRPr="00A3175D">
              <w:rPr>
                <w:rFonts w:cs="Arial"/>
                <w:sz w:val="20"/>
                <w:szCs w:val="20"/>
              </w:rPr>
              <w:t>01698 366150</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Livingstone</w:t>
            </w:r>
          </w:p>
        </w:tc>
        <w:tc>
          <w:tcPr>
            <w:tcW w:w="2835" w:type="dxa"/>
          </w:tcPr>
          <w:p w:rsidR="005C3BB3" w:rsidRPr="00A3175D" w:rsidRDefault="005C3BB3" w:rsidP="00C07DF0">
            <w:pPr>
              <w:rPr>
                <w:rFonts w:cs="Arial"/>
                <w:sz w:val="20"/>
                <w:szCs w:val="20"/>
              </w:rPr>
            </w:pPr>
            <w:r w:rsidRPr="00A3175D">
              <w:rPr>
                <w:rFonts w:cs="Arial"/>
                <w:sz w:val="20"/>
                <w:szCs w:val="20"/>
              </w:rPr>
              <w:t>St John’s  IPCU</w:t>
            </w:r>
          </w:p>
        </w:tc>
        <w:tc>
          <w:tcPr>
            <w:tcW w:w="4140" w:type="dxa"/>
          </w:tcPr>
          <w:p w:rsidR="005C3BB3" w:rsidRPr="00A3175D" w:rsidRDefault="005C3BB3" w:rsidP="00C07DF0">
            <w:pPr>
              <w:rPr>
                <w:rFonts w:cs="Arial"/>
                <w:sz w:val="20"/>
                <w:szCs w:val="20"/>
              </w:rPr>
            </w:pPr>
            <w:r w:rsidRPr="00A3175D">
              <w:rPr>
                <w:rFonts w:cs="Arial"/>
                <w:sz w:val="20"/>
                <w:szCs w:val="20"/>
              </w:rPr>
              <w:t>01506 523000 bleep holder</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Forth Valley</w:t>
            </w:r>
          </w:p>
        </w:tc>
        <w:tc>
          <w:tcPr>
            <w:tcW w:w="2835" w:type="dxa"/>
          </w:tcPr>
          <w:p w:rsidR="005C3BB3" w:rsidRPr="00A3175D" w:rsidRDefault="005C3BB3" w:rsidP="00C07DF0">
            <w:pPr>
              <w:rPr>
                <w:rFonts w:cs="Arial"/>
                <w:sz w:val="20"/>
                <w:szCs w:val="20"/>
              </w:rPr>
            </w:pPr>
            <w:r w:rsidRPr="00A3175D">
              <w:rPr>
                <w:rFonts w:cs="Arial"/>
                <w:sz w:val="20"/>
                <w:szCs w:val="20"/>
              </w:rPr>
              <w:t>Wd1</w:t>
            </w:r>
          </w:p>
        </w:tc>
        <w:tc>
          <w:tcPr>
            <w:tcW w:w="4140" w:type="dxa"/>
          </w:tcPr>
          <w:p w:rsidR="005C3BB3" w:rsidRPr="00A3175D" w:rsidRDefault="005C3BB3" w:rsidP="00C07DF0">
            <w:pPr>
              <w:rPr>
                <w:rFonts w:cs="Arial"/>
                <w:sz w:val="20"/>
                <w:szCs w:val="20"/>
              </w:rPr>
            </w:pPr>
            <w:r w:rsidRPr="00A3175D">
              <w:rPr>
                <w:rFonts w:cs="Arial"/>
                <w:sz w:val="20"/>
                <w:szCs w:val="20"/>
              </w:rPr>
              <w:t>01324 566172</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Ayr</w:t>
            </w:r>
          </w:p>
        </w:tc>
        <w:tc>
          <w:tcPr>
            <w:tcW w:w="2835" w:type="dxa"/>
          </w:tcPr>
          <w:p w:rsidR="005C3BB3" w:rsidRPr="00A3175D" w:rsidRDefault="005C3BB3" w:rsidP="00C07DF0">
            <w:pPr>
              <w:rPr>
                <w:rFonts w:cs="Arial"/>
                <w:sz w:val="20"/>
                <w:szCs w:val="20"/>
              </w:rPr>
            </w:pPr>
            <w:r w:rsidRPr="00A3175D">
              <w:rPr>
                <w:rFonts w:cs="Arial"/>
                <w:sz w:val="20"/>
                <w:szCs w:val="20"/>
              </w:rPr>
              <w:t>Woodland View</w:t>
            </w:r>
          </w:p>
        </w:tc>
        <w:tc>
          <w:tcPr>
            <w:tcW w:w="4140" w:type="dxa"/>
          </w:tcPr>
          <w:p w:rsidR="005C3BB3" w:rsidRPr="00A3175D" w:rsidRDefault="005C3BB3" w:rsidP="00C07DF0">
            <w:pPr>
              <w:rPr>
                <w:rFonts w:cs="Arial"/>
                <w:sz w:val="20"/>
                <w:szCs w:val="20"/>
              </w:rPr>
            </w:pPr>
            <w:r w:rsidRPr="00A3175D">
              <w:rPr>
                <w:rFonts w:cs="Arial"/>
                <w:sz w:val="20"/>
                <w:szCs w:val="20"/>
              </w:rPr>
              <w:t>01292 610556 link page 1500</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Edinburgh</w:t>
            </w:r>
          </w:p>
        </w:tc>
        <w:tc>
          <w:tcPr>
            <w:tcW w:w="2835" w:type="dxa"/>
          </w:tcPr>
          <w:p w:rsidR="005C3BB3" w:rsidRPr="00A3175D" w:rsidRDefault="005C3BB3" w:rsidP="00C07DF0">
            <w:pPr>
              <w:rPr>
                <w:rFonts w:cs="Arial"/>
                <w:sz w:val="20"/>
                <w:szCs w:val="20"/>
              </w:rPr>
            </w:pPr>
            <w:r w:rsidRPr="00A3175D">
              <w:rPr>
                <w:rFonts w:cs="Arial"/>
                <w:sz w:val="20"/>
                <w:szCs w:val="20"/>
              </w:rPr>
              <w:t>Blakeford</w:t>
            </w:r>
          </w:p>
        </w:tc>
        <w:tc>
          <w:tcPr>
            <w:tcW w:w="4140" w:type="dxa"/>
          </w:tcPr>
          <w:p w:rsidR="005C3BB3" w:rsidRPr="00A3175D" w:rsidRDefault="005C3BB3" w:rsidP="00C07DF0">
            <w:pPr>
              <w:rPr>
                <w:rFonts w:cs="Arial"/>
                <w:sz w:val="20"/>
                <w:szCs w:val="20"/>
              </w:rPr>
            </w:pPr>
            <w:r w:rsidRPr="00A3175D">
              <w:rPr>
                <w:rFonts w:cs="Arial"/>
                <w:sz w:val="20"/>
                <w:szCs w:val="20"/>
              </w:rPr>
              <w:t>0131 537 6519</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Stratheden Cupar</w:t>
            </w:r>
          </w:p>
        </w:tc>
        <w:tc>
          <w:tcPr>
            <w:tcW w:w="2835" w:type="dxa"/>
          </w:tcPr>
          <w:p w:rsidR="005C3BB3" w:rsidRPr="00A3175D" w:rsidRDefault="005C3BB3" w:rsidP="00C07DF0">
            <w:pPr>
              <w:rPr>
                <w:rFonts w:cs="Arial"/>
                <w:b/>
                <w:sz w:val="20"/>
                <w:szCs w:val="20"/>
              </w:rPr>
            </w:pPr>
          </w:p>
        </w:tc>
        <w:tc>
          <w:tcPr>
            <w:tcW w:w="4140" w:type="dxa"/>
          </w:tcPr>
          <w:p w:rsidR="005C3BB3" w:rsidRPr="00A3175D" w:rsidRDefault="005C3BB3" w:rsidP="00C07DF0">
            <w:pPr>
              <w:rPr>
                <w:rFonts w:cs="Arial"/>
                <w:sz w:val="20"/>
                <w:szCs w:val="20"/>
              </w:rPr>
            </w:pPr>
            <w:r w:rsidRPr="00A3175D">
              <w:rPr>
                <w:rFonts w:cs="Arial"/>
                <w:sz w:val="20"/>
                <w:szCs w:val="20"/>
              </w:rPr>
              <w:t>01334 652 611</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Dundee</w:t>
            </w:r>
          </w:p>
        </w:tc>
        <w:tc>
          <w:tcPr>
            <w:tcW w:w="2835" w:type="dxa"/>
          </w:tcPr>
          <w:p w:rsidR="005C3BB3" w:rsidRPr="00A3175D" w:rsidRDefault="005C3BB3" w:rsidP="00C07DF0">
            <w:pPr>
              <w:rPr>
                <w:rFonts w:cs="Arial"/>
                <w:b/>
                <w:sz w:val="20"/>
                <w:szCs w:val="20"/>
              </w:rPr>
            </w:pPr>
          </w:p>
        </w:tc>
        <w:tc>
          <w:tcPr>
            <w:tcW w:w="4140" w:type="dxa"/>
          </w:tcPr>
          <w:p w:rsidR="005C3BB3" w:rsidRPr="00A3175D" w:rsidRDefault="005C3BB3" w:rsidP="00C07DF0">
            <w:pPr>
              <w:rPr>
                <w:rFonts w:cs="Arial"/>
                <w:sz w:val="20"/>
                <w:szCs w:val="20"/>
              </w:rPr>
            </w:pPr>
            <w:r w:rsidRPr="00A3175D">
              <w:rPr>
                <w:rFonts w:cs="Arial"/>
                <w:sz w:val="20"/>
                <w:szCs w:val="20"/>
              </w:rPr>
              <w:t>01382 878 703</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Aberdeen</w:t>
            </w:r>
          </w:p>
        </w:tc>
        <w:tc>
          <w:tcPr>
            <w:tcW w:w="2835" w:type="dxa"/>
          </w:tcPr>
          <w:p w:rsidR="005C3BB3" w:rsidRPr="00A3175D" w:rsidRDefault="005C3BB3" w:rsidP="00C07DF0">
            <w:pPr>
              <w:rPr>
                <w:rFonts w:cs="Arial"/>
                <w:sz w:val="20"/>
                <w:szCs w:val="20"/>
              </w:rPr>
            </w:pPr>
            <w:r w:rsidRPr="00A3175D">
              <w:rPr>
                <w:rFonts w:cs="Arial"/>
                <w:sz w:val="20"/>
                <w:szCs w:val="20"/>
              </w:rPr>
              <w:t>Royal Cornhill Blair unit</w:t>
            </w:r>
          </w:p>
        </w:tc>
        <w:tc>
          <w:tcPr>
            <w:tcW w:w="4140" w:type="dxa"/>
          </w:tcPr>
          <w:p w:rsidR="005C3BB3" w:rsidRPr="00A3175D" w:rsidRDefault="005C3BB3" w:rsidP="00C07DF0">
            <w:pPr>
              <w:rPr>
                <w:rFonts w:cs="Arial"/>
                <w:sz w:val="20"/>
                <w:szCs w:val="20"/>
              </w:rPr>
            </w:pPr>
            <w:r w:rsidRPr="00A3175D">
              <w:rPr>
                <w:rFonts w:cs="Arial"/>
                <w:sz w:val="20"/>
                <w:szCs w:val="20"/>
              </w:rPr>
              <w:t>01224 663131</w:t>
            </w:r>
          </w:p>
        </w:tc>
      </w:tr>
      <w:tr w:rsidR="005C3BB3" w:rsidRPr="00A3175D" w:rsidTr="00097677">
        <w:trPr>
          <w:trHeight w:val="506"/>
        </w:trPr>
        <w:tc>
          <w:tcPr>
            <w:tcW w:w="2376" w:type="dxa"/>
          </w:tcPr>
          <w:p w:rsidR="005C3BB3" w:rsidRPr="00A3175D" w:rsidRDefault="005C3BB3" w:rsidP="00C07DF0">
            <w:pPr>
              <w:rPr>
                <w:rFonts w:cs="Arial"/>
                <w:sz w:val="20"/>
                <w:szCs w:val="20"/>
              </w:rPr>
            </w:pPr>
            <w:r w:rsidRPr="00A3175D">
              <w:rPr>
                <w:rFonts w:cs="Arial"/>
                <w:sz w:val="20"/>
                <w:szCs w:val="20"/>
              </w:rPr>
              <w:t>Inverness</w:t>
            </w:r>
          </w:p>
        </w:tc>
        <w:tc>
          <w:tcPr>
            <w:tcW w:w="2835" w:type="dxa"/>
          </w:tcPr>
          <w:p w:rsidR="005C3BB3" w:rsidRPr="00A3175D" w:rsidRDefault="005C3BB3" w:rsidP="00C07DF0">
            <w:pPr>
              <w:rPr>
                <w:rFonts w:cs="Arial"/>
                <w:sz w:val="20"/>
                <w:szCs w:val="20"/>
              </w:rPr>
            </w:pPr>
            <w:r w:rsidRPr="00A3175D">
              <w:rPr>
                <w:rFonts w:cs="Arial"/>
                <w:sz w:val="20"/>
                <w:szCs w:val="20"/>
              </w:rPr>
              <w:t>Affric Ward NewCraigs</w:t>
            </w:r>
          </w:p>
        </w:tc>
        <w:tc>
          <w:tcPr>
            <w:tcW w:w="4140" w:type="dxa"/>
          </w:tcPr>
          <w:p w:rsidR="005C3BB3" w:rsidRPr="00A3175D" w:rsidRDefault="005C3BB3" w:rsidP="00C07DF0">
            <w:pPr>
              <w:rPr>
                <w:rFonts w:cs="Arial"/>
                <w:sz w:val="20"/>
                <w:szCs w:val="20"/>
              </w:rPr>
            </w:pPr>
            <w:r w:rsidRPr="00A3175D">
              <w:rPr>
                <w:rFonts w:cs="Arial"/>
                <w:sz w:val="20"/>
                <w:szCs w:val="20"/>
              </w:rPr>
              <w:t>01463 704000</w:t>
            </w:r>
          </w:p>
        </w:tc>
      </w:tr>
    </w:tbl>
    <w:p w:rsidR="005C3BB3" w:rsidRPr="0035410C" w:rsidRDefault="005C3BB3" w:rsidP="005C3BB3">
      <w:pPr>
        <w:jc w:val="center"/>
        <w:rPr>
          <w:rFonts w:cs="Arial"/>
        </w:rPr>
      </w:pPr>
    </w:p>
    <w:p w:rsidR="005C3BB3" w:rsidRPr="00184C3D" w:rsidRDefault="005C3BB3" w:rsidP="005C3BB3">
      <w:pPr>
        <w:tabs>
          <w:tab w:val="left" w:pos="-720"/>
          <w:tab w:val="left" w:pos="0"/>
          <w:tab w:val="left" w:pos="720"/>
        </w:tabs>
        <w:suppressAutoHyphens/>
        <w:jc w:val="both"/>
        <w:rPr>
          <w:rFonts w:cs="Arial"/>
          <w:b/>
          <w:sz w:val="24"/>
          <w:szCs w:val="24"/>
        </w:rPr>
      </w:pPr>
    </w:p>
    <w:p w:rsidR="00453796" w:rsidRPr="0035410C" w:rsidRDefault="00453796" w:rsidP="005C3BB3">
      <w:pPr>
        <w:jc w:val="both"/>
        <w:rPr>
          <w:rFonts w:cs="Arial"/>
        </w:rPr>
      </w:pPr>
    </w:p>
    <w:p w:rsidR="009A1619" w:rsidRPr="00184C3D" w:rsidRDefault="009A1619" w:rsidP="00184C3D">
      <w:pPr>
        <w:tabs>
          <w:tab w:val="left" w:pos="-720"/>
          <w:tab w:val="left" w:pos="0"/>
          <w:tab w:val="left" w:pos="720"/>
        </w:tabs>
        <w:suppressAutoHyphens/>
        <w:jc w:val="both"/>
        <w:rPr>
          <w:rFonts w:cs="Arial"/>
          <w:b/>
          <w:sz w:val="24"/>
          <w:szCs w:val="24"/>
        </w:rPr>
      </w:pPr>
    </w:p>
    <w:sectPr w:rsidR="009A1619" w:rsidRPr="00184C3D" w:rsidSect="00707477">
      <w:headerReference w:type="default" r:id="rId15"/>
      <w:footerReference w:type="even" r:id="rId16"/>
      <w:footerReference w:type="default" r:id="rId17"/>
      <w:footerReference w:type="first" r:id="rId18"/>
      <w:pgSz w:w="11906" w:h="16838" w:code="9"/>
      <w:pgMar w:top="851" w:right="567" w:bottom="851" w:left="567"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279" w:rsidRDefault="00456279">
      <w:r>
        <w:separator/>
      </w:r>
    </w:p>
  </w:endnote>
  <w:endnote w:type="continuationSeparator" w:id="0">
    <w:p w:rsidR="00456279" w:rsidRDefault="00456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79" w:rsidRDefault="00456279" w:rsidP="005D118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456279" w:rsidRDefault="00456279" w:rsidP="003A185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79" w:rsidRDefault="00456279" w:rsidP="00BB55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349CF">
      <w:rPr>
        <w:rStyle w:val="PageNumber"/>
        <w:noProof/>
      </w:rPr>
      <w:t>18</w:t>
    </w:r>
    <w:r>
      <w:rPr>
        <w:rStyle w:val="PageNumber"/>
      </w:rPr>
      <w:fldChar w:fldCharType="end"/>
    </w:r>
  </w:p>
  <w:p w:rsidR="00456279" w:rsidRPr="000D6F1D" w:rsidRDefault="00456279" w:rsidP="007B584A">
    <w:pPr>
      <w:ind w:right="360"/>
      <w:rPr>
        <w:rFonts w:cs="Arial"/>
        <w:sz w:val="16"/>
      </w:rPr>
    </w:pPr>
    <w:r>
      <w:rPr>
        <w:sz w:val="16"/>
      </w:rPr>
      <w:t>GR/MOD</w:t>
    </w:r>
    <w:r w:rsidR="00112AA6">
      <w:rPr>
        <w:rFonts w:cs="Arial"/>
        <w:sz w:val="16"/>
      </w:rPr>
      <w:t xml:space="preserve"> Draft – update 31</w:t>
    </w:r>
    <w:r>
      <w:rPr>
        <w:rFonts w:cs="Arial"/>
        <w:sz w:val="16"/>
      </w:rPr>
      <w:t>.05.2021 V11</w:t>
    </w:r>
    <w:r w:rsidRPr="000D6F1D">
      <w:rPr>
        <w:rFonts w:cs="Arial"/>
        <w:sz w:val="16"/>
      </w:rPr>
      <w:t>.</w:t>
    </w:r>
  </w:p>
  <w:p w:rsidR="00456279" w:rsidRDefault="00456279">
    <w:pPr>
      <w:pStyle w:val="Footer"/>
    </w:pPr>
  </w:p>
  <w:p w:rsidR="00456279" w:rsidRDefault="00456279" w:rsidP="003B348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79" w:rsidRPr="000D6F1D" w:rsidRDefault="00456279" w:rsidP="001C4D54">
    <w:pPr>
      <w:ind w:right="360"/>
      <w:rPr>
        <w:rFonts w:cs="Arial"/>
        <w:sz w:val="16"/>
      </w:rPr>
    </w:pPr>
    <w:r>
      <w:rPr>
        <w:sz w:val="16"/>
      </w:rPr>
      <w:t>GR/MOD 27.05.2021 V11</w:t>
    </w:r>
  </w:p>
  <w:p w:rsidR="00456279" w:rsidRDefault="00456279" w:rsidP="001C4D54">
    <w:pPr>
      <w:pStyle w:val="Footer"/>
    </w:pPr>
  </w:p>
  <w:p w:rsidR="00456279" w:rsidRDefault="00456279" w:rsidP="00957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279" w:rsidRDefault="00456279">
      <w:r>
        <w:separator/>
      </w:r>
    </w:p>
  </w:footnote>
  <w:footnote w:type="continuationSeparator" w:id="0">
    <w:p w:rsidR="00456279" w:rsidRDefault="00456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6279" w:rsidRDefault="00456279" w:rsidP="00B1252F">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4C1"/>
    <w:multiLevelType w:val="multilevel"/>
    <w:tmpl w:val="5F4EB624"/>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36E3F65"/>
    <w:multiLevelType w:val="hybridMultilevel"/>
    <w:tmpl w:val="AB1262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8E5B68"/>
    <w:multiLevelType w:val="hybridMultilevel"/>
    <w:tmpl w:val="F1FE4AD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08334C58"/>
    <w:multiLevelType w:val="hybridMultilevel"/>
    <w:tmpl w:val="26CA7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0E20AF"/>
    <w:multiLevelType w:val="hybridMultilevel"/>
    <w:tmpl w:val="C9E84E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4F3AFB"/>
    <w:multiLevelType w:val="hybridMultilevel"/>
    <w:tmpl w:val="D2D49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356324"/>
    <w:multiLevelType w:val="hybridMultilevel"/>
    <w:tmpl w:val="4B50C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643908"/>
    <w:multiLevelType w:val="hybridMultilevel"/>
    <w:tmpl w:val="3BE2D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450449"/>
    <w:multiLevelType w:val="multilevel"/>
    <w:tmpl w:val="4E08E9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5397D54"/>
    <w:multiLevelType w:val="hybridMultilevel"/>
    <w:tmpl w:val="AE6A8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BA29D8"/>
    <w:multiLevelType w:val="multilevel"/>
    <w:tmpl w:val="F050C348"/>
    <w:lvl w:ilvl="0">
      <w:start w:val="1"/>
      <w:numFmt w:val="decimal"/>
      <w:lvlText w:val="%1.0"/>
      <w:lvlJc w:val="left"/>
      <w:pPr>
        <w:tabs>
          <w:tab w:val="num" w:pos="480"/>
        </w:tabs>
        <w:ind w:left="480" w:hanging="480"/>
      </w:pPr>
      <w:rPr>
        <w:rFonts w:cs="Times New Roman" w:hint="default"/>
      </w:rPr>
    </w:lvl>
    <w:lvl w:ilvl="1">
      <w:start w:val="1"/>
      <w:numFmt w:val="decimal"/>
      <w:lvlText w:val="%1.%2"/>
      <w:lvlJc w:val="left"/>
      <w:pPr>
        <w:tabs>
          <w:tab w:val="num" w:pos="1200"/>
        </w:tabs>
        <w:ind w:left="1200" w:hanging="48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1" w15:restartNumberingAfterBreak="0">
    <w:nsid w:val="3FEB4D82"/>
    <w:multiLevelType w:val="hybridMultilevel"/>
    <w:tmpl w:val="95349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81A49"/>
    <w:multiLevelType w:val="hybridMultilevel"/>
    <w:tmpl w:val="0D9457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831D32"/>
    <w:multiLevelType w:val="hybridMultilevel"/>
    <w:tmpl w:val="9B82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F48BC"/>
    <w:multiLevelType w:val="hybridMultilevel"/>
    <w:tmpl w:val="F91AD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96730D"/>
    <w:multiLevelType w:val="hybridMultilevel"/>
    <w:tmpl w:val="2C460098"/>
    <w:lvl w:ilvl="0" w:tplc="9140DF46">
      <w:start w:val="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8A11D3"/>
    <w:multiLevelType w:val="hybridMultilevel"/>
    <w:tmpl w:val="1C1014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4"/>
  </w:num>
  <w:num w:numId="3">
    <w:abstractNumId w:val="14"/>
  </w:num>
  <w:num w:numId="4">
    <w:abstractNumId w:val="10"/>
  </w:num>
  <w:num w:numId="5">
    <w:abstractNumId w:val="9"/>
  </w:num>
  <w:num w:numId="6">
    <w:abstractNumId w:val="11"/>
  </w:num>
  <w:num w:numId="7">
    <w:abstractNumId w:val="0"/>
  </w:num>
  <w:num w:numId="8">
    <w:abstractNumId w:val="3"/>
  </w:num>
  <w:num w:numId="9">
    <w:abstractNumId w:val="5"/>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7"/>
  </w:num>
  <w:num w:numId="14">
    <w:abstractNumId w:val="6"/>
  </w:num>
  <w:num w:numId="15">
    <w:abstractNumId w:val="9"/>
  </w:num>
  <w:num w:numId="16">
    <w:abstractNumId w:val="15"/>
  </w:num>
  <w:num w:numId="17">
    <w:abstractNumId w:val="8"/>
  </w:num>
  <w:num w:numId="18">
    <w:abstractNumId w:val="13"/>
  </w:num>
  <w:num w:numId="19">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8B0"/>
    <w:rsid w:val="0000260C"/>
    <w:rsid w:val="000052DB"/>
    <w:rsid w:val="00005F73"/>
    <w:rsid w:val="00006628"/>
    <w:rsid w:val="00007CF2"/>
    <w:rsid w:val="00007F55"/>
    <w:rsid w:val="00011B86"/>
    <w:rsid w:val="000126A1"/>
    <w:rsid w:val="00012B83"/>
    <w:rsid w:val="00017912"/>
    <w:rsid w:val="00024016"/>
    <w:rsid w:val="000249F5"/>
    <w:rsid w:val="000279E0"/>
    <w:rsid w:val="0003325A"/>
    <w:rsid w:val="000332A8"/>
    <w:rsid w:val="00035EFD"/>
    <w:rsid w:val="00052CCC"/>
    <w:rsid w:val="00055477"/>
    <w:rsid w:val="00056136"/>
    <w:rsid w:val="000641BC"/>
    <w:rsid w:val="00065BE6"/>
    <w:rsid w:val="00070B8E"/>
    <w:rsid w:val="0007675C"/>
    <w:rsid w:val="00082391"/>
    <w:rsid w:val="00083189"/>
    <w:rsid w:val="00083B20"/>
    <w:rsid w:val="00085034"/>
    <w:rsid w:val="00085899"/>
    <w:rsid w:val="00087C2C"/>
    <w:rsid w:val="00090236"/>
    <w:rsid w:val="00092337"/>
    <w:rsid w:val="000958D0"/>
    <w:rsid w:val="00096641"/>
    <w:rsid w:val="00097677"/>
    <w:rsid w:val="00097E7D"/>
    <w:rsid w:val="000A356C"/>
    <w:rsid w:val="000A7456"/>
    <w:rsid w:val="000B0557"/>
    <w:rsid w:val="000B0E15"/>
    <w:rsid w:val="000B1A64"/>
    <w:rsid w:val="000B2C35"/>
    <w:rsid w:val="000B7022"/>
    <w:rsid w:val="000C7D8C"/>
    <w:rsid w:val="000C7EA2"/>
    <w:rsid w:val="000D0B12"/>
    <w:rsid w:val="000D1ED7"/>
    <w:rsid w:val="000D3B75"/>
    <w:rsid w:val="000D4196"/>
    <w:rsid w:val="000D5550"/>
    <w:rsid w:val="000D6F1D"/>
    <w:rsid w:val="000E168B"/>
    <w:rsid w:val="000E71A8"/>
    <w:rsid w:val="000F2784"/>
    <w:rsid w:val="000F2B7C"/>
    <w:rsid w:val="000F3E3D"/>
    <w:rsid w:val="000F4888"/>
    <w:rsid w:val="00102008"/>
    <w:rsid w:val="00104F4E"/>
    <w:rsid w:val="00106054"/>
    <w:rsid w:val="0010631C"/>
    <w:rsid w:val="00112AA6"/>
    <w:rsid w:val="001132AE"/>
    <w:rsid w:val="001166B0"/>
    <w:rsid w:val="0012065F"/>
    <w:rsid w:val="001215EE"/>
    <w:rsid w:val="00122E69"/>
    <w:rsid w:val="00123A82"/>
    <w:rsid w:val="0012687C"/>
    <w:rsid w:val="00130D05"/>
    <w:rsid w:val="001340AB"/>
    <w:rsid w:val="001349CF"/>
    <w:rsid w:val="00137E01"/>
    <w:rsid w:val="00141385"/>
    <w:rsid w:val="00142F19"/>
    <w:rsid w:val="00147FA3"/>
    <w:rsid w:val="00152FA5"/>
    <w:rsid w:val="00154056"/>
    <w:rsid w:val="00156521"/>
    <w:rsid w:val="0016367C"/>
    <w:rsid w:val="001652D0"/>
    <w:rsid w:val="00166BD3"/>
    <w:rsid w:val="00173AEE"/>
    <w:rsid w:val="001740AE"/>
    <w:rsid w:val="00175CC0"/>
    <w:rsid w:val="00176A42"/>
    <w:rsid w:val="00181D1C"/>
    <w:rsid w:val="00182B8F"/>
    <w:rsid w:val="00184C3D"/>
    <w:rsid w:val="00186EEA"/>
    <w:rsid w:val="0019244E"/>
    <w:rsid w:val="001975C5"/>
    <w:rsid w:val="001A1403"/>
    <w:rsid w:val="001A61AA"/>
    <w:rsid w:val="001A641A"/>
    <w:rsid w:val="001B0B12"/>
    <w:rsid w:val="001B13B6"/>
    <w:rsid w:val="001B2A5E"/>
    <w:rsid w:val="001B609A"/>
    <w:rsid w:val="001B7365"/>
    <w:rsid w:val="001C0131"/>
    <w:rsid w:val="001C2B63"/>
    <w:rsid w:val="001C4BB6"/>
    <w:rsid w:val="001C4C6D"/>
    <w:rsid w:val="001C4D54"/>
    <w:rsid w:val="001C6949"/>
    <w:rsid w:val="001C71E1"/>
    <w:rsid w:val="001D0986"/>
    <w:rsid w:val="001D1951"/>
    <w:rsid w:val="001D2C70"/>
    <w:rsid w:val="001D3020"/>
    <w:rsid w:val="001D38F5"/>
    <w:rsid w:val="001D3D19"/>
    <w:rsid w:val="001D3F1E"/>
    <w:rsid w:val="001D7F0E"/>
    <w:rsid w:val="001E0DA3"/>
    <w:rsid w:val="001E491D"/>
    <w:rsid w:val="001E76D0"/>
    <w:rsid w:val="001F3D80"/>
    <w:rsid w:val="001F65EA"/>
    <w:rsid w:val="001F771F"/>
    <w:rsid w:val="001F7AD8"/>
    <w:rsid w:val="00200143"/>
    <w:rsid w:val="002027FC"/>
    <w:rsid w:val="00203EDD"/>
    <w:rsid w:val="00205CCA"/>
    <w:rsid w:val="00207E96"/>
    <w:rsid w:val="00211F7A"/>
    <w:rsid w:val="002120E2"/>
    <w:rsid w:val="00213EFE"/>
    <w:rsid w:val="00221AAE"/>
    <w:rsid w:val="00221F1C"/>
    <w:rsid w:val="002267F8"/>
    <w:rsid w:val="0023401B"/>
    <w:rsid w:val="0024056A"/>
    <w:rsid w:val="00240BAD"/>
    <w:rsid w:val="0024228A"/>
    <w:rsid w:val="00247113"/>
    <w:rsid w:val="002471D1"/>
    <w:rsid w:val="00254E47"/>
    <w:rsid w:val="002571DE"/>
    <w:rsid w:val="00260A65"/>
    <w:rsid w:val="002619A3"/>
    <w:rsid w:val="00261F63"/>
    <w:rsid w:val="00265A9E"/>
    <w:rsid w:val="00267CA2"/>
    <w:rsid w:val="00272236"/>
    <w:rsid w:val="002723F9"/>
    <w:rsid w:val="00272403"/>
    <w:rsid w:val="00282137"/>
    <w:rsid w:val="00290228"/>
    <w:rsid w:val="00292454"/>
    <w:rsid w:val="00293656"/>
    <w:rsid w:val="0029501C"/>
    <w:rsid w:val="0029788F"/>
    <w:rsid w:val="002A000E"/>
    <w:rsid w:val="002A2BE5"/>
    <w:rsid w:val="002A5B84"/>
    <w:rsid w:val="002B39BE"/>
    <w:rsid w:val="002C0FA1"/>
    <w:rsid w:val="002C63E6"/>
    <w:rsid w:val="002C6E7A"/>
    <w:rsid w:val="002D1281"/>
    <w:rsid w:val="002E12E9"/>
    <w:rsid w:val="002F1B41"/>
    <w:rsid w:val="002F1D33"/>
    <w:rsid w:val="002F1E7D"/>
    <w:rsid w:val="002F2ABC"/>
    <w:rsid w:val="002F31F3"/>
    <w:rsid w:val="002F5D97"/>
    <w:rsid w:val="002F7ED2"/>
    <w:rsid w:val="00300BCD"/>
    <w:rsid w:val="00301352"/>
    <w:rsid w:val="003049B1"/>
    <w:rsid w:val="00306288"/>
    <w:rsid w:val="00307059"/>
    <w:rsid w:val="003075F6"/>
    <w:rsid w:val="003112A8"/>
    <w:rsid w:val="00312E15"/>
    <w:rsid w:val="00314A72"/>
    <w:rsid w:val="003245A3"/>
    <w:rsid w:val="00324640"/>
    <w:rsid w:val="00324B63"/>
    <w:rsid w:val="00333CEE"/>
    <w:rsid w:val="003347CB"/>
    <w:rsid w:val="00335774"/>
    <w:rsid w:val="00335980"/>
    <w:rsid w:val="00335DEF"/>
    <w:rsid w:val="00336B51"/>
    <w:rsid w:val="0034580C"/>
    <w:rsid w:val="00350502"/>
    <w:rsid w:val="00351AF4"/>
    <w:rsid w:val="00356653"/>
    <w:rsid w:val="00360440"/>
    <w:rsid w:val="003671B3"/>
    <w:rsid w:val="003705F1"/>
    <w:rsid w:val="00371689"/>
    <w:rsid w:val="00372601"/>
    <w:rsid w:val="00373698"/>
    <w:rsid w:val="00376B9E"/>
    <w:rsid w:val="0038064B"/>
    <w:rsid w:val="00381421"/>
    <w:rsid w:val="00383DCF"/>
    <w:rsid w:val="003921F0"/>
    <w:rsid w:val="00393390"/>
    <w:rsid w:val="00393681"/>
    <w:rsid w:val="003942B8"/>
    <w:rsid w:val="00397861"/>
    <w:rsid w:val="003A1859"/>
    <w:rsid w:val="003A1C01"/>
    <w:rsid w:val="003A30AD"/>
    <w:rsid w:val="003A3A4B"/>
    <w:rsid w:val="003A3ED1"/>
    <w:rsid w:val="003A49B6"/>
    <w:rsid w:val="003B09C7"/>
    <w:rsid w:val="003B1237"/>
    <w:rsid w:val="003B3488"/>
    <w:rsid w:val="003B4E20"/>
    <w:rsid w:val="003B75CA"/>
    <w:rsid w:val="003C3318"/>
    <w:rsid w:val="003D0ACC"/>
    <w:rsid w:val="003D44C4"/>
    <w:rsid w:val="003D4AE6"/>
    <w:rsid w:val="003E0CF7"/>
    <w:rsid w:val="003E43F1"/>
    <w:rsid w:val="003F0834"/>
    <w:rsid w:val="003F1BBC"/>
    <w:rsid w:val="003F4459"/>
    <w:rsid w:val="003F5581"/>
    <w:rsid w:val="003F56EE"/>
    <w:rsid w:val="003F5C38"/>
    <w:rsid w:val="003F5CF1"/>
    <w:rsid w:val="003F66F4"/>
    <w:rsid w:val="00402AF5"/>
    <w:rsid w:val="0041019D"/>
    <w:rsid w:val="00413303"/>
    <w:rsid w:val="00414043"/>
    <w:rsid w:val="004214AE"/>
    <w:rsid w:val="00422503"/>
    <w:rsid w:val="00425D28"/>
    <w:rsid w:val="00427457"/>
    <w:rsid w:val="004309D9"/>
    <w:rsid w:val="00431153"/>
    <w:rsid w:val="00437971"/>
    <w:rsid w:val="00445A05"/>
    <w:rsid w:val="004476D9"/>
    <w:rsid w:val="00450296"/>
    <w:rsid w:val="00450531"/>
    <w:rsid w:val="00453796"/>
    <w:rsid w:val="00456279"/>
    <w:rsid w:val="00456F28"/>
    <w:rsid w:val="00460E88"/>
    <w:rsid w:val="00461665"/>
    <w:rsid w:val="00473077"/>
    <w:rsid w:val="00476825"/>
    <w:rsid w:val="00480C3E"/>
    <w:rsid w:val="00481BF3"/>
    <w:rsid w:val="00483572"/>
    <w:rsid w:val="00483B92"/>
    <w:rsid w:val="00486BE8"/>
    <w:rsid w:val="004905E2"/>
    <w:rsid w:val="00491855"/>
    <w:rsid w:val="004929DA"/>
    <w:rsid w:val="004954A1"/>
    <w:rsid w:val="00496751"/>
    <w:rsid w:val="004A3555"/>
    <w:rsid w:val="004B3977"/>
    <w:rsid w:val="004B3AC6"/>
    <w:rsid w:val="004B3F93"/>
    <w:rsid w:val="004B57E0"/>
    <w:rsid w:val="004B633A"/>
    <w:rsid w:val="004C01F0"/>
    <w:rsid w:val="004C3C89"/>
    <w:rsid w:val="004C3D8C"/>
    <w:rsid w:val="004C4556"/>
    <w:rsid w:val="004C4B12"/>
    <w:rsid w:val="004C6F63"/>
    <w:rsid w:val="004C7262"/>
    <w:rsid w:val="004D2E54"/>
    <w:rsid w:val="004D30F7"/>
    <w:rsid w:val="004D3483"/>
    <w:rsid w:val="004D7CD8"/>
    <w:rsid w:val="004E055E"/>
    <w:rsid w:val="004E1B61"/>
    <w:rsid w:val="004E4089"/>
    <w:rsid w:val="004E46AD"/>
    <w:rsid w:val="004E6BF3"/>
    <w:rsid w:val="004F087F"/>
    <w:rsid w:val="004F0AD8"/>
    <w:rsid w:val="004F0E5A"/>
    <w:rsid w:val="004F1FB5"/>
    <w:rsid w:val="004F5757"/>
    <w:rsid w:val="004F5EC2"/>
    <w:rsid w:val="00500E50"/>
    <w:rsid w:val="00503F58"/>
    <w:rsid w:val="005045E2"/>
    <w:rsid w:val="00504AF6"/>
    <w:rsid w:val="005058F9"/>
    <w:rsid w:val="005073FC"/>
    <w:rsid w:val="00516FE0"/>
    <w:rsid w:val="0051793F"/>
    <w:rsid w:val="00520CF1"/>
    <w:rsid w:val="00521DD8"/>
    <w:rsid w:val="00523111"/>
    <w:rsid w:val="00523759"/>
    <w:rsid w:val="005255B8"/>
    <w:rsid w:val="00543137"/>
    <w:rsid w:val="00544356"/>
    <w:rsid w:val="00544865"/>
    <w:rsid w:val="00546145"/>
    <w:rsid w:val="00547AF4"/>
    <w:rsid w:val="00555240"/>
    <w:rsid w:val="00557512"/>
    <w:rsid w:val="005602EB"/>
    <w:rsid w:val="00562F31"/>
    <w:rsid w:val="00563E00"/>
    <w:rsid w:val="00564A7E"/>
    <w:rsid w:val="0057091E"/>
    <w:rsid w:val="00571F8E"/>
    <w:rsid w:val="005722C8"/>
    <w:rsid w:val="00574D04"/>
    <w:rsid w:val="00575FCE"/>
    <w:rsid w:val="0057696A"/>
    <w:rsid w:val="00581F09"/>
    <w:rsid w:val="0058719F"/>
    <w:rsid w:val="005900A4"/>
    <w:rsid w:val="00592E44"/>
    <w:rsid w:val="00594616"/>
    <w:rsid w:val="005A2A99"/>
    <w:rsid w:val="005A6E18"/>
    <w:rsid w:val="005A77BA"/>
    <w:rsid w:val="005B1AC3"/>
    <w:rsid w:val="005B4A15"/>
    <w:rsid w:val="005B61BC"/>
    <w:rsid w:val="005B6D38"/>
    <w:rsid w:val="005C01FA"/>
    <w:rsid w:val="005C3177"/>
    <w:rsid w:val="005C3BB3"/>
    <w:rsid w:val="005D1185"/>
    <w:rsid w:val="005D2AA1"/>
    <w:rsid w:val="005D3D0A"/>
    <w:rsid w:val="005E4F5F"/>
    <w:rsid w:val="005E5460"/>
    <w:rsid w:val="005E780C"/>
    <w:rsid w:val="005E7B7C"/>
    <w:rsid w:val="005F49A8"/>
    <w:rsid w:val="005F4C39"/>
    <w:rsid w:val="006047D9"/>
    <w:rsid w:val="006113AB"/>
    <w:rsid w:val="00612851"/>
    <w:rsid w:val="00616F9C"/>
    <w:rsid w:val="00625A73"/>
    <w:rsid w:val="00627EBC"/>
    <w:rsid w:val="0063218D"/>
    <w:rsid w:val="00633C34"/>
    <w:rsid w:val="00634D89"/>
    <w:rsid w:val="006402D2"/>
    <w:rsid w:val="00646A6A"/>
    <w:rsid w:val="00646DA3"/>
    <w:rsid w:val="00647166"/>
    <w:rsid w:val="006528D9"/>
    <w:rsid w:val="00652C4B"/>
    <w:rsid w:val="006665A9"/>
    <w:rsid w:val="006676EB"/>
    <w:rsid w:val="00672280"/>
    <w:rsid w:val="006800B1"/>
    <w:rsid w:val="006801B4"/>
    <w:rsid w:val="00683B7F"/>
    <w:rsid w:val="006846F5"/>
    <w:rsid w:val="00685917"/>
    <w:rsid w:val="00693AC8"/>
    <w:rsid w:val="006940D0"/>
    <w:rsid w:val="00694302"/>
    <w:rsid w:val="00695ABC"/>
    <w:rsid w:val="006A00D9"/>
    <w:rsid w:val="006A2F78"/>
    <w:rsid w:val="006A32A2"/>
    <w:rsid w:val="006A4C6A"/>
    <w:rsid w:val="006B3EFE"/>
    <w:rsid w:val="006B7ED9"/>
    <w:rsid w:val="006C0DB1"/>
    <w:rsid w:val="006C346A"/>
    <w:rsid w:val="006C3861"/>
    <w:rsid w:val="006C5704"/>
    <w:rsid w:val="006C7EE0"/>
    <w:rsid w:val="006D6AF2"/>
    <w:rsid w:val="006E1A4E"/>
    <w:rsid w:val="006E5648"/>
    <w:rsid w:val="006E65CF"/>
    <w:rsid w:val="006E680F"/>
    <w:rsid w:val="006F4D89"/>
    <w:rsid w:val="006F55E2"/>
    <w:rsid w:val="006F6298"/>
    <w:rsid w:val="00703D9A"/>
    <w:rsid w:val="007043F3"/>
    <w:rsid w:val="007066B8"/>
    <w:rsid w:val="00707477"/>
    <w:rsid w:val="00707E16"/>
    <w:rsid w:val="0071030D"/>
    <w:rsid w:val="00711D6F"/>
    <w:rsid w:val="00714916"/>
    <w:rsid w:val="00717FEB"/>
    <w:rsid w:val="007229C7"/>
    <w:rsid w:val="0072323A"/>
    <w:rsid w:val="00726E9E"/>
    <w:rsid w:val="00732E5B"/>
    <w:rsid w:val="007369DF"/>
    <w:rsid w:val="0074435C"/>
    <w:rsid w:val="00747DFB"/>
    <w:rsid w:val="00752F5A"/>
    <w:rsid w:val="00754FA0"/>
    <w:rsid w:val="0075751A"/>
    <w:rsid w:val="007628B3"/>
    <w:rsid w:val="00763263"/>
    <w:rsid w:val="00763DC9"/>
    <w:rsid w:val="00764105"/>
    <w:rsid w:val="0076434D"/>
    <w:rsid w:val="00764B2A"/>
    <w:rsid w:val="00764E91"/>
    <w:rsid w:val="00765961"/>
    <w:rsid w:val="007708C4"/>
    <w:rsid w:val="0077151D"/>
    <w:rsid w:val="00773742"/>
    <w:rsid w:val="00776D16"/>
    <w:rsid w:val="0077702F"/>
    <w:rsid w:val="00777641"/>
    <w:rsid w:val="00777A39"/>
    <w:rsid w:val="00782623"/>
    <w:rsid w:val="00782B2A"/>
    <w:rsid w:val="00785E15"/>
    <w:rsid w:val="00793032"/>
    <w:rsid w:val="007A01E7"/>
    <w:rsid w:val="007A27A6"/>
    <w:rsid w:val="007A3759"/>
    <w:rsid w:val="007B07F1"/>
    <w:rsid w:val="007B1C95"/>
    <w:rsid w:val="007B32D9"/>
    <w:rsid w:val="007B584A"/>
    <w:rsid w:val="007C0CFD"/>
    <w:rsid w:val="007C135F"/>
    <w:rsid w:val="007C14AA"/>
    <w:rsid w:val="007C3E4D"/>
    <w:rsid w:val="007C42A5"/>
    <w:rsid w:val="007C5552"/>
    <w:rsid w:val="007C6F08"/>
    <w:rsid w:val="007D10A5"/>
    <w:rsid w:val="007D375A"/>
    <w:rsid w:val="007D3B58"/>
    <w:rsid w:val="007D4C95"/>
    <w:rsid w:val="007D52C0"/>
    <w:rsid w:val="007D62BD"/>
    <w:rsid w:val="007D738B"/>
    <w:rsid w:val="007E5EFC"/>
    <w:rsid w:val="007E6263"/>
    <w:rsid w:val="007F2694"/>
    <w:rsid w:val="007F299A"/>
    <w:rsid w:val="007F361E"/>
    <w:rsid w:val="007F4A4D"/>
    <w:rsid w:val="007F5C6A"/>
    <w:rsid w:val="007F6C56"/>
    <w:rsid w:val="007F7CB3"/>
    <w:rsid w:val="00800C1E"/>
    <w:rsid w:val="008027C3"/>
    <w:rsid w:val="0080580E"/>
    <w:rsid w:val="00806EFF"/>
    <w:rsid w:val="00811D07"/>
    <w:rsid w:val="00822DEA"/>
    <w:rsid w:val="00823D5F"/>
    <w:rsid w:val="00832517"/>
    <w:rsid w:val="00837656"/>
    <w:rsid w:val="00840708"/>
    <w:rsid w:val="00841CCB"/>
    <w:rsid w:val="00842AE6"/>
    <w:rsid w:val="00850FF8"/>
    <w:rsid w:val="008516A9"/>
    <w:rsid w:val="00853280"/>
    <w:rsid w:val="0085380E"/>
    <w:rsid w:val="00853F96"/>
    <w:rsid w:val="008551DE"/>
    <w:rsid w:val="00855F77"/>
    <w:rsid w:val="00863950"/>
    <w:rsid w:val="00863CE2"/>
    <w:rsid w:val="008668E9"/>
    <w:rsid w:val="00866F3D"/>
    <w:rsid w:val="00867DBA"/>
    <w:rsid w:val="00870F93"/>
    <w:rsid w:val="008741CD"/>
    <w:rsid w:val="0087655D"/>
    <w:rsid w:val="00890859"/>
    <w:rsid w:val="0089193A"/>
    <w:rsid w:val="008925CF"/>
    <w:rsid w:val="00892B9A"/>
    <w:rsid w:val="00894285"/>
    <w:rsid w:val="008A04CE"/>
    <w:rsid w:val="008A1C14"/>
    <w:rsid w:val="008A56BA"/>
    <w:rsid w:val="008A7871"/>
    <w:rsid w:val="008B59FB"/>
    <w:rsid w:val="008B6E16"/>
    <w:rsid w:val="008B74BC"/>
    <w:rsid w:val="008C203B"/>
    <w:rsid w:val="008C3344"/>
    <w:rsid w:val="008C64C3"/>
    <w:rsid w:val="008D2B94"/>
    <w:rsid w:val="008D3A63"/>
    <w:rsid w:val="008D5168"/>
    <w:rsid w:val="008E270F"/>
    <w:rsid w:val="008E448E"/>
    <w:rsid w:val="008E5B95"/>
    <w:rsid w:val="008E6358"/>
    <w:rsid w:val="008F13C8"/>
    <w:rsid w:val="008F3280"/>
    <w:rsid w:val="008F4CB4"/>
    <w:rsid w:val="008F7AD6"/>
    <w:rsid w:val="00901357"/>
    <w:rsid w:val="00901884"/>
    <w:rsid w:val="009024A1"/>
    <w:rsid w:val="00903994"/>
    <w:rsid w:val="009074A2"/>
    <w:rsid w:val="00910885"/>
    <w:rsid w:val="00910971"/>
    <w:rsid w:val="00912F0B"/>
    <w:rsid w:val="00914EF9"/>
    <w:rsid w:val="00915017"/>
    <w:rsid w:val="00915C9B"/>
    <w:rsid w:val="009167E8"/>
    <w:rsid w:val="0091787B"/>
    <w:rsid w:val="00921937"/>
    <w:rsid w:val="00923CDC"/>
    <w:rsid w:val="009250D6"/>
    <w:rsid w:val="00930A46"/>
    <w:rsid w:val="00932319"/>
    <w:rsid w:val="00935146"/>
    <w:rsid w:val="00937F2F"/>
    <w:rsid w:val="00940276"/>
    <w:rsid w:val="00941EA9"/>
    <w:rsid w:val="009421D4"/>
    <w:rsid w:val="00942244"/>
    <w:rsid w:val="00947DAF"/>
    <w:rsid w:val="00952F52"/>
    <w:rsid w:val="00956031"/>
    <w:rsid w:val="00957508"/>
    <w:rsid w:val="00957E05"/>
    <w:rsid w:val="00961FFF"/>
    <w:rsid w:val="00964A49"/>
    <w:rsid w:val="00966E3B"/>
    <w:rsid w:val="0097016B"/>
    <w:rsid w:val="009739F7"/>
    <w:rsid w:val="0097555C"/>
    <w:rsid w:val="00984FF5"/>
    <w:rsid w:val="00985B70"/>
    <w:rsid w:val="009931F2"/>
    <w:rsid w:val="00993987"/>
    <w:rsid w:val="00994A2B"/>
    <w:rsid w:val="00996A6D"/>
    <w:rsid w:val="009A03BB"/>
    <w:rsid w:val="009A0954"/>
    <w:rsid w:val="009A1619"/>
    <w:rsid w:val="009A4BA3"/>
    <w:rsid w:val="009A5E6F"/>
    <w:rsid w:val="009A700D"/>
    <w:rsid w:val="009A74C8"/>
    <w:rsid w:val="009B551C"/>
    <w:rsid w:val="009B7DC7"/>
    <w:rsid w:val="009C4507"/>
    <w:rsid w:val="009C589E"/>
    <w:rsid w:val="009C755D"/>
    <w:rsid w:val="009C7D08"/>
    <w:rsid w:val="009D0A08"/>
    <w:rsid w:val="009D4D4D"/>
    <w:rsid w:val="009D762F"/>
    <w:rsid w:val="009F1039"/>
    <w:rsid w:val="009F4CB9"/>
    <w:rsid w:val="009F6307"/>
    <w:rsid w:val="009F682E"/>
    <w:rsid w:val="00A00477"/>
    <w:rsid w:val="00A0345E"/>
    <w:rsid w:val="00A03EDD"/>
    <w:rsid w:val="00A11351"/>
    <w:rsid w:val="00A141B3"/>
    <w:rsid w:val="00A16AB8"/>
    <w:rsid w:val="00A1744B"/>
    <w:rsid w:val="00A21701"/>
    <w:rsid w:val="00A2253B"/>
    <w:rsid w:val="00A27926"/>
    <w:rsid w:val="00A31081"/>
    <w:rsid w:val="00A3175D"/>
    <w:rsid w:val="00A37227"/>
    <w:rsid w:val="00A40616"/>
    <w:rsid w:val="00A40802"/>
    <w:rsid w:val="00A50772"/>
    <w:rsid w:val="00A50D23"/>
    <w:rsid w:val="00A5255A"/>
    <w:rsid w:val="00A55299"/>
    <w:rsid w:val="00A55B85"/>
    <w:rsid w:val="00A57D31"/>
    <w:rsid w:val="00A624EE"/>
    <w:rsid w:val="00A703AE"/>
    <w:rsid w:val="00A70787"/>
    <w:rsid w:val="00A70DA5"/>
    <w:rsid w:val="00A75E6E"/>
    <w:rsid w:val="00A76F06"/>
    <w:rsid w:val="00A82A10"/>
    <w:rsid w:val="00A82E05"/>
    <w:rsid w:val="00A82E30"/>
    <w:rsid w:val="00A842B9"/>
    <w:rsid w:val="00A84504"/>
    <w:rsid w:val="00A85F5B"/>
    <w:rsid w:val="00A9517E"/>
    <w:rsid w:val="00AA00B7"/>
    <w:rsid w:val="00AA16A8"/>
    <w:rsid w:val="00AA20C0"/>
    <w:rsid w:val="00AA34F0"/>
    <w:rsid w:val="00AB3129"/>
    <w:rsid w:val="00AB478A"/>
    <w:rsid w:val="00AB61B1"/>
    <w:rsid w:val="00AC0FD7"/>
    <w:rsid w:val="00AC169B"/>
    <w:rsid w:val="00AC2F23"/>
    <w:rsid w:val="00AC5DCC"/>
    <w:rsid w:val="00AD02B9"/>
    <w:rsid w:val="00AD5F06"/>
    <w:rsid w:val="00AD7098"/>
    <w:rsid w:val="00AF0856"/>
    <w:rsid w:val="00AF0DF6"/>
    <w:rsid w:val="00AF2D5E"/>
    <w:rsid w:val="00AF350E"/>
    <w:rsid w:val="00AF60B8"/>
    <w:rsid w:val="00AF6EA5"/>
    <w:rsid w:val="00AF7741"/>
    <w:rsid w:val="00B00063"/>
    <w:rsid w:val="00B0170C"/>
    <w:rsid w:val="00B03A57"/>
    <w:rsid w:val="00B0459F"/>
    <w:rsid w:val="00B053E6"/>
    <w:rsid w:val="00B07CD1"/>
    <w:rsid w:val="00B10518"/>
    <w:rsid w:val="00B1252F"/>
    <w:rsid w:val="00B135D8"/>
    <w:rsid w:val="00B157E7"/>
    <w:rsid w:val="00B16B50"/>
    <w:rsid w:val="00B17F5E"/>
    <w:rsid w:val="00B20831"/>
    <w:rsid w:val="00B224AD"/>
    <w:rsid w:val="00B25EC2"/>
    <w:rsid w:val="00B319B8"/>
    <w:rsid w:val="00B321A7"/>
    <w:rsid w:val="00B32EB4"/>
    <w:rsid w:val="00B368EC"/>
    <w:rsid w:val="00B461C7"/>
    <w:rsid w:val="00B53974"/>
    <w:rsid w:val="00B54B2A"/>
    <w:rsid w:val="00B56EE1"/>
    <w:rsid w:val="00B61DDC"/>
    <w:rsid w:val="00B625D5"/>
    <w:rsid w:val="00B62802"/>
    <w:rsid w:val="00B62D63"/>
    <w:rsid w:val="00B6533B"/>
    <w:rsid w:val="00B72630"/>
    <w:rsid w:val="00B73523"/>
    <w:rsid w:val="00B773CF"/>
    <w:rsid w:val="00B81D4C"/>
    <w:rsid w:val="00B8236B"/>
    <w:rsid w:val="00B83309"/>
    <w:rsid w:val="00B83385"/>
    <w:rsid w:val="00B840B3"/>
    <w:rsid w:val="00B91989"/>
    <w:rsid w:val="00B924D9"/>
    <w:rsid w:val="00B94244"/>
    <w:rsid w:val="00B95B9E"/>
    <w:rsid w:val="00B9753C"/>
    <w:rsid w:val="00BA089D"/>
    <w:rsid w:val="00BA2EDC"/>
    <w:rsid w:val="00BA3487"/>
    <w:rsid w:val="00BA7FC6"/>
    <w:rsid w:val="00BB48B0"/>
    <w:rsid w:val="00BB55E0"/>
    <w:rsid w:val="00BB76EF"/>
    <w:rsid w:val="00BD303A"/>
    <w:rsid w:val="00BE3302"/>
    <w:rsid w:val="00BE449F"/>
    <w:rsid w:val="00BE4A9A"/>
    <w:rsid w:val="00BE51C1"/>
    <w:rsid w:val="00BF79A0"/>
    <w:rsid w:val="00C00C5D"/>
    <w:rsid w:val="00C05719"/>
    <w:rsid w:val="00C05867"/>
    <w:rsid w:val="00C05A3A"/>
    <w:rsid w:val="00C05FB6"/>
    <w:rsid w:val="00C07DF0"/>
    <w:rsid w:val="00C10427"/>
    <w:rsid w:val="00C11360"/>
    <w:rsid w:val="00C11D69"/>
    <w:rsid w:val="00C11FB1"/>
    <w:rsid w:val="00C12AA5"/>
    <w:rsid w:val="00C226C6"/>
    <w:rsid w:val="00C24C92"/>
    <w:rsid w:val="00C32927"/>
    <w:rsid w:val="00C339F5"/>
    <w:rsid w:val="00C344E0"/>
    <w:rsid w:val="00C4163F"/>
    <w:rsid w:val="00C43762"/>
    <w:rsid w:val="00C447A7"/>
    <w:rsid w:val="00C50898"/>
    <w:rsid w:val="00C51DDE"/>
    <w:rsid w:val="00C51E8D"/>
    <w:rsid w:val="00C52ADF"/>
    <w:rsid w:val="00C547E4"/>
    <w:rsid w:val="00C5548C"/>
    <w:rsid w:val="00C57DEA"/>
    <w:rsid w:val="00C60019"/>
    <w:rsid w:val="00C61B15"/>
    <w:rsid w:val="00C61BCF"/>
    <w:rsid w:val="00C67556"/>
    <w:rsid w:val="00C72752"/>
    <w:rsid w:val="00C74446"/>
    <w:rsid w:val="00C75E56"/>
    <w:rsid w:val="00C8546E"/>
    <w:rsid w:val="00C87110"/>
    <w:rsid w:val="00C928DA"/>
    <w:rsid w:val="00C92A34"/>
    <w:rsid w:val="00C97625"/>
    <w:rsid w:val="00CA08AB"/>
    <w:rsid w:val="00CA11F2"/>
    <w:rsid w:val="00CA39BC"/>
    <w:rsid w:val="00CA5925"/>
    <w:rsid w:val="00CA6F3B"/>
    <w:rsid w:val="00CB534D"/>
    <w:rsid w:val="00CB71AB"/>
    <w:rsid w:val="00CD2E1E"/>
    <w:rsid w:val="00CD30D2"/>
    <w:rsid w:val="00CD411C"/>
    <w:rsid w:val="00CD5334"/>
    <w:rsid w:val="00CD71E8"/>
    <w:rsid w:val="00CE2860"/>
    <w:rsid w:val="00CE3E40"/>
    <w:rsid w:val="00CF1B2B"/>
    <w:rsid w:val="00CF2150"/>
    <w:rsid w:val="00CF400D"/>
    <w:rsid w:val="00D02FAA"/>
    <w:rsid w:val="00D0360A"/>
    <w:rsid w:val="00D03756"/>
    <w:rsid w:val="00D04EBE"/>
    <w:rsid w:val="00D06C3F"/>
    <w:rsid w:val="00D079DF"/>
    <w:rsid w:val="00D1362A"/>
    <w:rsid w:val="00D15EFD"/>
    <w:rsid w:val="00D1622B"/>
    <w:rsid w:val="00D23C5B"/>
    <w:rsid w:val="00D248BF"/>
    <w:rsid w:val="00D2544E"/>
    <w:rsid w:val="00D27067"/>
    <w:rsid w:val="00D41B0E"/>
    <w:rsid w:val="00D4278F"/>
    <w:rsid w:val="00D46022"/>
    <w:rsid w:val="00D47013"/>
    <w:rsid w:val="00D5114C"/>
    <w:rsid w:val="00D52381"/>
    <w:rsid w:val="00D54CBB"/>
    <w:rsid w:val="00D60C4A"/>
    <w:rsid w:val="00D6157D"/>
    <w:rsid w:val="00D62F5F"/>
    <w:rsid w:val="00D67027"/>
    <w:rsid w:val="00D71283"/>
    <w:rsid w:val="00D71C53"/>
    <w:rsid w:val="00D743E4"/>
    <w:rsid w:val="00D74A67"/>
    <w:rsid w:val="00D82196"/>
    <w:rsid w:val="00D83474"/>
    <w:rsid w:val="00D83E34"/>
    <w:rsid w:val="00D846B4"/>
    <w:rsid w:val="00D91449"/>
    <w:rsid w:val="00D93E1F"/>
    <w:rsid w:val="00D93F30"/>
    <w:rsid w:val="00D94194"/>
    <w:rsid w:val="00D9593B"/>
    <w:rsid w:val="00D967B2"/>
    <w:rsid w:val="00DA0158"/>
    <w:rsid w:val="00DA3C9B"/>
    <w:rsid w:val="00DA4BD3"/>
    <w:rsid w:val="00DA667A"/>
    <w:rsid w:val="00DA6CD0"/>
    <w:rsid w:val="00DB02BF"/>
    <w:rsid w:val="00DB707C"/>
    <w:rsid w:val="00DC3433"/>
    <w:rsid w:val="00DC3D5F"/>
    <w:rsid w:val="00DC4496"/>
    <w:rsid w:val="00DC7AB4"/>
    <w:rsid w:val="00DD3DD5"/>
    <w:rsid w:val="00DD5DEA"/>
    <w:rsid w:val="00DE3840"/>
    <w:rsid w:val="00DE7590"/>
    <w:rsid w:val="00DF268F"/>
    <w:rsid w:val="00DF3040"/>
    <w:rsid w:val="00DF4BE3"/>
    <w:rsid w:val="00DF58AE"/>
    <w:rsid w:val="00E03C54"/>
    <w:rsid w:val="00E05328"/>
    <w:rsid w:val="00E05631"/>
    <w:rsid w:val="00E06495"/>
    <w:rsid w:val="00E076C8"/>
    <w:rsid w:val="00E12177"/>
    <w:rsid w:val="00E1403C"/>
    <w:rsid w:val="00E15380"/>
    <w:rsid w:val="00E16121"/>
    <w:rsid w:val="00E26384"/>
    <w:rsid w:val="00E37102"/>
    <w:rsid w:val="00E40680"/>
    <w:rsid w:val="00E4144F"/>
    <w:rsid w:val="00E44035"/>
    <w:rsid w:val="00E44A54"/>
    <w:rsid w:val="00E4548D"/>
    <w:rsid w:val="00E52326"/>
    <w:rsid w:val="00E5434C"/>
    <w:rsid w:val="00E6098A"/>
    <w:rsid w:val="00E60CAE"/>
    <w:rsid w:val="00E61BFB"/>
    <w:rsid w:val="00E63BF4"/>
    <w:rsid w:val="00E658C5"/>
    <w:rsid w:val="00E719F9"/>
    <w:rsid w:val="00E77DD2"/>
    <w:rsid w:val="00E80E3E"/>
    <w:rsid w:val="00E82D5D"/>
    <w:rsid w:val="00E846E4"/>
    <w:rsid w:val="00E85D88"/>
    <w:rsid w:val="00E871E5"/>
    <w:rsid w:val="00E9075A"/>
    <w:rsid w:val="00E91A50"/>
    <w:rsid w:val="00E92C86"/>
    <w:rsid w:val="00E92E6B"/>
    <w:rsid w:val="00E93E7E"/>
    <w:rsid w:val="00E94047"/>
    <w:rsid w:val="00E96CD0"/>
    <w:rsid w:val="00E97EC1"/>
    <w:rsid w:val="00EA4E81"/>
    <w:rsid w:val="00EB1239"/>
    <w:rsid w:val="00EB1426"/>
    <w:rsid w:val="00EB3022"/>
    <w:rsid w:val="00EC59DF"/>
    <w:rsid w:val="00EC6169"/>
    <w:rsid w:val="00EC6F88"/>
    <w:rsid w:val="00EC7567"/>
    <w:rsid w:val="00EC7C40"/>
    <w:rsid w:val="00ED3CA7"/>
    <w:rsid w:val="00ED4473"/>
    <w:rsid w:val="00ED4E6B"/>
    <w:rsid w:val="00ED52FF"/>
    <w:rsid w:val="00ED53E5"/>
    <w:rsid w:val="00EE21E2"/>
    <w:rsid w:val="00EE2500"/>
    <w:rsid w:val="00EE2BBD"/>
    <w:rsid w:val="00EF0316"/>
    <w:rsid w:val="00EF0650"/>
    <w:rsid w:val="00EF0F3B"/>
    <w:rsid w:val="00EF51D5"/>
    <w:rsid w:val="00F00925"/>
    <w:rsid w:val="00F047A0"/>
    <w:rsid w:val="00F118F5"/>
    <w:rsid w:val="00F12939"/>
    <w:rsid w:val="00F14668"/>
    <w:rsid w:val="00F17432"/>
    <w:rsid w:val="00F20194"/>
    <w:rsid w:val="00F22769"/>
    <w:rsid w:val="00F22810"/>
    <w:rsid w:val="00F270A5"/>
    <w:rsid w:val="00F2725B"/>
    <w:rsid w:val="00F3066A"/>
    <w:rsid w:val="00F30CB9"/>
    <w:rsid w:val="00F31681"/>
    <w:rsid w:val="00F339A2"/>
    <w:rsid w:val="00F37F02"/>
    <w:rsid w:val="00F4234A"/>
    <w:rsid w:val="00F42944"/>
    <w:rsid w:val="00F43E6A"/>
    <w:rsid w:val="00F45B51"/>
    <w:rsid w:val="00F531D9"/>
    <w:rsid w:val="00F56C9F"/>
    <w:rsid w:val="00F57B91"/>
    <w:rsid w:val="00F6074D"/>
    <w:rsid w:val="00F62E64"/>
    <w:rsid w:val="00F72875"/>
    <w:rsid w:val="00F74CEC"/>
    <w:rsid w:val="00F75BD1"/>
    <w:rsid w:val="00F8333B"/>
    <w:rsid w:val="00F85418"/>
    <w:rsid w:val="00F90F1B"/>
    <w:rsid w:val="00F933C2"/>
    <w:rsid w:val="00F946D5"/>
    <w:rsid w:val="00F962F2"/>
    <w:rsid w:val="00F97493"/>
    <w:rsid w:val="00F97EC1"/>
    <w:rsid w:val="00FA0E11"/>
    <w:rsid w:val="00FA54A6"/>
    <w:rsid w:val="00FA5FA7"/>
    <w:rsid w:val="00FA7DBE"/>
    <w:rsid w:val="00FB1DE7"/>
    <w:rsid w:val="00FB2239"/>
    <w:rsid w:val="00FB3122"/>
    <w:rsid w:val="00FC32E8"/>
    <w:rsid w:val="00FC4F73"/>
    <w:rsid w:val="00FC51A3"/>
    <w:rsid w:val="00FC5644"/>
    <w:rsid w:val="00FD2B98"/>
    <w:rsid w:val="00FD3B9E"/>
    <w:rsid w:val="00FD7693"/>
    <w:rsid w:val="00FE280F"/>
    <w:rsid w:val="00FE366C"/>
    <w:rsid w:val="00FE5E9B"/>
    <w:rsid w:val="00FF1FF0"/>
    <w:rsid w:val="00FF5739"/>
    <w:rsid w:val="00FF5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593"/>
    <o:shapelayout v:ext="edit">
      <o:idmap v:ext="edit" data="1"/>
    </o:shapelayout>
  </w:shapeDefaults>
  <w:decimalSymbol w:val="."/>
  <w:listSeparator w:val=","/>
  <w15:docId w15:val="{473F64F8-2E92-4875-82D3-F0E091D96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03A"/>
    <w:rPr>
      <w:rFonts w:ascii="Arial" w:hAnsi="Arial"/>
    </w:rPr>
  </w:style>
  <w:style w:type="paragraph" w:styleId="Heading1">
    <w:name w:val="heading 1"/>
    <w:basedOn w:val="Normal"/>
    <w:next w:val="Normal"/>
    <w:link w:val="Heading1Char"/>
    <w:uiPriority w:val="99"/>
    <w:qFormat/>
    <w:rsid w:val="00BB48B0"/>
    <w:pPr>
      <w:keepNext/>
      <w:spacing w:before="240" w:after="60"/>
      <w:outlineLvl w:val="0"/>
    </w:pPr>
    <w:rPr>
      <w:rFonts w:ascii="Cambria" w:hAnsi="Cambria"/>
      <w:b/>
      <w:kern w:val="32"/>
      <w:sz w:val="32"/>
      <w:szCs w:val="20"/>
    </w:rPr>
  </w:style>
  <w:style w:type="paragraph" w:styleId="Heading2">
    <w:name w:val="heading 2"/>
    <w:basedOn w:val="Normal"/>
    <w:next w:val="Normal"/>
    <w:link w:val="Heading2Char"/>
    <w:uiPriority w:val="99"/>
    <w:qFormat/>
    <w:rsid w:val="00BB48B0"/>
    <w:pPr>
      <w:keepNext/>
      <w:spacing w:before="240" w:after="60"/>
      <w:outlineLvl w:val="1"/>
    </w:pPr>
    <w:rPr>
      <w:rFonts w:ascii="Cambria" w:hAnsi="Cambria"/>
      <w:b/>
      <w:i/>
      <w:sz w:val="28"/>
      <w:szCs w:val="20"/>
    </w:rPr>
  </w:style>
  <w:style w:type="paragraph" w:styleId="Heading3">
    <w:name w:val="heading 3"/>
    <w:basedOn w:val="Normal"/>
    <w:next w:val="Normal"/>
    <w:link w:val="Heading3Char"/>
    <w:uiPriority w:val="99"/>
    <w:qFormat/>
    <w:rsid w:val="00BB48B0"/>
    <w:pPr>
      <w:keepNext/>
      <w:spacing w:before="240" w:after="60"/>
      <w:outlineLvl w:val="2"/>
    </w:pPr>
    <w:rPr>
      <w:rFonts w:ascii="Cambria" w:hAnsi="Cambria"/>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3ED1"/>
    <w:rPr>
      <w:rFonts w:ascii="Cambria" w:hAnsi="Cambria" w:cs="Times New Roman"/>
      <w:b/>
      <w:kern w:val="32"/>
      <w:sz w:val="32"/>
    </w:rPr>
  </w:style>
  <w:style w:type="character" w:customStyle="1" w:styleId="Heading2Char">
    <w:name w:val="Heading 2 Char"/>
    <w:basedOn w:val="DefaultParagraphFont"/>
    <w:link w:val="Heading2"/>
    <w:uiPriority w:val="99"/>
    <w:semiHidden/>
    <w:locked/>
    <w:rsid w:val="003A3ED1"/>
    <w:rPr>
      <w:rFonts w:ascii="Cambria" w:hAnsi="Cambria" w:cs="Times New Roman"/>
      <w:b/>
      <w:i/>
      <w:sz w:val="28"/>
    </w:rPr>
  </w:style>
  <w:style w:type="character" w:customStyle="1" w:styleId="Heading3Char">
    <w:name w:val="Heading 3 Char"/>
    <w:basedOn w:val="DefaultParagraphFont"/>
    <w:link w:val="Heading3"/>
    <w:uiPriority w:val="99"/>
    <w:semiHidden/>
    <w:locked/>
    <w:rsid w:val="003A3ED1"/>
    <w:rPr>
      <w:rFonts w:ascii="Cambria" w:hAnsi="Cambria" w:cs="Times New Roman"/>
      <w:b/>
      <w:sz w:val="26"/>
    </w:rPr>
  </w:style>
  <w:style w:type="paragraph" w:styleId="Header">
    <w:name w:val="header"/>
    <w:basedOn w:val="Normal"/>
    <w:link w:val="HeaderChar"/>
    <w:uiPriority w:val="99"/>
    <w:rsid w:val="00BB48B0"/>
    <w:pPr>
      <w:tabs>
        <w:tab w:val="center" w:pos="4153"/>
        <w:tab w:val="right" w:pos="8306"/>
      </w:tabs>
    </w:pPr>
    <w:rPr>
      <w:sz w:val="20"/>
      <w:szCs w:val="20"/>
    </w:rPr>
  </w:style>
  <w:style w:type="character" w:customStyle="1" w:styleId="HeaderChar">
    <w:name w:val="Header Char"/>
    <w:basedOn w:val="DefaultParagraphFont"/>
    <w:link w:val="Header"/>
    <w:uiPriority w:val="99"/>
    <w:semiHidden/>
    <w:locked/>
    <w:rsid w:val="003A3ED1"/>
    <w:rPr>
      <w:rFonts w:ascii="Arial" w:hAnsi="Arial" w:cs="Times New Roman"/>
    </w:rPr>
  </w:style>
  <w:style w:type="paragraph" w:styleId="Footer">
    <w:name w:val="footer"/>
    <w:basedOn w:val="Normal"/>
    <w:link w:val="FooterChar"/>
    <w:uiPriority w:val="99"/>
    <w:rsid w:val="00BB48B0"/>
    <w:pPr>
      <w:tabs>
        <w:tab w:val="center" w:pos="4153"/>
        <w:tab w:val="right" w:pos="8306"/>
      </w:tabs>
    </w:pPr>
    <w:rPr>
      <w:szCs w:val="20"/>
    </w:rPr>
  </w:style>
  <w:style w:type="character" w:customStyle="1" w:styleId="FooterChar">
    <w:name w:val="Footer Char"/>
    <w:basedOn w:val="DefaultParagraphFont"/>
    <w:link w:val="Footer"/>
    <w:uiPriority w:val="99"/>
    <w:locked/>
    <w:rsid w:val="00840708"/>
    <w:rPr>
      <w:rFonts w:ascii="Arial" w:hAnsi="Arial" w:cs="Times New Roman"/>
      <w:sz w:val="22"/>
    </w:rPr>
  </w:style>
  <w:style w:type="character" w:styleId="PageNumber">
    <w:name w:val="page number"/>
    <w:basedOn w:val="DefaultParagraphFont"/>
    <w:uiPriority w:val="99"/>
    <w:rsid w:val="00BB48B0"/>
    <w:rPr>
      <w:rFonts w:cs="Times New Roman"/>
    </w:rPr>
  </w:style>
  <w:style w:type="character" w:styleId="Hyperlink">
    <w:name w:val="Hyperlink"/>
    <w:basedOn w:val="DefaultParagraphFont"/>
    <w:uiPriority w:val="99"/>
    <w:rsid w:val="00BB48B0"/>
    <w:rPr>
      <w:rFonts w:cs="Times New Roman"/>
      <w:color w:val="0000FF"/>
      <w:u w:val="single"/>
    </w:rPr>
  </w:style>
  <w:style w:type="character" w:styleId="FollowedHyperlink">
    <w:name w:val="FollowedHyperlink"/>
    <w:basedOn w:val="DefaultParagraphFont"/>
    <w:uiPriority w:val="99"/>
    <w:rsid w:val="00BB48B0"/>
    <w:rPr>
      <w:rFonts w:cs="Times New Roman"/>
      <w:color w:val="800080"/>
      <w:u w:val="single"/>
    </w:rPr>
  </w:style>
  <w:style w:type="paragraph" w:styleId="NormalWeb">
    <w:name w:val="Normal (Web)"/>
    <w:basedOn w:val="Normal"/>
    <w:uiPriority w:val="99"/>
    <w:rsid w:val="00BB48B0"/>
    <w:pPr>
      <w:spacing w:before="100" w:beforeAutospacing="1" w:after="100" w:afterAutospacing="1"/>
    </w:pPr>
    <w:rPr>
      <w:rFonts w:ascii="Times New Roman" w:hAnsi="Times New Roman"/>
      <w:sz w:val="24"/>
      <w:szCs w:val="24"/>
    </w:rPr>
  </w:style>
  <w:style w:type="character" w:styleId="Strong">
    <w:name w:val="Strong"/>
    <w:basedOn w:val="DefaultParagraphFont"/>
    <w:uiPriority w:val="99"/>
    <w:qFormat/>
    <w:rsid w:val="00BB48B0"/>
    <w:rPr>
      <w:rFonts w:cs="Times New Roman"/>
      <w:b/>
    </w:rPr>
  </w:style>
  <w:style w:type="paragraph" w:customStyle="1" w:styleId="StyleTrebuchetMS10ptLinespacing15lines">
    <w:name w:val="Style Trebuchet MS 10 pt Line spacing:  1.5 lines"/>
    <w:basedOn w:val="Normal"/>
    <w:uiPriority w:val="99"/>
    <w:rsid w:val="00BB48B0"/>
    <w:rPr>
      <w:rFonts w:ascii="Trebuchet MS" w:hAnsi="Trebuchet MS"/>
      <w:sz w:val="20"/>
      <w:szCs w:val="20"/>
      <w:lang w:eastAsia="en-US"/>
    </w:rPr>
  </w:style>
  <w:style w:type="paragraph" w:customStyle="1" w:styleId="Default">
    <w:name w:val="Default"/>
    <w:uiPriority w:val="99"/>
    <w:rsid w:val="00BB48B0"/>
    <w:pPr>
      <w:autoSpaceDE w:val="0"/>
      <w:autoSpaceDN w:val="0"/>
      <w:adjustRightInd w:val="0"/>
    </w:pPr>
    <w:rPr>
      <w:rFonts w:ascii="Arial" w:hAnsi="Arial" w:cs="Arial"/>
      <w:color w:val="000000"/>
      <w:sz w:val="24"/>
      <w:szCs w:val="24"/>
      <w:lang w:val="en-US" w:eastAsia="en-US"/>
    </w:rPr>
  </w:style>
  <w:style w:type="paragraph" w:styleId="CommentText">
    <w:name w:val="annotation text"/>
    <w:basedOn w:val="Normal"/>
    <w:link w:val="CommentTextChar"/>
    <w:uiPriority w:val="99"/>
    <w:semiHidden/>
    <w:rsid w:val="00BB48B0"/>
    <w:rPr>
      <w:rFonts w:ascii="Times New Roman" w:hAnsi="Times New Roman"/>
      <w:sz w:val="20"/>
      <w:szCs w:val="20"/>
      <w:lang w:eastAsia="en-US"/>
    </w:rPr>
  </w:style>
  <w:style w:type="character" w:customStyle="1" w:styleId="CommentTextChar">
    <w:name w:val="Comment Text Char"/>
    <w:basedOn w:val="DefaultParagraphFont"/>
    <w:link w:val="CommentText"/>
    <w:uiPriority w:val="99"/>
    <w:semiHidden/>
    <w:locked/>
    <w:rsid w:val="00BB48B0"/>
    <w:rPr>
      <w:rFonts w:cs="Times New Roman"/>
      <w:lang w:val="en-GB" w:eastAsia="en-US"/>
    </w:rPr>
  </w:style>
  <w:style w:type="paragraph" w:styleId="CommentSubject">
    <w:name w:val="annotation subject"/>
    <w:basedOn w:val="CommentText"/>
    <w:next w:val="CommentText"/>
    <w:link w:val="CommentSubjectChar"/>
    <w:uiPriority w:val="99"/>
    <w:semiHidden/>
    <w:rsid w:val="00BB48B0"/>
    <w:rPr>
      <w:rFonts w:ascii="Arial" w:hAnsi="Arial"/>
      <w:b/>
    </w:rPr>
  </w:style>
  <w:style w:type="character" w:customStyle="1" w:styleId="CommentSubjectChar">
    <w:name w:val="Comment Subject Char"/>
    <w:basedOn w:val="CommentTextChar"/>
    <w:link w:val="CommentSubject"/>
    <w:uiPriority w:val="99"/>
    <w:semiHidden/>
    <w:locked/>
    <w:rsid w:val="003A3ED1"/>
    <w:rPr>
      <w:rFonts w:ascii="Arial" w:hAnsi="Arial" w:cs="Times New Roman"/>
      <w:b/>
      <w:sz w:val="20"/>
      <w:lang w:val="en-GB" w:eastAsia="en-US"/>
    </w:rPr>
  </w:style>
  <w:style w:type="paragraph" w:customStyle="1" w:styleId="nhsrecipient">
    <w:name w:val="nhs_recipient"/>
    <w:basedOn w:val="Normal"/>
    <w:uiPriority w:val="99"/>
    <w:rsid w:val="00BB48B0"/>
    <w:rPr>
      <w:rFonts w:ascii="Times New Roman" w:hAnsi="Times New Roman"/>
      <w:kern w:val="16"/>
      <w:sz w:val="24"/>
      <w:szCs w:val="20"/>
      <w:lang w:eastAsia="en-US"/>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
    <w:basedOn w:val="Normal"/>
    <w:link w:val="ListParagraphChar"/>
    <w:uiPriority w:val="34"/>
    <w:qFormat/>
    <w:rsid w:val="00BB48B0"/>
    <w:pPr>
      <w:spacing w:after="200" w:line="276" w:lineRule="auto"/>
      <w:ind w:left="720"/>
      <w:contextualSpacing/>
    </w:pPr>
    <w:rPr>
      <w:rFonts w:ascii="Calibri" w:hAnsi="Calibri"/>
      <w:lang w:eastAsia="en-US"/>
    </w:rPr>
  </w:style>
  <w:style w:type="character" w:styleId="CommentReference">
    <w:name w:val="annotation reference"/>
    <w:basedOn w:val="DefaultParagraphFont"/>
    <w:uiPriority w:val="99"/>
    <w:semiHidden/>
    <w:rsid w:val="00BB48B0"/>
    <w:rPr>
      <w:rFonts w:cs="Times New Roman"/>
      <w:sz w:val="16"/>
    </w:rPr>
  </w:style>
  <w:style w:type="paragraph" w:styleId="BalloonText">
    <w:name w:val="Balloon Text"/>
    <w:basedOn w:val="Normal"/>
    <w:link w:val="BalloonTextChar"/>
    <w:uiPriority w:val="99"/>
    <w:semiHidden/>
    <w:rsid w:val="00BB48B0"/>
    <w:rPr>
      <w:rFonts w:ascii="Times New Roman" w:hAnsi="Times New Roman"/>
      <w:sz w:val="2"/>
      <w:szCs w:val="20"/>
    </w:rPr>
  </w:style>
  <w:style w:type="character" w:customStyle="1" w:styleId="BalloonTextChar">
    <w:name w:val="Balloon Text Char"/>
    <w:basedOn w:val="DefaultParagraphFont"/>
    <w:link w:val="BalloonText"/>
    <w:uiPriority w:val="99"/>
    <w:semiHidden/>
    <w:locked/>
    <w:rsid w:val="003A3ED1"/>
    <w:rPr>
      <w:rFonts w:cs="Times New Roman"/>
      <w:sz w:val="2"/>
    </w:rPr>
  </w:style>
  <w:style w:type="paragraph" w:customStyle="1" w:styleId="Body">
    <w:name w:val="Body"/>
    <w:uiPriority w:val="99"/>
    <w:rsid w:val="00CD411C"/>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olor w:val="000000"/>
      <w:sz w:val="24"/>
      <w:szCs w:val="24"/>
      <w:u w:color="000000"/>
    </w:rPr>
  </w:style>
  <w:style w:type="table" w:styleId="TableGrid">
    <w:name w:val="Table Grid"/>
    <w:basedOn w:val="TableNormal"/>
    <w:uiPriority w:val="59"/>
    <w:locked/>
    <w:rsid w:val="00C5089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99"/>
    <w:qFormat/>
    <w:rsid w:val="00B1252F"/>
    <w:pPr>
      <w:keepLines/>
      <w:spacing w:after="0" w:line="259" w:lineRule="auto"/>
      <w:outlineLvl w:val="9"/>
    </w:pPr>
    <w:rPr>
      <w:rFonts w:ascii="Calibri Light" w:hAnsi="Calibri Light"/>
      <w:b w:val="0"/>
      <w:color w:val="2E74B5"/>
      <w:kern w:val="0"/>
      <w:lang w:val="en-US" w:eastAsia="en-US"/>
    </w:rPr>
  </w:style>
  <w:style w:type="paragraph" w:styleId="TOC1">
    <w:name w:val="toc 1"/>
    <w:basedOn w:val="Normal"/>
    <w:next w:val="Normal"/>
    <w:autoRedefine/>
    <w:uiPriority w:val="99"/>
    <w:rsid w:val="00B1252F"/>
  </w:style>
  <w:style w:type="paragraph" w:styleId="Revision">
    <w:name w:val="Revision"/>
    <w:hidden/>
    <w:uiPriority w:val="99"/>
    <w:semiHidden/>
    <w:rsid w:val="00445A05"/>
    <w:rPr>
      <w:rFonts w:ascii="Arial" w:hAnsi="Arial"/>
    </w:rPr>
  </w:style>
  <w:style w:type="character" w:styleId="Emphasis">
    <w:name w:val="Emphasis"/>
    <w:basedOn w:val="DefaultParagraphFont"/>
    <w:qFormat/>
    <w:rsid w:val="007D62BD"/>
    <w:rPr>
      <w:i/>
      <w:iCs/>
    </w:rPr>
  </w:style>
  <w:style w:type="paragraph" w:styleId="Subtitle">
    <w:name w:val="Subtitle"/>
    <w:basedOn w:val="Normal"/>
    <w:next w:val="Normal"/>
    <w:link w:val="SubtitleChar"/>
    <w:qFormat/>
    <w:rsid w:val="007D62B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7D62BD"/>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qFormat/>
    <w:rsid w:val="007D62B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D62BD"/>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7D62BD"/>
    <w:rPr>
      <w:rFonts w:ascii="Arial" w:hAnsi="Arial"/>
    </w:rPr>
  </w:style>
  <w:style w:type="character" w:styleId="SubtleEmphasis">
    <w:name w:val="Subtle Emphasis"/>
    <w:basedOn w:val="DefaultParagraphFont"/>
    <w:uiPriority w:val="19"/>
    <w:qFormat/>
    <w:rsid w:val="007D62BD"/>
    <w:rPr>
      <w:i/>
      <w:iCs/>
      <w:color w:val="808080" w:themeColor="text1" w:themeTint="7F"/>
    </w:rPr>
  </w:style>
  <w:style w:type="character" w:styleId="IntenseEmphasis">
    <w:name w:val="Intense Emphasis"/>
    <w:basedOn w:val="DefaultParagraphFont"/>
    <w:uiPriority w:val="21"/>
    <w:qFormat/>
    <w:rsid w:val="007D62BD"/>
    <w:rPr>
      <w:b/>
      <w:bCs/>
      <w:i/>
      <w:iCs/>
      <w:color w:val="4F81BD" w:themeColor="accent1"/>
    </w:rPr>
  </w:style>
  <w:style w:type="paragraph" w:styleId="Quote">
    <w:name w:val="Quote"/>
    <w:basedOn w:val="Normal"/>
    <w:next w:val="Normal"/>
    <w:link w:val="QuoteChar"/>
    <w:uiPriority w:val="29"/>
    <w:qFormat/>
    <w:rsid w:val="007D62BD"/>
    <w:rPr>
      <w:i/>
      <w:iCs/>
      <w:color w:val="000000" w:themeColor="text1"/>
    </w:rPr>
  </w:style>
  <w:style w:type="character" w:customStyle="1" w:styleId="QuoteChar">
    <w:name w:val="Quote Char"/>
    <w:basedOn w:val="DefaultParagraphFont"/>
    <w:link w:val="Quote"/>
    <w:uiPriority w:val="29"/>
    <w:rsid w:val="007D62BD"/>
    <w:rPr>
      <w:rFonts w:ascii="Arial" w:hAnsi="Arial"/>
      <w:i/>
      <w:iCs/>
      <w:color w:val="000000" w:themeColor="text1"/>
    </w:rPr>
  </w:style>
  <w:style w:type="paragraph" w:styleId="IntenseQuote">
    <w:name w:val="Intense Quote"/>
    <w:basedOn w:val="Normal"/>
    <w:next w:val="Normal"/>
    <w:link w:val="IntenseQuoteChar"/>
    <w:uiPriority w:val="30"/>
    <w:qFormat/>
    <w:rsid w:val="007D62B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D62BD"/>
    <w:rPr>
      <w:rFonts w:ascii="Arial" w:hAnsi="Arial"/>
      <w:b/>
      <w:bCs/>
      <w:i/>
      <w:iCs/>
      <w:color w:val="4F81BD" w:themeColor="accent1"/>
    </w:rPr>
  </w:style>
  <w:style w:type="character" w:styleId="SubtleReference">
    <w:name w:val="Subtle Reference"/>
    <w:basedOn w:val="DefaultParagraphFont"/>
    <w:uiPriority w:val="31"/>
    <w:qFormat/>
    <w:rsid w:val="007D62BD"/>
    <w:rPr>
      <w:smallCaps/>
      <w:color w:val="C0504D" w:themeColor="accent2"/>
      <w:u w:val="single"/>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locked/>
    <w:rsid w:val="00E9075A"/>
    <w:rPr>
      <w:rFonts w:ascii="Calibri" w:hAnsi="Calibri"/>
      <w:lang w:eastAsia="en-US"/>
    </w:rPr>
  </w:style>
  <w:style w:type="paragraph" w:styleId="BodyText">
    <w:name w:val="Body Text"/>
    <w:basedOn w:val="Normal"/>
    <w:link w:val="BodyTextChar"/>
    <w:locked/>
    <w:rsid w:val="0016367C"/>
    <w:pPr>
      <w:autoSpaceDE w:val="0"/>
      <w:autoSpaceDN w:val="0"/>
      <w:adjustRightInd w:val="0"/>
      <w:ind w:left="40"/>
    </w:pPr>
    <w:rPr>
      <w:rFonts w:ascii="Calibri" w:hAnsi="Calibri" w:cs="Calibri"/>
    </w:rPr>
  </w:style>
  <w:style w:type="character" w:customStyle="1" w:styleId="BodyTextChar">
    <w:name w:val="Body Text Char"/>
    <w:basedOn w:val="DefaultParagraphFont"/>
    <w:link w:val="BodyText"/>
    <w:rsid w:val="0016367C"/>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61448">
      <w:bodyDiv w:val="1"/>
      <w:marLeft w:val="0"/>
      <w:marRight w:val="0"/>
      <w:marTop w:val="0"/>
      <w:marBottom w:val="0"/>
      <w:divBdr>
        <w:top w:val="none" w:sz="0" w:space="0" w:color="auto"/>
        <w:left w:val="none" w:sz="0" w:space="0" w:color="auto"/>
        <w:bottom w:val="none" w:sz="0" w:space="0" w:color="auto"/>
        <w:right w:val="none" w:sz="0" w:space="0" w:color="auto"/>
      </w:divBdr>
    </w:div>
    <w:div w:id="512573844">
      <w:bodyDiv w:val="1"/>
      <w:marLeft w:val="0"/>
      <w:marRight w:val="0"/>
      <w:marTop w:val="0"/>
      <w:marBottom w:val="0"/>
      <w:divBdr>
        <w:top w:val="none" w:sz="0" w:space="0" w:color="auto"/>
        <w:left w:val="none" w:sz="0" w:space="0" w:color="auto"/>
        <w:bottom w:val="none" w:sz="0" w:space="0" w:color="auto"/>
        <w:right w:val="none" w:sz="0" w:space="0" w:color="auto"/>
      </w:divBdr>
    </w:div>
    <w:div w:id="920528152">
      <w:bodyDiv w:val="1"/>
      <w:marLeft w:val="0"/>
      <w:marRight w:val="0"/>
      <w:marTop w:val="0"/>
      <w:marBottom w:val="0"/>
      <w:divBdr>
        <w:top w:val="none" w:sz="0" w:space="0" w:color="auto"/>
        <w:left w:val="none" w:sz="0" w:space="0" w:color="auto"/>
        <w:bottom w:val="none" w:sz="0" w:space="0" w:color="auto"/>
        <w:right w:val="none" w:sz="0" w:space="0" w:color="auto"/>
      </w:divBdr>
    </w:div>
    <w:div w:id="1046565398">
      <w:bodyDiv w:val="1"/>
      <w:marLeft w:val="0"/>
      <w:marRight w:val="0"/>
      <w:marTop w:val="0"/>
      <w:marBottom w:val="0"/>
      <w:divBdr>
        <w:top w:val="none" w:sz="0" w:space="0" w:color="auto"/>
        <w:left w:val="none" w:sz="0" w:space="0" w:color="auto"/>
        <w:bottom w:val="none" w:sz="0" w:space="0" w:color="auto"/>
        <w:right w:val="none" w:sz="0" w:space="0" w:color="auto"/>
      </w:divBdr>
    </w:div>
    <w:div w:id="1169518836">
      <w:bodyDiv w:val="1"/>
      <w:marLeft w:val="0"/>
      <w:marRight w:val="0"/>
      <w:marTop w:val="0"/>
      <w:marBottom w:val="0"/>
      <w:divBdr>
        <w:top w:val="none" w:sz="0" w:space="0" w:color="auto"/>
        <w:left w:val="none" w:sz="0" w:space="0" w:color="auto"/>
        <w:bottom w:val="none" w:sz="0" w:space="0" w:color="auto"/>
        <w:right w:val="none" w:sz="0" w:space="0" w:color="auto"/>
      </w:divBdr>
    </w:div>
    <w:div w:id="1187719968">
      <w:bodyDiv w:val="1"/>
      <w:marLeft w:val="0"/>
      <w:marRight w:val="0"/>
      <w:marTop w:val="0"/>
      <w:marBottom w:val="0"/>
      <w:divBdr>
        <w:top w:val="none" w:sz="0" w:space="0" w:color="auto"/>
        <w:left w:val="none" w:sz="0" w:space="0" w:color="auto"/>
        <w:bottom w:val="none" w:sz="0" w:space="0" w:color="auto"/>
        <w:right w:val="none" w:sz="0" w:space="0" w:color="auto"/>
      </w:divBdr>
    </w:div>
    <w:div w:id="1336611796">
      <w:bodyDiv w:val="1"/>
      <w:marLeft w:val="0"/>
      <w:marRight w:val="0"/>
      <w:marTop w:val="0"/>
      <w:marBottom w:val="0"/>
      <w:divBdr>
        <w:top w:val="none" w:sz="0" w:space="0" w:color="auto"/>
        <w:left w:val="none" w:sz="0" w:space="0" w:color="auto"/>
        <w:bottom w:val="none" w:sz="0" w:space="0" w:color="auto"/>
        <w:right w:val="none" w:sz="0" w:space="0" w:color="auto"/>
      </w:divBdr>
    </w:div>
    <w:div w:id="1605846843">
      <w:bodyDiv w:val="1"/>
      <w:marLeft w:val="0"/>
      <w:marRight w:val="0"/>
      <w:marTop w:val="0"/>
      <w:marBottom w:val="0"/>
      <w:divBdr>
        <w:top w:val="none" w:sz="0" w:space="0" w:color="auto"/>
        <w:left w:val="none" w:sz="0" w:space="0" w:color="auto"/>
        <w:bottom w:val="none" w:sz="0" w:space="0" w:color="auto"/>
        <w:right w:val="none" w:sz="0" w:space="0" w:color="auto"/>
      </w:divBdr>
    </w:div>
    <w:div w:id="1668821320">
      <w:bodyDiv w:val="1"/>
      <w:marLeft w:val="0"/>
      <w:marRight w:val="0"/>
      <w:marTop w:val="0"/>
      <w:marBottom w:val="0"/>
      <w:divBdr>
        <w:top w:val="none" w:sz="0" w:space="0" w:color="auto"/>
        <w:left w:val="none" w:sz="0" w:space="0" w:color="auto"/>
        <w:bottom w:val="none" w:sz="0" w:space="0" w:color="auto"/>
        <w:right w:val="none" w:sz="0" w:space="0" w:color="auto"/>
      </w:divBdr>
    </w:div>
    <w:div w:id="1677686280">
      <w:bodyDiv w:val="1"/>
      <w:marLeft w:val="0"/>
      <w:marRight w:val="0"/>
      <w:marTop w:val="0"/>
      <w:marBottom w:val="0"/>
      <w:divBdr>
        <w:top w:val="none" w:sz="0" w:space="0" w:color="auto"/>
        <w:left w:val="none" w:sz="0" w:space="0" w:color="auto"/>
        <w:bottom w:val="none" w:sz="0" w:space="0" w:color="auto"/>
        <w:right w:val="none" w:sz="0" w:space="0" w:color="auto"/>
      </w:divBdr>
    </w:div>
    <w:div w:id="1883977211">
      <w:bodyDiv w:val="1"/>
      <w:marLeft w:val="0"/>
      <w:marRight w:val="0"/>
      <w:marTop w:val="0"/>
      <w:marBottom w:val="0"/>
      <w:divBdr>
        <w:top w:val="none" w:sz="0" w:space="0" w:color="auto"/>
        <w:left w:val="none" w:sz="0" w:space="0" w:color="auto"/>
        <w:bottom w:val="none" w:sz="0" w:space="0" w:color="auto"/>
        <w:right w:val="none" w:sz="0" w:space="0" w:color="auto"/>
      </w:divBdr>
    </w:div>
    <w:div w:id="2027830131">
      <w:marLeft w:val="0"/>
      <w:marRight w:val="0"/>
      <w:marTop w:val="0"/>
      <w:marBottom w:val="0"/>
      <w:divBdr>
        <w:top w:val="none" w:sz="0" w:space="0" w:color="auto"/>
        <w:left w:val="none" w:sz="0" w:space="0" w:color="auto"/>
        <w:bottom w:val="none" w:sz="0" w:space="0" w:color="auto"/>
        <w:right w:val="none" w:sz="0" w:space="0" w:color="auto"/>
      </w:divBdr>
    </w:div>
    <w:div w:id="2027830132">
      <w:marLeft w:val="0"/>
      <w:marRight w:val="0"/>
      <w:marTop w:val="0"/>
      <w:marBottom w:val="0"/>
      <w:divBdr>
        <w:top w:val="none" w:sz="0" w:space="0" w:color="auto"/>
        <w:left w:val="none" w:sz="0" w:space="0" w:color="auto"/>
        <w:bottom w:val="none" w:sz="0" w:space="0" w:color="auto"/>
        <w:right w:val="none" w:sz="0" w:space="0" w:color="auto"/>
      </w:divBdr>
    </w:div>
    <w:div w:id="2027830133">
      <w:marLeft w:val="0"/>
      <w:marRight w:val="0"/>
      <w:marTop w:val="0"/>
      <w:marBottom w:val="0"/>
      <w:divBdr>
        <w:top w:val="none" w:sz="0" w:space="0" w:color="auto"/>
        <w:left w:val="none" w:sz="0" w:space="0" w:color="auto"/>
        <w:bottom w:val="none" w:sz="0" w:space="0" w:color="auto"/>
        <w:right w:val="none" w:sz="0" w:space="0" w:color="auto"/>
      </w:divBdr>
    </w:div>
    <w:div w:id="2027830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 TargetMode="Externa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3DA82-71FC-438B-B692-050D39FA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18</Pages>
  <Words>3567</Words>
  <Characters>20483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PROVISION OF OOH CPN SERVICE IN NHS GREATER GLASGOW AND CLYDE EMERGENCY DEPARTMENTS</vt:lpstr>
    </vt:vector>
  </TitlesOfParts>
  <Company>NHSGGC</Company>
  <LinksUpToDate>false</LinksUpToDate>
  <CharactersWithSpaces>24002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PROVISION OF OOH CPN SERVICE IN NHS GREATER GLASGOW AND CLYDE EMERGENCY DEPARTMENTS</dc:title>
  <dc:creator>JB?KP</dc:creator>
  <cp:lastModifiedBy>Blackie, Lorna</cp:lastModifiedBy>
  <cp:revision>13</cp:revision>
  <cp:lastPrinted>2021-05-31T10:43:00Z</cp:lastPrinted>
  <dcterms:created xsi:type="dcterms:W3CDTF">2021-05-31T10:25:00Z</dcterms:created>
  <dcterms:modified xsi:type="dcterms:W3CDTF">2021-05-31T12:23:00Z</dcterms:modified>
</cp:coreProperties>
</file>