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09E" w:rsidRPr="004D5685" w:rsidRDefault="009C109E" w:rsidP="005443B2">
      <w:pPr>
        <w:pStyle w:val="Heading1"/>
        <w:rPr>
          <w:rFonts w:ascii="Arial" w:hAnsi="Arial" w:cs="Arial"/>
          <w:caps/>
          <w:color w:val="3174FB"/>
          <w:sz w:val="16"/>
          <w:szCs w:val="16"/>
        </w:rPr>
      </w:pPr>
      <w:bookmarkStart w:id="0" w:name="_GoBack"/>
      <w:bookmarkEnd w:id="0"/>
    </w:p>
    <w:p w:rsidR="009C109E" w:rsidRDefault="009C109E" w:rsidP="009C109E">
      <w:pPr>
        <w:framePr w:hSpace="180" w:wrap="notBeside" w:vAnchor="page" w:hAnchor="page" w:x="9181" w:y="541" w:anchorLock="1"/>
        <w:rPr>
          <w:noProof/>
        </w:rPr>
      </w:pPr>
      <w:r>
        <w:rPr>
          <w:noProof/>
          <w:lang w:eastAsia="en-GB"/>
        </w:rPr>
        <w:drawing>
          <wp:inline distT="0" distB="0" distL="0" distR="0">
            <wp:extent cx="1189355" cy="8578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89355" cy="857885"/>
                    </a:xfrm>
                    <a:prstGeom prst="rect">
                      <a:avLst/>
                    </a:prstGeom>
                    <a:noFill/>
                    <a:ln w="9525">
                      <a:noFill/>
                      <a:miter lim="800000"/>
                      <a:headEnd/>
                      <a:tailEnd/>
                    </a:ln>
                  </pic:spPr>
                </pic:pic>
              </a:graphicData>
            </a:graphic>
          </wp:inline>
        </w:drawing>
      </w:r>
    </w:p>
    <w:p w:rsidR="005443B2" w:rsidRPr="004D5685" w:rsidRDefault="005443B2" w:rsidP="009C109E">
      <w:pPr>
        <w:pStyle w:val="NoSpacing"/>
        <w:rPr>
          <w:rFonts w:ascii="Arial" w:hAnsi="Arial" w:cs="Arial"/>
          <w:b/>
          <w:sz w:val="16"/>
          <w:szCs w:val="16"/>
        </w:rPr>
      </w:pPr>
    </w:p>
    <w:p w:rsidR="001E6D8A" w:rsidRPr="00F042CF" w:rsidRDefault="00A934CA" w:rsidP="00A934CA">
      <w:pPr>
        <w:jc w:val="center"/>
        <w:rPr>
          <w:rFonts w:ascii="Arial" w:hAnsi="Arial" w:cs="Arial"/>
          <w:b/>
          <w:u w:val="single"/>
        </w:rPr>
      </w:pPr>
      <w:r w:rsidRPr="00F042CF">
        <w:rPr>
          <w:rFonts w:ascii="Arial" w:hAnsi="Arial" w:cs="Arial"/>
          <w:b/>
          <w:u w:val="single"/>
        </w:rPr>
        <w:t>NHS GG&amp;C Respiratory</w:t>
      </w:r>
      <w:r w:rsidR="00445631" w:rsidRPr="00F042CF">
        <w:rPr>
          <w:rFonts w:ascii="Arial" w:hAnsi="Arial" w:cs="Arial"/>
          <w:b/>
          <w:u w:val="single"/>
        </w:rPr>
        <w:t xml:space="preserve"> MCN Key Messages </w:t>
      </w:r>
      <w:r w:rsidR="00A205D4">
        <w:rPr>
          <w:rFonts w:ascii="Arial" w:hAnsi="Arial" w:cs="Arial"/>
          <w:b/>
          <w:u w:val="single"/>
        </w:rPr>
        <w:t>Dec</w:t>
      </w:r>
      <w:r w:rsidR="003A3B79">
        <w:rPr>
          <w:rFonts w:ascii="Arial" w:hAnsi="Arial" w:cs="Arial"/>
          <w:b/>
          <w:u w:val="single"/>
        </w:rPr>
        <w:t xml:space="preserve"> </w:t>
      </w:r>
      <w:r w:rsidR="00B50160" w:rsidRPr="00F042CF">
        <w:rPr>
          <w:rFonts w:ascii="Arial" w:hAnsi="Arial" w:cs="Arial"/>
          <w:b/>
          <w:u w:val="single"/>
        </w:rPr>
        <w:t>2020</w:t>
      </w:r>
    </w:p>
    <w:p w:rsidR="00A934CA" w:rsidRPr="00F042CF" w:rsidRDefault="00A934CA" w:rsidP="00A934CA">
      <w:pPr>
        <w:rPr>
          <w:rFonts w:ascii="Arial" w:hAnsi="Arial" w:cs="Arial"/>
          <w:sz w:val="16"/>
          <w:szCs w:val="16"/>
        </w:rPr>
      </w:pPr>
    </w:p>
    <w:p w:rsidR="002A52E1" w:rsidRPr="00F042CF" w:rsidRDefault="002A52E1" w:rsidP="00A934CA">
      <w:pPr>
        <w:rPr>
          <w:rFonts w:ascii="Arial" w:hAnsi="Arial" w:cs="Arial"/>
          <w:b/>
        </w:rPr>
      </w:pPr>
      <w:r w:rsidRPr="00F042CF">
        <w:rPr>
          <w:rFonts w:ascii="Arial" w:hAnsi="Arial" w:cs="Arial"/>
          <w:b/>
        </w:rPr>
        <w:t xml:space="preserve">COPD </w:t>
      </w:r>
      <w:r w:rsidR="0023286D">
        <w:rPr>
          <w:rFonts w:ascii="Arial" w:hAnsi="Arial" w:cs="Arial"/>
          <w:b/>
        </w:rPr>
        <w:t>exacerbation</w:t>
      </w:r>
      <w:r w:rsidR="00357604">
        <w:rPr>
          <w:rFonts w:ascii="Arial" w:hAnsi="Arial" w:cs="Arial"/>
          <w:b/>
        </w:rPr>
        <w:t xml:space="preserve"> </w:t>
      </w:r>
      <w:r w:rsidRPr="00F042CF">
        <w:rPr>
          <w:rFonts w:ascii="Arial" w:hAnsi="Arial" w:cs="Arial"/>
          <w:b/>
        </w:rPr>
        <w:t>medicines</w:t>
      </w:r>
      <w:r w:rsidR="00DC7D19">
        <w:rPr>
          <w:rFonts w:ascii="Arial" w:hAnsi="Arial" w:cs="Arial"/>
          <w:b/>
        </w:rPr>
        <w:t>,</w:t>
      </w:r>
      <w:r w:rsidRPr="00F042CF">
        <w:rPr>
          <w:rFonts w:ascii="Arial" w:hAnsi="Arial" w:cs="Arial"/>
          <w:b/>
        </w:rPr>
        <w:t xml:space="preserve"> supply via PGD</w:t>
      </w:r>
      <w:r w:rsidR="00A934CA" w:rsidRPr="00F042CF">
        <w:rPr>
          <w:rFonts w:ascii="Arial" w:hAnsi="Arial" w:cs="Arial"/>
          <w:b/>
        </w:rPr>
        <w:t xml:space="preserve">- memo for GP practices </w:t>
      </w:r>
    </w:p>
    <w:p w:rsidR="00A21211" w:rsidRPr="00F042CF" w:rsidRDefault="00A205D4" w:rsidP="00A934CA">
      <w:pPr>
        <w:rPr>
          <w:rFonts w:ascii="Arial" w:hAnsi="Arial" w:cs="Arial"/>
          <w:b/>
        </w:rPr>
      </w:pPr>
      <w:r>
        <w:rPr>
          <w:rFonts w:ascii="Arial" w:hAnsi="Arial" w:cs="Arial"/>
          <w:b/>
        </w:rPr>
        <w:t>04/12/20</w:t>
      </w:r>
      <w:r w:rsidR="00A934CA" w:rsidRPr="00F042CF">
        <w:rPr>
          <w:rFonts w:ascii="Arial" w:hAnsi="Arial" w:cs="Arial"/>
          <w:b/>
        </w:rPr>
        <w:tab/>
      </w:r>
      <w:r w:rsidR="00A934CA" w:rsidRPr="00F042CF">
        <w:rPr>
          <w:rFonts w:ascii="Arial" w:hAnsi="Arial" w:cs="Arial"/>
          <w:b/>
        </w:rPr>
        <w:tab/>
      </w:r>
      <w:r w:rsidR="00A934CA" w:rsidRPr="00F042CF">
        <w:rPr>
          <w:rFonts w:ascii="Arial" w:hAnsi="Arial" w:cs="Arial"/>
          <w:b/>
        </w:rPr>
        <w:tab/>
      </w:r>
    </w:p>
    <w:p w:rsidR="00DC22D0" w:rsidRPr="00F042CF" w:rsidRDefault="00DC22D0" w:rsidP="00A934CA">
      <w:pPr>
        <w:rPr>
          <w:rFonts w:ascii="Arial" w:hAnsi="Arial" w:cs="Arial"/>
          <w:b/>
        </w:rPr>
      </w:pPr>
    </w:p>
    <w:p w:rsidR="00A934CA" w:rsidRPr="00F042CF" w:rsidRDefault="00A934CA" w:rsidP="00A934CA">
      <w:pPr>
        <w:rPr>
          <w:rFonts w:ascii="Arial" w:hAnsi="Arial" w:cs="Arial"/>
          <w:b/>
        </w:rPr>
      </w:pPr>
      <w:r w:rsidRPr="00F042CF">
        <w:rPr>
          <w:rFonts w:ascii="Arial" w:hAnsi="Arial" w:cs="Arial"/>
          <w:b/>
        </w:rPr>
        <w:tab/>
      </w:r>
    </w:p>
    <w:tbl>
      <w:tblPr>
        <w:tblStyle w:val="TableGrid"/>
        <w:tblW w:w="0" w:type="auto"/>
        <w:tblLook w:val="04A0" w:firstRow="1" w:lastRow="0" w:firstColumn="1" w:lastColumn="0" w:noHBand="0" w:noVBand="1"/>
      </w:tblPr>
      <w:tblGrid>
        <w:gridCol w:w="1809"/>
        <w:gridCol w:w="8873"/>
      </w:tblGrid>
      <w:tr w:rsidR="00A934CA" w:rsidRPr="00F042CF" w:rsidTr="004B58E5">
        <w:trPr>
          <w:trHeight w:val="586"/>
        </w:trPr>
        <w:tc>
          <w:tcPr>
            <w:tcW w:w="1809" w:type="dxa"/>
          </w:tcPr>
          <w:p w:rsidR="00A934CA" w:rsidRPr="00F042CF" w:rsidRDefault="00A934CA" w:rsidP="004B58E5">
            <w:pPr>
              <w:rPr>
                <w:rFonts w:ascii="Arial" w:hAnsi="Arial" w:cs="Arial"/>
                <w:b/>
              </w:rPr>
            </w:pPr>
            <w:r w:rsidRPr="00F042CF">
              <w:rPr>
                <w:rFonts w:ascii="Arial" w:hAnsi="Arial" w:cs="Arial"/>
                <w:b/>
              </w:rPr>
              <w:t>Situation</w:t>
            </w:r>
          </w:p>
          <w:p w:rsidR="00A934CA" w:rsidRPr="00F042CF" w:rsidRDefault="00A934CA" w:rsidP="004B58E5">
            <w:pPr>
              <w:rPr>
                <w:rFonts w:ascii="Arial" w:hAnsi="Arial" w:cs="Arial"/>
                <w:b/>
              </w:rPr>
            </w:pPr>
          </w:p>
        </w:tc>
        <w:tc>
          <w:tcPr>
            <w:tcW w:w="8873" w:type="dxa"/>
          </w:tcPr>
          <w:p w:rsidR="00A934CA" w:rsidRPr="00F042CF" w:rsidRDefault="00807421" w:rsidP="00136B95">
            <w:pPr>
              <w:rPr>
                <w:rFonts w:ascii="Arial" w:hAnsi="Arial" w:cs="Arial"/>
              </w:rPr>
            </w:pPr>
            <w:r w:rsidRPr="00F042CF">
              <w:rPr>
                <w:rFonts w:ascii="Arial" w:hAnsi="Arial" w:cs="Arial"/>
              </w:rPr>
              <w:t>People</w:t>
            </w:r>
            <w:r w:rsidR="00757B36" w:rsidRPr="00F042CF">
              <w:rPr>
                <w:rFonts w:ascii="Arial" w:hAnsi="Arial" w:cs="Arial"/>
              </w:rPr>
              <w:t xml:space="preserve"> with COPD</w:t>
            </w:r>
            <w:r w:rsidR="00D94C26" w:rsidRPr="00F042CF">
              <w:rPr>
                <w:rFonts w:ascii="Arial" w:hAnsi="Arial" w:cs="Arial"/>
              </w:rPr>
              <w:t xml:space="preserve"> may be suitable</w:t>
            </w:r>
            <w:r w:rsidR="00757B36" w:rsidRPr="00F042CF">
              <w:rPr>
                <w:rFonts w:ascii="Arial" w:hAnsi="Arial" w:cs="Arial"/>
              </w:rPr>
              <w:t xml:space="preserve"> for self management of their exacerbations.  NICE guidelines state that self management can improve quality of life and reduce hospital admissions in those at risk of exacerbation.</w:t>
            </w:r>
            <w:r w:rsidR="00116C1A" w:rsidRPr="00103518">
              <w:rPr>
                <w:rFonts w:ascii="Arial" w:hAnsi="Arial" w:cs="Arial"/>
                <w:vertAlign w:val="superscript"/>
              </w:rPr>
              <w:t>1</w:t>
            </w:r>
            <w:r w:rsidR="00757B36" w:rsidRPr="00F042CF">
              <w:rPr>
                <w:rFonts w:ascii="Arial" w:hAnsi="Arial" w:cs="Arial"/>
              </w:rPr>
              <w:t xml:space="preserve">  NICE suggest certain people with COPD may benefit from having a supply of antibiotics and/or steroids (</w:t>
            </w:r>
            <w:r w:rsidR="00B77616">
              <w:rPr>
                <w:rFonts w:ascii="Arial" w:hAnsi="Arial" w:cs="Arial"/>
              </w:rPr>
              <w:t>"</w:t>
            </w:r>
            <w:r w:rsidR="00757B36" w:rsidRPr="00F042CF">
              <w:rPr>
                <w:rFonts w:ascii="Arial" w:hAnsi="Arial" w:cs="Arial"/>
              </w:rPr>
              <w:t>rescue medicines</w:t>
            </w:r>
            <w:r w:rsidR="00B77616">
              <w:rPr>
                <w:rFonts w:ascii="Arial" w:hAnsi="Arial" w:cs="Arial"/>
              </w:rPr>
              <w:t>"</w:t>
            </w:r>
            <w:r w:rsidR="00757B36" w:rsidRPr="00F042CF">
              <w:rPr>
                <w:rFonts w:ascii="Arial" w:hAnsi="Arial" w:cs="Arial"/>
              </w:rPr>
              <w:t>) at home</w:t>
            </w:r>
            <w:r w:rsidR="00136B95">
              <w:rPr>
                <w:rFonts w:ascii="Arial" w:hAnsi="Arial" w:cs="Arial"/>
              </w:rPr>
              <w:t>.</w:t>
            </w:r>
            <w:r w:rsidR="00357604" w:rsidRPr="00357604">
              <w:rPr>
                <w:rFonts w:ascii="Arial" w:hAnsi="Arial" w:cs="Arial"/>
                <w:vertAlign w:val="superscript"/>
              </w:rPr>
              <w:t>1</w:t>
            </w:r>
          </w:p>
        </w:tc>
      </w:tr>
    </w:tbl>
    <w:p w:rsidR="00A934CA" w:rsidRPr="00F042CF" w:rsidRDefault="00A934CA" w:rsidP="00A934CA">
      <w:pPr>
        <w:rPr>
          <w:rFonts w:ascii="Arial" w:hAnsi="Arial" w:cs="Arial"/>
          <w:b/>
          <w:sz w:val="16"/>
          <w:szCs w:val="16"/>
        </w:rPr>
      </w:pPr>
    </w:p>
    <w:p w:rsidR="00A905FD" w:rsidRPr="00F042CF" w:rsidRDefault="00A905FD" w:rsidP="00A934CA">
      <w:pPr>
        <w:rPr>
          <w:rFonts w:ascii="Arial" w:hAnsi="Arial" w:cs="Arial"/>
          <w:b/>
          <w:sz w:val="16"/>
          <w:szCs w:val="16"/>
        </w:rPr>
      </w:pPr>
    </w:p>
    <w:tbl>
      <w:tblPr>
        <w:tblStyle w:val="TableGrid"/>
        <w:tblW w:w="0" w:type="auto"/>
        <w:tblLook w:val="04A0" w:firstRow="1" w:lastRow="0" w:firstColumn="1" w:lastColumn="0" w:noHBand="0" w:noVBand="1"/>
      </w:tblPr>
      <w:tblGrid>
        <w:gridCol w:w="1809"/>
        <w:gridCol w:w="8873"/>
      </w:tblGrid>
      <w:tr w:rsidR="00A934CA" w:rsidRPr="00F042CF" w:rsidTr="004B58E5">
        <w:tc>
          <w:tcPr>
            <w:tcW w:w="1809" w:type="dxa"/>
          </w:tcPr>
          <w:p w:rsidR="00A934CA" w:rsidRPr="00F042CF" w:rsidRDefault="00A934CA" w:rsidP="004B58E5">
            <w:pPr>
              <w:rPr>
                <w:rFonts w:ascii="Arial" w:hAnsi="Arial" w:cs="Arial"/>
                <w:b/>
              </w:rPr>
            </w:pPr>
            <w:r w:rsidRPr="00F042CF">
              <w:rPr>
                <w:rFonts w:ascii="Arial" w:hAnsi="Arial" w:cs="Arial"/>
                <w:b/>
              </w:rPr>
              <w:t xml:space="preserve">Background </w:t>
            </w:r>
          </w:p>
        </w:tc>
        <w:tc>
          <w:tcPr>
            <w:tcW w:w="8873" w:type="dxa"/>
          </w:tcPr>
          <w:p w:rsidR="00A934CA" w:rsidRPr="00F042CF" w:rsidRDefault="00A21211" w:rsidP="00A21211">
            <w:pPr>
              <w:rPr>
                <w:rFonts w:ascii="Arial" w:hAnsi="Arial" w:cs="Arial"/>
              </w:rPr>
            </w:pPr>
            <w:r w:rsidRPr="00F042CF">
              <w:rPr>
                <w:rFonts w:ascii="Arial" w:hAnsi="Arial" w:cs="Arial"/>
              </w:rPr>
              <w:t>In March 2020 the MCN suggested practices</w:t>
            </w:r>
            <w:r w:rsidR="002A52E1" w:rsidRPr="00F042CF">
              <w:rPr>
                <w:rFonts w:ascii="Arial" w:hAnsi="Arial" w:cs="Arial"/>
              </w:rPr>
              <w:t xml:space="preserve"> supply COPD rescue medicines to high risk </w:t>
            </w:r>
            <w:r w:rsidR="00106DFD">
              <w:rPr>
                <w:rFonts w:ascii="Arial" w:hAnsi="Arial" w:cs="Arial"/>
              </w:rPr>
              <w:t xml:space="preserve">COPD </w:t>
            </w:r>
            <w:r w:rsidR="002A52E1" w:rsidRPr="00F042CF">
              <w:rPr>
                <w:rFonts w:ascii="Arial" w:hAnsi="Arial" w:cs="Arial"/>
              </w:rPr>
              <w:t>patients as part of pandemic prepara</w:t>
            </w:r>
            <w:r w:rsidRPr="00F042CF">
              <w:rPr>
                <w:rFonts w:ascii="Arial" w:hAnsi="Arial" w:cs="Arial"/>
              </w:rPr>
              <w:t>tion</w:t>
            </w:r>
            <w:r w:rsidR="002A52E1" w:rsidRPr="00F042CF">
              <w:rPr>
                <w:rFonts w:ascii="Arial" w:hAnsi="Arial" w:cs="Arial"/>
              </w:rPr>
              <w:t>.</w:t>
            </w:r>
            <w:r w:rsidRPr="00F042CF">
              <w:rPr>
                <w:rFonts w:ascii="Arial" w:hAnsi="Arial" w:cs="Arial"/>
              </w:rPr>
              <w:t xml:space="preserve">  The GP provided the first supply and community pharmacies could then provide further supplies </w:t>
            </w:r>
            <w:r w:rsidR="0023286D">
              <w:rPr>
                <w:rFonts w:ascii="Arial" w:hAnsi="Arial" w:cs="Arial"/>
              </w:rPr>
              <w:t>of</w:t>
            </w:r>
            <w:r w:rsidR="00357604">
              <w:rPr>
                <w:rFonts w:ascii="Arial" w:hAnsi="Arial" w:cs="Arial"/>
              </w:rPr>
              <w:t xml:space="preserve"> </w:t>
            </w:r>
            <w:r w:rsidRPr="00F042CF">
              <w:rPr>
                <w:rFonts w:ascii="Arial" w:hAnsi="Arial" w:cs="Arial"/>
              </w:rPr>
              <w:t>the same medicines.</w:t>
            </w:r>
            <w:r w:rsidR="00D94C26" w:rsidRPr="00F042CF">
              <w:rPr>
                <w:rFonts w:ascii="Arial" w:hAnsi="Arial" w:cs="Arial"/>
              </w:rPr>
              <w:t xml:space="preserve">  The patient was advised to seek medical advice when starting </w:t>
            </w:r>
            <w:r w:rsidR="0023286D">
              <w:rPr>
                <w:rFonts w:ascii="Arial" w:hAnsi="Arial" w:cs="Arial"/>
              </w:rPr>
              <w:t xml:space="preserve">these </w:t>
            </w:r>
            <w:r w:rsidR="00D94C26" w:rsidRPr="00F042CF">
              <w:rPr>
                <w:rFonts w:ascii="Arial" w:hAnsi="Arial" w:cs="Arial"/>
              </w:rPr>
              <w:t>rescue medicines.</w:t>
            </w:r>
            <w:r w:rsidRPr="00F042CF">
              <w:rPr>
                <w:rFonts w:ascii="Arial" w:hAnsi="Arial" w:cs="Arial"/>
              </w:rPr>
              <w:t xml:space="preserve">  This was a short term solution</w:t>
            </w:r>
            <w:r w:rsidR="00EC2BB6" w:rsidRPr="00F042CF">
              <w:rPr>
                <w:rFonts w:ascii="Arial" w:hAnsi="Arial" w:cs="Arial"/>
              </w:rPr>
              <w:t xml:space="preserve"> due to the pandemic</w:t>
            </w:r>
            <w:r w:rsidRPr="00F042CF">
              <w:rPr>
                <w:rFonts w:ascii="Arial" w:hAnsi="Arial" w:cs="Arial"/>
              </w:rPr>
              <w:t xml:space="preserve">.  </w:t>
            </w:r>
          </w:p>
        </w:tc>
      </w:tr>
    </w:tbl>
    <w:p w:rsidR="00A934CA" w:rsidRPr="00F042CF" w:rsidRDefault="00A934CA" w:rsidP="00A934CA">
      <w:pPr>
        <w:rPr>
          <w:rFonts w:ascii="Arial" w:hAnsi="Arial" w:cs="Arial"/>
          <w:b/>
          <w:sz w:val="16"/>
          <w:szCs w:val="16"/>
        </w:rPr>
      </w:pPr>
    </w:p>
    <w:p w:rsidR="00A905FD" w:rsidRPr="00F042CF" w:rsidRDefault="00A905FD" w:rsidP="00A934CA">
      <w:pPr>
        <w:rPr>
          <w:rFonts w:ascii="Arial" w:hAnsi="Arial" w:cs="Arial"/>
          <w:b/>
          <w:sz w:val="16"/>
          <w:szCs w:val="16"/>
        </w:rPr>
      </w:pPr>
    </w:p>
    <w:tbl>
      <w:tblPr>
        <w:tblStyle w:val="TableGrid"/>
        <w:tblW w:w="0" w:type="auto"/>
        <w:tblLook w:val="04A0" w:firstRow="1" w:lastRow="0" w:firstColumn="1" w:lastColumn="0" w:noHBand="0" w:noVBand="1"/>
      </w:tblPr>
      <w:tblGrid>
        <w:gridCol w:w="1809"/>
        <w:gridCol w:w="8873"/>
      </w:tblGrid>
      <w:tr w:rsidR="00A934CA" w:rsidRPr="00F042CF" w:rsidTr="004B58E5">
        <w:tc>
          <w:tcPr>
            <w:tcW w:w="1809" w:type="dxa"/>
          </w:tcPr>
          <w:p w:rsidR="00A934CA" w:rsidRPr="00F042CF" w:rsidRDefault="00A934CA" w:rsidP="004B58E5">
            <w:pPr>
              <w:rPr>
                <w:rFonts w:ascii="Arial" w:hAnsi="Arial" w:cs="Arial"/>
                <w:b/>
              </w:rPr>
            </w:pPr>
            <w:r w:rsidRPr="00F042CF">
              <w:rPr>
                <w:rFonts w:ascii="Arial" w:hAnsi="Arial" w:cs="Arial"/>
                <w:b/>
              </w:rPr>
              <w:t>Assessment</w:t>
            </w:r>
          </w:p>
          <w:p w:rsidR="00A934CA" w:rsidRPr="00F042CF" w:rsidRDefault="00A934CA" w:rsidP="004B58E5">
            <w:pPr>
              <w:rPr>
                <w:rFonts w:ascii="Arial" w:hAnsi="Arial" w:cs="Arial"/>
                <w:b/>
              </w:rPr>
            </w:pPr>
          </w:p>
        </w:tc>
        <w:tc>
          <w:tcPr>
            <w:tcW w:w="8873" w:type="dxa"/>
          </w:tcPr>
          <w:p w:rsidR="00130EC0" w:rsidRPr="00F042CF" w:rsidRDefault="00923ABC" w:rsidP="00EC2BB6">
            <w:pPr>
              <w:rPr>
                <w:rFonts w:ascii="Arial" w:hAnsi="Arial" w:cs="Arial"/>
              </w:rPr>
            </w:pPr>
            <w:r w:rsidRPr="00F042CF">
              <w:rPr>
                <w:rFonts w:ascii="Arial" w:hAnsi="Arial" w:cs="Arial"/>
              </w:rPr>
              <w:t xml:space="preserve">Moving forward the system in NHSGGC will change and </w:t>
            </w:r>
            <w:r w:rsidR="00EC2BB6" w:rsidRPr="00F042CF">
              <w:rPr>
                <w:rFonts w:ascii="Arial" w:hAnsi="Arial" w:cs="Arial"/>
              </w:rPr>
              <w:t xml:space="preserve">supply </w:t>
            </w:r>
            <w:r w:rsidR="00807421" w:rsidRPr="00F042CF">
              <w:rPr>
                <w:rFonts w:ascii="Arial" w:hAnsi="Arial" w:cs="Arial"/>
              </w:rPr>
              <w:t xml:space="preserve">of </w:t>
            </w:r>
            <w:r w:rsidR="0023286D">
              <w:rPr>
                <w:rFonts w:ascii="Arial" w:hAnsi="Arial" w:cs="Arial"/>
              </w:rPr>
              <w:t>COPD exacerbation</w:t>
            </w:r>
            <w:r w:rsidR="00807421" w:rsidRPr="00F042CF">
              <w:rPr>
                <w:rFonts w:ascii="Arial" w:hAnsi="Arial" w:cs="Arial"/>
              </w:rPr>
              <w:t xml:space="preserve"> medicines </w:t>
            </w:r>
            <w:r w:rsidRPr="00F042CF">
              <w:rPr>
                <w:rFonts w:ascii="Arial" w:hAnsi="Arial" w:cs="Arial"/>
              </w:rPr>
              <w:t>will be via PGD (patient group direction) from community pharmacy.  This will allow community pharmacies to supply the agreed medicines to the patient (within the requirements of the PGD) without the ne</w:t>
            </w:r>
            <w:r w:rsidR="00EC2BB6" w:rsidRPr="00F042CF">
              <w:rPr>
                <w:rFonts w:ascii="Arial" w:hAnsi="Arial" w:cs="Arial"/>
              </w:rPr>
              <w:t xml:space="preserve">ed </w:t>
            </w:r>
            <w:r w:rsidR="009D1D3C">
              <w:rPr>
                <w:rFonts w:ascii="Arial" w:hAnsi="Arial" w:cs="Arial"/>
              </w:rPr>
              <w:t xml:space="preserve">for the patient </w:t>
            </w:r>
            <w:r w:rsidR="00EC2BB6" w:rsidRPr="00F042CF">
              <w:rPr>
                <w:rFonts w:ascii="Arial" w:hAnsi="Arial" w:cs="Arial"/>
              </w:rPr>
              <w:t>to contact the GP practice.  Supplying via PGD allows the correct governance to be in place.</w:t>
            </w:r>
          </w:p>
        </w:tc>
      </w:tr>
    </w:tbl>
    <w:p w:rsidR="00A934CA" w:rsidRPr="00F042CF" w:rsidRDefault="00A934CA" w:rsidP="00A934CA">
      <w:pPr>
        <w:rPr>
          <w:rFonts w:ascii="Arial" w:hAnsi="Arial" w:cs="Arial"/>
          <w:b/>
          <w:sz w:val="16"/>
          <w:szCs w:val="16"/>
        </w:rPr>
      </w:pPr>
    </w:p>
    <w:p w:rsidR="00A905FD" w:rsidRPr="00F042CF" w:rsidRDefault="00A905FD" w:rsidP="00A934CA">
      <w:pPr>
        <w:rPr>
          <w:rFonts w:ascii="Arial" w:hAnsi="Arial" w:cs="Arial"/>
          <w:b/>
          <w:sz w:val="16"/>
          <w:szCs w:val="16"/>
        </w:rPr>
      </w:pPr>
    </w:p>
    <w:tbl>
      <w:tblPr>
        <w:tblStyle w:val="TableGrid"/>
        <w:tblW w:w="0" w:type="auto"/>
        <w:tblLook w:val="04A0" w:firstRow="1" w:lastRow="0" w:firstColumn="1" w:lastColumn="0" w:noHBand="0" w:noVBand="1"/>
      </w:tblPr>
      <w:tblGrid>
        <w:gridCol w:w="2062"/>
        <w:gridCol w:w="8785"/>
      </w:tblGrid>
      <w:tr w:rsidR="00A934CA" w:rsidRPr="00F042CF" w:rsidTr="004B58E5">
        <w:tc>
          <w:tcPr>
            <w:tcW w:w="1242" w:type="dxa"/>
          </w:tcPr>
          <w:p w:rsidR="00A934CA" w:rsidRPr="00F042CF" w:rsidRDefault="00A934CA" w:rsidP="004B58E5">
            <w:pPr>
              <w:rPr>
                <w:rFonts w:ascii="Arial" w:hAnsi="Arial" w:cs="Arial"/>
                <w:b/>
              </w:rPr>
            </w:pPr>
            <w:r w:rsidRPr="00F042CF">
              <w:rPr>
                <w:rFonts w:ascii="Arial" w:hAnsi="Arial" w:cs="Arial"/>
                <w:b/>
              </w:rPr>
              <w:t>Recommendation</w:t>
            </w:r>
          </w:p>
          <w:p w:rsidR="00A934CA" w:rsidRPr="00F042CF" w:rsidRDefault="00A934CA" w:rsidP="004B58E5">
            <w:pPr>
              <w:rPr>
                <w:rFonts w:ascii="Arial" w:hAnsi="Arial" w:cs="Arial"/>
                <w:b/>
              </w:rPr>
            </w:pPr>
          </w:p>
        </w:tc>
        <w:tc>
          <w:tcPr>
            <w:tcW w:w="9440" w:type="dxa"/>
          </w:tcPr>
          <w:p w:rsidR="00357604" w:rsidRDefault="00154573" w:rsidP="00EC2BB6">
            <w:pPr>
              <w:pStyle w:val="ListParagraph"/>
              <w:numPr>
                <w:ilvl w:val="0"/>
                <w:numId w:val="9"/>
              </w:numPr>
              <w:rPr>
                <w:rFonts w:ascii="Arial" w:hAnsi="Arial" w:cs="Arial"/>
              </w:rPr>
            </w:pPr>
            <w:r w:rsidRPr="00F042CF">
              <w:rPr>
                <w:rFonts w:ascii="Arial" w:hAnsi="Arial" w:cs="Arial"/>
              </w:rPr>
              <w:t>GP practices are now asked to consider suitable patients with COPD for inclusion in the PGD for community pharmacy supply</w:t>
            </w:r>
            <w:r w:rsidR="00EC2BB6" w:rsidRPr="00F042CF">
              <w:rPr>
                <w:rFonts w:ascii="Arial" w:hAnsi="Arial" w:cs="Arial"/>
              </w:rPr>
              <w:t xml:space="preserve">.  </w:t>
            </w:r>
          </w:p>
          <w:p w:rsidR="007D4856" w:rsidRPr="00F042CF" w:rsidRDefault="00130EC0" w:rsidP="00EC2BB6">
            <w:pPr>
              <w:pStyle w:val="ListParagraph"/>
              <w:numPr>
                <w:ilvl w:val="0"/>
                <w:numId w:val="9"/>
              </w:numPr>
              <w:rPr>
                <w:rFonts w:ascii="Arial" w:hAnsi="Arial" w:cs="Arial"/>
              </w:rPr>
            </w:pPr>
            <w:r w:rsidRPr="00F042CF">
              <w:rPr>
                <w:rFonts w:ascii="Arial" w:hAnsi="Arial" w:cs="Arial"/>
              </w:rPr>
              <w:t xml:space="preserve">This is expected to be a </w:t>
            </w:r>
            <w:r w:rsidRPr="00F042CF">
              <w:rPr>
                <w:rFonts w:ascii="Arial" w:hAnsi="Arial" w:cs="Arial"/>
                <w:b/>
              </w:rPr>
              <w:t>gradual process</w:t>
            </w:r>
            <w:r w:rsidR="00357604">
              <w:rPr>
                <w:rFonts w:ascii="Arial" w:hAnsi="Arial" w:cs="Arial"/>
                <w:b/>
              </w:rPr>
              <w:t xml:space="preserve"> </w:t>
            </w:r>
            <w:r w:rsidR="00EC2BB6" w:rsidRPr="00F042CF">
              <w:rPr>
                <w:rFonts w:ascii="Arial" w:hAnsi="Arial" w:cs="Arial"/>
              </w:rPr>
              <w:t>and as part of a discussion with the patient around self management.</w:t>
            </w:r>
            <w:r w:rsidR="006B007E" w:rsidRPr="006B007E">
              <w:rPr>
                <w:rFonts w:ascii="Arial" w:hAnsi="Arial" w:cs="Arial"/>
                <w:b/>
              </w:rPr>
              <w:t xml:space="preserve"> It is not expected that all the patients who </w:t>
            </w:r>
            <w:r w:rsidR="006B007E" w:rsidRPr="006B007E">
              <w:rPr>
                <w:rFonts w:ascii="Arial" w:hAnsi="Arial" w:cs="Arial"/>
                <w:b/>
              </w:rPr>
              <w:lastRenderedPageBreak/>
              <w:t>received rescue medicines during the pandemic will be suitable for PGD supply</w:t>
            </w:r>
            <w:r w:rsidR="007D4856" w:rsidRPr="00F042CF">
              <w:rPr>
                <w:rFonts w:ascii="Arial" w:hAnsi="Arial" w:cs="Arial"/>
              </w:rPr>
              <w:t>.</w:t>
            </w:r>
          </w:p>
          <w:p w:rsidR="00EC2BB6" w:rsidRPr="00F042CF" w:rsidRDefault="00DC22D0" w:rsidP="00EC2BB6">
            <w:pPr>
              <w:pStyle w:val="ListParagraph"/>
              <w:numPr>
                <w:ilvl w:val="0"/>
                <w:numId w:val="9"/>
              </w:numPr>
              <w:rPr>
                <w:rFonts w:ascii="Arial" w:hAnsi="Arial" w:cs="Arial"/>
              </w:rPr>
            </w:pPr>
            <w:r w:rsidRPr="00F042CF">
              <w:rPr>
                <w:rFonts w:ascii="Arial" w:hAnsi="Arial" w:cs="Arial"/>
              </w:rPr>
              <w:t>See</w:t>
            </w:r>
            <w:r w:rsidR="007E7410" w:rsidRPr="00F042CF">
              <w:rPr>
                <w:rFonts w:ascii="Arial" w:hAnsi="Arial" w:cs="Arial"/>
              </w:rPr>
              <w:t xml:space="preserve"> attached</w:t>
            </w:r>
            <w:r w:rsidRPr="00F042CF">
              <w:rPr>
                <w:rFonts w:ascii="Arial" w:hAnsi="Arial" w:cs="Arial"/>
              </w:rPr>
              <w:t xml:space="preserve"> appendix for details of </w:t>
            </w:r>
            <w:r w:rsidR="004F0BC9">
              <w:rPr>
                <w:rFonts w:ascii="Arial" w:hAnsi="Arial" w:cs="Arial"/>
              </w:rPr>
              <w:t xml:space="preserve">the </w:t>
            </w:r>
            <w:r w:rsidRPr="00F042CF">
              <w:rPr>
                <w:rFonts w:ascii="Arial" w:hAnsi="Arial" w:cs="Arial"/>
              </w:rPr>
              <w:t>process.</w:t>
            </w:r>
          </w:p>
          <w:p w:rsidR="007D4856" w:rsidRPr="00F042CF" w:rsidRDefault="00EC2BB6" w:rsidP="00EC2BB6">
            <w:pPr>
              <w:pStyle w:val="ListParagraph"/>
              <w:numPr>
                <w:ilvl w:val="0"/>
                <w:numId w:val="9"/>
              </w:numPr>
              <w:rPr>
                <w:rFonts w:ascii="Arial" w:hAnsi="Arial" w:cs="Arial"/>
              </w:rPr>
            </w:pPr>
            <w:r w:rsidRPr="00F042CF">
              <w:rPr>
                <w:rFonts w:ascii="Arial" w:hAnsi="Arial" w:cs="Arial"/>
              </w:rPr>
              <w:t>Community pharm</w:t>
            </w:r>
            <w:r w:rsidR="006F072D">
              <w:rPr>
                <w:rFonts w:ascii="Arial" w:hAnsi="Arial" w:cs="Arial"/>
              </w:rPr>
              <w:t xml:space="preserve">acy training is underway with a </w:t>
            </w:r>
            <w:r w:rsidRPr="00F042CF">
              <w:rPr>
                <w:rFonts w:ascii="Arial" w:hAnsi="Arial" w:cs="Arial"/>
              </w:rPr>
              <w:t>lau</w:t>
            </w:r>
            <w:r w:rsidR="00EF2D7A" w:rsidRPr="00F042CF">
              <w:rPr>
                <w:rFonts w:ascii="Arial" w:hAnsi="Arial" w:cs="Arial"/>
              </w:rPr>
              <w:t>n</w:t>
            </w:r>
            <w:r w:rsidRPr="00F042CF">
              <w:rPr>
                <w:rFonts w:ascii="Arial" w:hAnsi="Arial" w:cs="Arial"/>
              </w:rPr>
              <w:t xml:space="preserve">ch date of </w:t>
            </w:r>
            <w:r w:rsidR="0009035A">
              <w:rPr>
                <w:rFonts w:ascii="Arial" w:hAnsi="Arial" w:cs="Arial"/>
              </w:rPr>
              <w:t>7</w:t>
            </w:r>
            <w:r w:rsidR="003A6C7A">
              <w:rPr>
                <w:rFonts w:ascii="Arial" w:hAnsi="Arial" w:cs="Arial"/>
              </w:rPr>
              <w:t xml:space="preserve">th </w:t>
            </w:r>
            <w:r w:rsidR="002D13F2">
              <w:rPr>
                <w:rFonts w:ascii="Arial" w:hAnsi="Arial" w:cs="Arial"/>
              </w:rPr>
              <w:t>June 2021</w:t>
            </w:r>
          </w:p>
          <w:p w:rsidR="00EC2BB6" w:rsidRPr="00F042CF" w:rsidRDefault="00EC2BB6" w:rsidP="00EC2BB6">
            <w:pPr>
              <w:pStyle w:val="ListParagraph"/>
              <w:numPr>
                <w:ilvl w:val="0"/>
                <w:numId w:val="9"/>
              </w:numPr>
              <w:rPr>
                <w:rFonts w:ascii="Arial" w:hAnsi="Arial" w:cs="Arial"/>
              </w:rPr>
            </w:pPr>
            <w:r w:rsidRPr="00F042CF">
              <w:rPr>
                <w:rFonts w:ascii="Arial" w:hAnsi="Arial" w:cs="Arial"/>
              </w:rPr>
              <w:t xml:space="preserve">Any questions or comments please contact Alan Foster or discuss with your </w:t>
            </w:r>
            <w:r w:rsidR="0023286D">
              <w:rPr>
                <w:rFonts w:ascii="Arial" w:hAnsi="Arial" w:cs="Arial"/>
              </w:rPr>
              <w:t>P</w:t>
            </w:r>
            <w:r w:rsidRPr="00F042CF">
              <w:rPr>
                <w:rFonts w:ascii="Arial" w:hAnsi="Arial" w:cs="Arial"/>
              </w:rPr>
              <w:t xml:space="preserve">rescribing </w:t>
            </w:r>
            <w:r w:rsidR="0023286D">
              <w:rPr>
                <w:rFonts w:ascii="Arial" w:hAnsi="Arial" w:cs="Arial"/>
              </w:rPr>
              <w:t>S</w:t>
            </w:r>
            <w:r w:rsidRPr="00F042CF">
              <w:rPr>
                <w:rFonts w:ascii="Arial" w:hAnsi="Arial" w:cs="Arial"/>
              </w:rPr>
              <w:t xml:space="preserve">upport </w:t>
            </w:r>
            <w:r w:rsidR="0023286D">
              <w:rPr>
                <w:rFonts w:ascii="Arial" w:hAnsi="Arial" w:cs="Arial"/>
              </w:rPr>
              <w:t>T</w:t>
            </w:r>
            <w:r w:rsidRPr="00F042CF">
              <w:rPr>
                <w:rFonts w:ascii="Arial" w:hAnsi="Arial" w:cs="Arial"/>
              </w:rPr>
              <w:t>eams.</w:t>
            </w:r>
          </w:p>
        </w:tc>
      </w:tr>
    </w:tbl>
    <w:p w:rsidR="00A934CA" w:rsidRPr="00F042CF" w:rsidRDefault="00A934CA" w:rsidP="00A934CA">
      <w:pPr>
        <w:rPr>
          <w:rFonts w:ascii="Arial" w:hAnsi="Arial" w:cs="Arial"/>
        </w:rPr>
      </w:pPr>
    </w:p>
    <w:p w:rsidR="009C109E" w:rsidRPr="00F042CF" w:rsidRDefault="009C109E" w:rsidP="009C109E">
      <w:pPr>
        <w:rPr>
          <w:rFonts w:ascii="Arial" w:hAnsi="Arial" w:cs="Arial"/>
          <w:sz w:val="16"/>
          <w:szCs w:val="16"/>
        </w:rPr>
      </w:pPr>
    </w:p>
    <w:p w:rsidR="009C109E" w:rsidRPr="00F042CF" w:rsidRDefault="00A934CA" w:rsidP="009C109E">
      <w:pPr>
        <w:rPr>
          <w:rFonts w:ascii="Arial" w:eastAsia="Times New Roman" w:hAnsi="Arial" w:cs="Arial"/>
          <w:b/>
          <w:bCs/>
          <w:lang w:eastAsia="en-GB"/>
        </w:rPr>
      </w:pPr>
      <w:r w:rsidRPr="00F042CF">
        <w:rPr>
          <w:rFonts w:ascii="Arial" w:eastAsia="Times New Roman" w:hAnsi="Arial" w:cs="Arial"/>
          <w:b/>
          <w:bCs/>
          <w:lang w:eastAsia="en-GB"/>
        </w:rPr>
        <w:t>Dr David Anderson- Respiratory</w:t>
      </w:r>
      <w:r w:rsidR="009C109E" w:rsidRPr="00F042CF">
        <w:rPr>
          <w:rFonts w:ascii="Arial" w:eastAsia="Times New Roman" w:hAnsi="Arial" w:cs="Arial"/>
          <w:b/>
          <w:bCs/>
          <w:lang w:eastAsia="en-GB"/>
        </w:rPr>
        <w:t xml:space="preserve"> MCN lead clinician/ </w:t>
      </w:r>
      <w:r w:rsidRPr="00F042CF">
        <w:rPr>
          <w:rFonts w:ascii="Arial" w:eastAsia="Times New Roman" w:hAnsi="Arial" w:cs="Arial"/>
          <w:b/>
          <w:bCs/>
          <w:lang w:eastAsia="en-GB"/>
        </w:rPr>
        <w:t xml:space="preserve">Respiratory </w:t>
      </w:r>
      <w:r w:rsidR="009C109E" w:rsidRPr="00F042CF">
        <w:rPr>
          <w:rFonts w:ascii="Arial" w:eastAsia="Times New Roman" w:hAnsi="Arial" w:cs="Arial"/>
          <w:b/>
          <w:bCs/>
          <w:lang w:eastAsia="en-GB"/>
        </w:rPr>
        <w:t xml:space="preserve">Consultant </w:t>
      </w:r>
    </w:p>
    <w:p w:rsidR="009C109E" w:rsidRPr="00F042CF" w:rsidRDefault="001D12BF" w:rsidP="00A934CA">
      <w:pPr>
        <w:rPr>
          <w:rFonts w:ascii="Arial" w:eastAsia="Times New Roman" w:hAnsi="Arial" w:cs="Arial"/>
          <w:b/>
          <w:bCs/>
          <w:lang w:eastAsia="en-GB"/>
        </w:rPr>
      </w:pPr>
      <w:hyperlink r:id="rId9" w:history="1">
        <w:r w:rsidR="00A934CA" w:rsidRPr="00F042CF">
          <w:rPr>
            <w:rStyle w:val="Hyperlink"/>
            <w:rFonts w:ascii="Arial" w:eastAsia="Times New Roman" w:hAnsi="Arial" w:cs="Arial"/>
            <w:b/>
            <w:bCs/>
            <w:lang w:eastAsia="en-GB"/>
          </w:rPr>
          <w:t>David.anderson@ggc.scot.nhs.uk</w:t>
        </w:r>
      </w:hyperlink>
    </w:p>
    <w:p w:rsidR="009C109E" w:rsidRPr="00F042CF" w:rsidRDefault="00A934CA" w:rsidP="009C109E">
      <w:pPr>
        <w:rPr>
          <w:rFonts w:ascii="Arial" w:eastAsia="Times New Roman" w:hAnsi="Arial" w:cs="Arial"/>
          <w:b/>
          <w:bCs/>
          <w:lang w:eastAsia="en-GB"/>
        </w:rPr>
      </w:pPr>
      <w:r w:rsidRPr="00F042CF">
        <w:rPr>
          <w:rFonts w:ascii="Arial" w:eastAsia="Times New Roman" w:hAnsi="Arial" w:cs="Arial"/>
          <w:b/>
          <w:bCs/>
          <w:lang w:eastAsia="en-GB"/>
        </w:rPr>
        <w:t>Alan Foster – Respiratory</w:t>
      </w:r>
      <w:r w:rsidR="009C109E" w:rsidRPr="00F042CF">
        <w:rPr>
          <w:rFonts w:ascii="Arial" w:eastAsia="Times New Roman" w:hAnsi="Arial" w:cs="Arial"/>
          <w:b/>
          <w:bCs/>
          <w:lang w:eastAsia="en-GB"/>
        </w:rPr>
        <w:t xml:space="preserve"> MCN coordinator</w:t>
      </w:r>
    </w:p>
    <w:p w:rsidR="009C109E" w:rsidRPr="00F042CF" w:rsidRDefault="001D12BF" w:rsidP="009C109E">
      <w:pPr>
        <w:rPr>
          <w:rFonts w:ascii="Arial" w:eastAsia="Times New Roman" w:hAnsi="Arial" w:cs="Arial"/>
          <w:b/>
          <w:bCs/>
          <w:lang w:eastAsia="en-GB"/>
        </w:rPr>
      </w:pPr>
      <w:hyperlink r:id="rId10" w:history="1">
        <w:r w:rsidR="009C109E" w:rsidRPr="00F042CF">
          <w:rPr>
            <w:rStyle w:val="Hyperlink"/>
            <w:rFonts w:ascii="Arial" w:eastAsia="Times New Roman" w:hAnsi="Arial" w:cs="Arial"/>
            <w:b/>
            <w:bCs/>
            <w:lang w:eastAsia="en-GB"/>
          </w:rPr>
          <w:t>Alan.foster@ggc.scot.nhs.uk</w:t>
        </w:r>
      </w:hyperlink>
    </w:p>
    <w:p w:rsidR="009C109E" w:rsidRPr="00F042CF" w:rsidRDefault="009C109E">
      <w:pPr>
        <w:rPr>
          <w:rFonts w:ascii="Arial" w:hAnsi="Arial" w:cs="Arial"/>
        </w:rPr>
      </w:pPr>
    </w:p>
    <w:p w:rsidR="00591A2E" w:rsidRPr="00591A2E" w:rsidRDefault="00591A2E" w:rsidP="00591A2E">
      <w:pPr>
        <w:rPr>
          <w:rFonts w:ascii="Arial" w:hAnsi="Arial" w:cs="Arial"/>
          <w:color w:val="333333"/>
          <w:sz w:val="16"/>
          <w:szCs w:val="16"/>
          <w:shd w:val="clear" w:color="auto" w:fill="FFFFFF"/>
        </w:rPr>
      </w:pPr>
      <w:r w:rsidRPr="00591A2E">
        <w:rPr>
          <w:rFonts w:ascii="Arial" w:hAnsi="Arial" w:cs="Arial"/>
          <w:color w:val="333333"/>
          <w:sz w:val="16"/>
          <w:szCs w:val="16"/>
          <w:shd w:val="clear" w:color="auto" w:fill="FFFFFF"/>
        </w:rPr>
        <w:t>Reference:</w:t>
      </w:r>
    </w:p>
    <w:p w:rsidR="00591A2E" w:rsidRDefault="00591A2E" w:rsidP="00591A2E">
      <w:pPr>
        <w:rPr>
          <w:rFonts w:ascii="Arial" w:hAnsi="Arial" w:cs="Arial"/>
          <w:color w:val="333333"/>
          <w:sz w:val="16"/>
          <w:szCs w:val="16"/>
          <w:shd w:val="clear" w:color="auto" w:fill="FFFFFF"/>
        </w:rPr>
      </w:pPr>
      <w:r w:rsidRPr="00591A2E">
        <w:rPr>
          <w:rFonts w:ascii="Arial" w:hAnsi="Arial" w:cs="Arial"/>
          <w:color w:val="333333"/>
          <w:sz w:val="16"/>
          <w:szCs w:val="16"/>
          <w:shd w:val="clear" w:color="auto" w:fill="FFFFFF"/>
        </w:rPr>
        <w:t>1.  National Institute for Health and Care Excellence. Chronic obstructive pulmonary disease in over 16s: diagnosis and management [Internet]. [London]: NICE; 2018 [updated 2019 July; cited 2020 Sept 18]. (NICE guideline [NG115]). Available from: https://www.nice.org.uk/guidance/ng115</w:t>
      </w:r>
    </w:p>
    <w:p w:rsidR="00357604" w:rsidRPr="00591A2E" w:rsidRDefault="00357604" w:rsidP="00591A2E">
      <w:pPr>
        <w:rPr>
          <w:rFonts w:ascii="Arial" w:hAnsi="Arial" w:cs="Arial"/>
          <w:sz w:val="16"/>
          <w:szCs w:val="16"/>
        </w:rPr>
      </w:pPr>
      <w:r>
        <w:rPr>
          <w:rFonts w:ascii="Arial" w:hAnsi="Arial" w:cs="Arial"/>
          <w:color w:val="333333"/>
          <w:sz w:val="16"/>
          <w:szCs w:val="16"/>
          <w:shd w:val="clear" w:color="auto" w:fill="FFFFFF"/>
        </w:rPr>
        <w:t xml:space="preserve">2.  </w:t>
      </w:r>
      <w:r w:rsidR="00BA2BED">
        <w:rPr>
          <w:rFonts w:ascii="Arial" w:hAnsi="Arial" w:cs="Arial"/>
          <w:color w:val="333333"/>
          <w:sz w:val="16"/>
          <w:szCs w:val="16"/>
          <w:shd w:val="clear" w:color="auto" w:fill="FFFFFF"/>
        </w:rPr>
        <w:t>Chest, Heart and Stroke Scotland</w:t>
      </w:r>
      <w:r w:rsidR="00B77616">
        <w:rPr>
          <w:rFonts w:ascii="Arial" w:hAnsi="Arial" w:cs="Arial"/>
          <w:color w:val="333333"/>
          <w:sz w:val="16"/>
          <w:szCs w:val="16"/>
          <w:shd w:val="clear" w:color="auto" w:fill="FFFFFF"/>
        </w:rPr>
        <w:t>.  www.chss.org.uk</w:t>
      </w:r>
    </w:p>
    <w:p w:rsidR="00CB09A4" w:rsidRDefault="00CB09A4" w:rsidP="00C12716">
      <w:pPr>
        <w:pStyle w:val="ListParagraph"/>
        <w:contextualSpacing w:val="0"/>
        <w:jc w:val="center"/>
        <w:rPr>
          <w:rFonts w:ascii="Arial" w:hAnsi="Arial" w:cs="Arial"/>
          <w:b/>
        </w:rPr>
      </w:pPr>
    </w:p>
    <w:p w:rsidR="00CB09A4" w:rsidRDefault="00CB09A4" w:rsidP="00C12716">
      <w:pPr>
        <w:pStyle w:val="ListParagraph"/>
        <w:contextualSpacing w:val="0"/>
        <w:jc w:val="center"/>
        <w:rPr>
          <w:rFonts w:ascii="Arial" w:hAnsi="Arial" w:cs="Arial"/>
          <w:b/>
        </w:rPr>
      </w:pPr>
    </w:p>
    <w:p w:rsidR="00357604" w:rsidRDefault="00357604" w:rsidP="00C12716">
      <w:pPr>
        <w:pStyle w:val="ListParagraph"/>
        <w:contextualSpacing w:val="0"/>
        <w:jc w:val="center"/>
        <w:rPr>
          <w:rFonts w:ascii="Arial" w:hAnsi="Arial" w:cs="Arial"/>
          <w:b/>
        </w:rPr>
      </w:pPr>
    </w:p>
    <w:p w:rsidR="00357604" w:rsidRDefault="00357604" w:rsidP="00C12716">
      <w:pPr>
        <w:pStyle w:val="ListParagraph"/>
        <w:contextualSpacing w:val="0"/>
        <w:jc w:val="center"/>
        <w:rPr>
          <w:rFonts w:ascii="Arial" w:hAnsi="Arial" w:cs="Arial"/>
          <w:b/>
        </w:rPr>
      </w:pPr>
    </w:p>
    <w:p w:rsidR="00357604" w:rsidRDefault="00357604" w:rsidP="00C12716">
      <w:pPr>
        <w:pStyle w:val="ListParagraph"/>
        <w:contextualSpacing w:val="0"/>
        <w:jc w:val="center"/>
        <w:rPr>
          <w:rFonts w:ascii="Arial" w:hAnsi="Arial" w:cs="Arial"/>
          <w:b/>
        </w:rPr>
      </w:pPr>
    </w:p>
    <w:p w:rsidR="00357604" w:rsidRDefault="00357604" w:rsidP="00C12716">
      <w:pPr>
        <w:pStyle w:val="ListParagraph"/>
        <w:contextualSpacing w:val="0"/>
        <w:jc w:val="center"/>
        <w:rPr>
          <w:rFonts w:ascii="Arial" w:hAnsi="Arial" w:cs="Arial"/>
          <w:b/>
        </w:rPr>
      </w:pPr>
    </w:p>
    <w:p w:rsidR="00357604" w:rsidRDefault="00357604" w:rsidP="00C12716">
      <w:pPr>
        <w:pStyle w:val="ListParagraph"/>
        <w:contextualSpacing w:val="0"/>
        <w:jc w:val="center"/>
        <w:rPr>
          <w:rFonts w:ascii="Arial" w:hAnsi="Arial" w:cs="Arial"/>
          <w:b/>
        </w:rPr>
      </w:pPr>
    </w:p>
    <w:p w:rsidR="00CB09A4" w:rsidRDefault="00CB09A4" w:rsidP="00C12716">
      <w:pPr>
        <w:pStyle w:val="ListParagraph"/>
        <w:contextualSpacing w:val="0"/>
        <w:jc w:val="center"/>
        <w:rPr>
          <w:rFonts w:ascii="Arial" w:hAnsi="Arial" w:cs="Arial"/>
          <w:b/>
        </w:rPr>
      </w:pPr>
    </w:p>
    <w:p w:rsidR="006F072D" w:rsidRDefault="006F072D" w:rsidP="00C12716">
      <w:pPr>
        <w:pStyle w:val="ListParagraph"/>
        <w:contextualSpacing w:val="0"/>
        <w:jc w:val="center"/>
        <w:rPr>
          <w:rFonts w:ascii="Arial" w:hAnsi="Arial" w:cs="Arial"/>
          <w:b/>
        </w:rPr>
      </w:pPr>
    </w:p>
    <w:p w:rsidR="00436C56" w:rsidRPr="001824A7" w:rsidRDefault="00F75537" w:rsidP="003A6C7A">
      <w:pPr>
        <w:pStyle w:val="ListParagraph"/>
        <w:shd w:val="clear" w:color="auto" w:fill="EEECE1" w:themeFill="background2"/>
        <w:contextualSpacing w:val="0"/>
        <w:jc w:val="center"/>
        <w:rPr>
          <w:rFonts w:ascii="Arial" w:hAnsi="Arial" w:cs="Arial"/>
          <w:b/>
        </w:rPr>
      </w:pPr>
      <w:r w:rsidRPr="001824A7">
        <w:rPr>
          <w:rFonts w:ascii="Arial" w:hAnsi="Arial" w:cs="Arial"/>
          <w:b/>
        </w:rPr>
        <w:t xml:space="preserve">Appendix- </w:t>
      </w:r>
      <w:r w:rsidR="00106DFD">
        <w:rPr>
          <w:rFonts w:ascii="Arial" w:hAnsi="Arial" w:cs="Arial"/>
          <w:b/>
        </w:rPr>
        <w:t>P</w:t>
      </w:r>
      <w:r w:rsidR="00106DFD" w:rsidRPr="001824A7">
        <w:rPr>
          <w:rFonts w:ascii="Arial" w:hAnsi="Arial" w:cs="Arial"/>
          <w:b/>
        </w:rPr>
        <w:t>rocess</w:t>
      </w:r>
      <w:r w:rsidR="00357604">
        <w:rPr>
          <w:rFonts w:ascii="Arial" w:hAnsi="Arial" w:cs="Arial"/>
          <w:b/>
        </w:rPr>
        <w:t xml:space="preserve"> </w:t>
      </w:r>
      <w:r w:rsidR="00116C1A">
        <w:rPr>
          <w:rFonts w:ascii="Arial" w:hAnsi="Arial" w:cs="Arial"/>
          <w:b/>
        </w:rPr>
        <w:t>for</w:t>
      </w:r>
      <w:r w:rsidR="00106DFD">
        <w:rPr>
          <w:rFonts w:ascii="Arial" w:hAnsi="Arial" w:cs="Arial"/>
          <w:b/>
        </w:rPr>
        <w:t xml:space="preserve"> </w:t>
      </w:r>
      <w:r w:rsidRPr="001824A7">
        <w:rPr>
          <w:rFonts w:ascii="Arial" w:hAnsi="Arial" w:cs="Arial"/>
          <w:b/>
        </w:rPr>
        <w:t xml:space="preserve">PGD supply of </w:t>
      </w:r>
      <w:r w:rsidR="00116C1A">
        <w:rPr>
          <w:rFonts w:ascii="Arial" w:hAnsi="Arial" w:cs="Arial"/>
          <w:b/>
        </w:rPr>
        <w:t xml:space="preserve">COPD </w:t>
      </w:r>
      <w:r w:rsidR="0023286D">
        <w:rPr>
          <w:rFonts w:ascii="Arial" w:hAnsi="Arial" w:cs="Arial"/>
          <w:b/>
        </w:rPr>
        <w:t>exacerbation</w:t>
      </w:r>
      <w:r w:rsidR="00357604">
        <w:rPr>
          <w:rFonts w:ascii="Arial" w:hAnsi="Arial" w:cs="Arial"/>
          <w:b/>
        </w:rPr>
        <w:t xml:space="preserve"> </w:t>
      </w:r>
      <w:r w:rsidRPr="001824A7">
        <w:rPr>
          <w:rFonts w:ascii="Arial" w:hAnsi="Arial" w:cs="Arial"/>
          <w:b/>
        </w:rPr>
        <w:t>medicine</w:t>
      </w:r>
      <w:r w:rsidR="0023286D">
        <w:rPr>
          <w:rFonts w:ascii="Arial" w:hAnsi="Arial" w:cs="Arial"/>
          <w:b/>
        </w:rPr>
        <w:t>s</w:t>
      </w:r>
    </w:p>
    <w:p w:rsidR="00F75537" w:rsidRPr="00F75537" w:rsidRDefault="001D12BF" w:rsidP="00436C56">
      <w:pPr>
        <w:pStyle w:val="ListParagraph"/>
        <w:contextualSpacing w:val="0"/>
        <w:rPr>
          <w:b/>
          <w:sz w:val="22"/>
          <w:szCs w:val="22"/>
        </w:rPr>
      </w:pPr>
      <w:r>
        <w:rPr>
          <w:rFonts w:ascii="Arial" w:hAnsi="Arial" w:cs="Arial"/>
          <w:b/>
          <w:noProof/>
          <w:lang w:eastAsia="en-GB"/>
        </w:rPr>
        <mc:AlternateContent>
          <mc:Choice Requires="wps">
            <w:drawing>
              <wp:anchor distT="0" distB="0" distL="114300" distR="114300" simplePos="0" relativeHeight="251660288" behindDoc="0" locked="0" layoutInCell="1" allowOverlap="1" wp14:anchorId="5A3AC07F">
                <wp:simplePos x="0" y="0"/>
                <wp:positionH relativeFrom="column">
                  <wp:posOffset>44450</wp:posOffset>
                </wp:positionH>
                <wp:positionV relativeFrom="paragraph">
                  <wp:posOffset>118745</wp:posOffset>
                </wp:positionV>
                <wp:extent cx="6889750" cy="309880"/>
                <wp:effectExtent l="0" t="0" r="25400" b="139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0" cy="309880"/>
                        </a:xfrm>
                        <a:prstGeom prst="rect">
                          <a:avLst/>
                        </a:prstGeom>
                        <a:solidFill>
                          <a:srgbClr val="FFFFFF"/>
                        </a:solidFill>
                        <a:ln w="9525">
                          <a:solidFill>
                            <a:srgbClr val="000000"/>
                          </a:solidFill>
                          <a:miter lim="800000"/>
                          <a:headEnd/>
                          <a:tailEnd/>
                        </a:ln>
                      </wps:spPr>
                      <wps:txbx>
                        <w:txbxContent>
                          <w:p w:rsidR="00F75537" w:rsidRPr="00EB0ED0" w:rsidRDefault="00F75537" w:rsidP="00F75537">
                            <w:pPr>
                              <w:pStyle w:val="ListParagraph"/>
                              <w:contextualSpacing w:val="0"/>
                              <w:rPr>
                                <w:rFonts w:ascii="Arial" w:hAnsi="Arial" w:cs="Arial"/>
                                <w:i/>
                                <w:color w:val="FF0000"/>
                              </w:rPr>
                            </w:pPr>
                            <w:r w:rsidRPr="001824A7">
                              <w:rPr>
                                <w:rFonts w:ascii="Arial" w:hAnsi="Arial" w:cs="Arial"/>
                              </w:rPr>
                              <w:t xml:space="preserve">GP/ Practice nurse/ Practice Pharmacist review COPD with </w:t>
                            </w:r>
                            <w:r w:rsidR="004F0BC9">
                              <w:rPr>
                                <w:rFonts w:ascii="Arial" w:hAnsi="Arial" w:cs="Arial"/>
                              </w:rPr>
                              <w:t>patient</w:t>
                            </w:r>
                          </w:p>
                          <w:p w:rsidR="00F75537" w:rsidRDefault="00F755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3AC07F" id="_x0000_t202" coordsize="21600,21600" o:spt="202" path="m,l,21600r21600,l21600,xe">
                <v:stroke joinstyle="miter"/>
                <v:path gradientshapeok="t" o:connecttype="rect"/>
              </v:shapetype>
              <v:shape id="Text Box 2" o:spid="_x0000_s1026" type="#_x0000_t202" style="position:absolute;left:0;text-align:left;margin-left:3.5pt;margin-top:9.35pt;width:542.5pt;height:2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">
                <v:textbox>
                  <w:txbxContent>
                    <w:p w:rsidR="00F75537" w:rsidRPr="00EB0ED0" w:rsidRDefault="00F75537" w:rsidP="00F75537">
                      <w:pPr>
                        <w:pStyle w:val="ListParagraph"/>
                        <w:contextualSpacing w:val="0"/>
                        <w:rPr>
                          <w:rFonts w:ascii="Arial" w:hAnsi="Arial" w:cs="Arial"/>
                          <w:i/>
                          <w:color w:val="FF0000"/>
                        </w:rPr>
                      </w:pPr>
                      <w:r w:rsidRPr="001824A7">
                        <w:rPr>
                          <w:rFonts w:ascii="Arial" w:hAnsi="Arial" w:cs="Arial"/>
                        </w:rPr>
                        <w:t xml:space="preserve">GP/ Practice nurse/ Practice Pharmacist review COPD with </w:t>
                      </w:r>
                      <w:r w:rsidR="004F0BC9">
                        <w:rPr>
                          <w:rFonts w:ascii="Arial" w:hAnsi="Arial" w:cs="Arial"/>
                        </w:rPr>
                        <w:t>patient</w:t>
                      </w:r>
                    </w:p>
                    <w:p w:rsidR="00F75537" w:rsidRDefault="00F75537"/>
                  </w:txbxContent>
                </v:textbox>
              </v:shape>
            </w:pict>
          </mc:Fallback>
        </mc:AlternateContent>
      </w:r>
    </w:p>
    <w:p w:rsidR="00436C56" w:rsidRDefault="00436C56" w:rsidP="00436C56">
      <w:pPr>
        <w:pStyle w:val="ListParagraph"/>
        <w:contextualSpacing w:val="0"/>
        <w:rPr>
          <w:rFonts w:ascii="Arial" w:hAnsi="Arial" w:cs="Arial"/>
          <w:b/>
        </w:rPr>
      </w:pPr>
    </w:p>
    <w:p w:rsidR="00436C56" w:rsidRDefault="001D12BF" w:rsidP="00436C56">
      <w:pPr>
        <w:pStyle w:val="ListParagraph"/>
        <w:contextualSpacing w:val="0"/>
        <w:rPr>
          <w:rFonts w:ascii="Arial" w:hAnsi="Arial" w:cs="Arial"/>
          <w:b/>
        </w:rPr>
      </w:pPr>
      <w:r>
        <w:rPr>
          <w:noProof/>
          <w:lang w:eastAsia="en-GB"/>
        </w:rPr>
        <mc:AlternateContent>
          <mc:Choice Requires="wps">
            <w:drawing>
              <wp:anchor distT="0" distB="0" distL="114300" distR="114300" simplePos="0" relativeHeight="251669504" behindDoc="0" locked="0" layoutInCell="1" allowOverlap="1" wp14:anchorId="0D3CED65">
                <wp:simplePos x="0" y="0"/>
                <wp:positionH relativeFrom="column">
                  <wp:posOffset>2969895</wp:posOffset>
                </wp:positionH>
                <wp:positionV relativeFrom="paragraph">
                  <wp:posOffset>290830</wp:posOffset>
                </wp:positionV>
                <wp:extent cx="395605" cy="0"/>
                <wp:effectExtent l="57150" t="12700" r="57150" b="2032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95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8B7186" id="_x0000_t32" coordsize="21600,21600" o:spt="32" o:oned="t" path="m,l21600,21600e" filled="f">
                <v:path arrowok="t" fillok="f" o:connecttype="none"/>
                <o:lock v:ext="edit" shapetype="t"/>
              </v:shapetype>
              <v:shape id="AutoShape 8" o:spid="_x0000_s1026" type="#_x0000_t32" style="position:absolute;margin-left:233.85pt;margin-top:22.9pt;width:31.15pt;height:0;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YtOQIAAGsEAAAOAAAAZHJzL2Uyb0RvYy54bWysVMGO2jAQvVfqP1i+QxI2U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">
                <v:stroke endarrow="block"/>
              </v:shape>
            </w:pict>
          </mc:Fallback>
        </mc:AlternateContent>
      </w:r>
    </w:p>
    <w:p w:rsidR="00EB0ED0" w:rsidRDefault="00EB0ED0"/>
    <w:p w:rsidR="00B70876" w:rsidRDefault="001D12BF" w:rsidP="00B70876">
      <w:pPr>
        <w:spacing w:after="200" w:line="276" w:lineRule="auto"/>
      </w:pPr>
      <w:r>
        <w:rPr>
          <w:noProof/>
          <w:lang w:eastAsia="en-GB"/>
        </w:rPr>
        <w:lastRenderedPageBreak/>
        <mc:AlternateContent>
          <mc:Choice Requires="wps">
            <w:drawing>
              <wp:anchor distT="0" distB="0" distL="114300" distR="114300" simplePos="0" relativeHeight="251662336" behindDoc="0" locked="0" layoutInCell="1" allowOverlap="1" wp14:anchorId="5CDB4EDA">
                <wp:simplePos x="0" y="0"/>
                <wp:positionH relativeFrom="column">
                  <wp:posOffset>129540</wp:posOffset>
                </wp:positionH>
                <wp:positionV relativeFrom="paragraph">
                  <wp:posOffset>132715</wp:posOffset>
                </wp:positionV>
                <wp:extent cx="6823075" cy="276225"/>
                <wp:effectExtent l="0" t="0" r="15875" b="2667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075" cy="276225"/>
                        </a:xfrm>
                        <a:prstGeom prst="rect">
                          <a:avLst/>
                        </a:prstGeom>
                        <a:solidFill>
                          <a:srgbClr val="FFFFFF"/>
                        </a:solidFill>
                        <a:ln w="9525">
                          <a:solidFill>
                            <a:srgbClr val="000000"/>
                          </a:solidFill>
                          <a:miter lim="800000"/>
                          <a:headEnd/>
                          <a:tailEnd/>
                        </a:ln>
                      </wps:spPr>
                      <wps:txbx>
                        <w:txbxContent>
                          <w:p w:rsidR="00F75537" w:rsidRPr="001824A7" w:rsidRDefault="00CB09A4">
                            <w:pPr>
                              <w:rPr>
                                <w:rFonts w:ascii="Arial" w:hAnsi="Arial" w:cs="Arial"/>
                              </w:rPr>
                            </w:pPr>
                            <w:r>
                              <w:rPr>
                                <w:rFonts w:ascii="Arial" w:hAnsi="Arial" w:cs="Arial"/>
                              </w:rPr>
                              <w:t>A</w:t>
                            </w:r>
                            <w:r w:rsidR="00F75537" w:rsidRPr="001824A7">
                              <w:rPr>
                                <w:rFonts w:ascii="Arial" w:hAnsi="Arial" w:cs="Arial"/>
                              </w:rPr>
                              <w:t>t risk of exacerbation</w:t>
                            </w:r>
                            <w:r w:rsidR="00357604">
                              <w:rPr>
                                <w:rFonts w:ascii="Arial" w:hAnsi="Arial" w:cs="Arial"/>
                              </w:rPr>
                              <w:t xml:space="preserve"> </w:t>
                            </w:r>
                            <w:r>
                              <w:rPr>
                                <w:rFonts w:ascii="Arial" w:hAnsi="Arial" w:cs="Arial"/>
                              </w:rPr>
                              <w:t>eg.</w:t>
                            </w:r>
                            <w:r w:rsidR="00450C41">
                              <w:rPr>
                                <w:rFonts w:ascii="Arial" w:hAnsi="Arial" w:cs="Arial"/>
                              </w:rPr>
                              <w:t>≥ 2 exacerbations in the last year or 1 resulting in hospital admission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DB4EDA" id="Text Box 3" o:spid="_x0000_s1027" type="#_x0000_t202" style="position:absolute;margin-left:10.2pt;margin-top:10.45pt;width:537.25pt;height:21.7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">
                <v:textbox style="mso-fit-shape-to-text:t">
                  <w:txbxContent>
                    <w:p w:rsidR="00F75537" w:rsidRPr="001824A7" w:rsidRDefault="00CB09A4">
                      <w:pPr>
                        <w:rPr>
                          <w:rFonts w:ascii="Arial" w:hAnsi="Arial" w:cs="Arial"/>
                        </w:rPr>
                      </w:pPr>
                      <w:r>
                        <w:rPr>
                          <w:rFonts w:ascii="Arial" w:hAnsi="Arial" w:cs="Arial"/>
                        </w:rPr>
                        <w:t>A</w:t>
                      </w:r>
                      <w:r w:rsidR="00F75537" w:rsidRPr="001824A7">
                        <w:rPr>
                          <w:rFonts w:ascii="Arial" w:hAnsi="Arial" w:cs="Arial"/>
                        </w:rPr>
                        <w:t>t risk of exacerbation</w:t>
                      </w:r>
                      <w:r w:rsidR="00357604">
                        <w:rPr>
                          <w:rFonts w:ascii="Arial" w:hAnsi="Arial" w:cs="Arial"/>
                        </w:rPr>
                        <w:t xml:space="preserve"> </w:t>
                      </w:r>
                      <w:r>
                        <w:rPr>
                          <w:rFonts w:ascii="Arial" w:hAnsi="Arial" w:cs="Arial"/>
                        </w:rPr>
                        <w:t>eg.</w:t>
                      </w:r>
                      <w:r w:rsidR="00450C41">
                        <w:rPr>
                          <w:rFonts w:ascii="Arial" w:hAnsi="Arial" w:cs="Arial"/>
                        </w:rPr>
                        <w:t>≥ 2 exacerbations in the last year or 1 resulting in hospital admission</w:t>
                      </w:r>
                    </w:p>
                  </w:txbxContent>
                </v:textbox>
              </v:shape>
            </w:pict>
          </mc:Fallback>
        </mc:AlternateContent>
      </w:r>
    </w:p>
    <w:p w:rsidR="00B70876" w:rsidRDefault="001D12BF" w:rsidP="00B70876">
      <w:pPr>
        <w:spacing w:after="200" w:line="276" w:lineRule="auto"/>
      </w:pPr>
      <w:r>
        <w:rPr>
          <w:noProof/>
          <w:lang w:eastAsia="en-GB"/>
        </w:rPr>
        <mc:AlternateContent>
          <mc:Choice Requires="wps">
            <w:drawing>
              <wp:anchor distT="0" distB="0" distL="114300" distR="114300" simplePos="0" relativeHeight="251682816" behindDoc="0" locked="0" layoutInCell="1" allowOverlap="1" wp14:anchorId="4A588D95">
                <wp:simplePos x="0" y="0"/>
                <wp:positionH relativeFrom="column">
                  <wp:posOffset>2966085</wp:posOffset>
                </wp:positionH>
                <wp:positionV relativeFrom="paragraph">
                  <wp:posOffset>287655</wp:posOffset>
                </wp:positionV>
                <wp:extent cx="404495" cy="635"/>
                <wp:effectExtent l="57150" t="8255" r="56515" b="15875"/>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04495" cy="635"/>
                        </a:xfrm>
                        <a:prstGeom prst="bentConnector3">
                          <a:avLst>
                            <a:gd name="adj1" fmla="val 499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FB2D0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 o:spid="_x0000_s1026" type="#_x0000_t34" style="position:absolute;margin-left:233.55pt;margin-top:22.65pt;width:31.85pt;height:.05pt;rotation:9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" adj="10783">
                <v:stroke endarrow="block"/>
              </v:shape>
            </w:pict>
          </mc:Fallback>
        </mc:AlternateContent>
      </w:r>
    </w:p>
    <w:p w:rsidR="00B70876" w:rsidRDefault="001D12BF" w:rsidP="00B70876">
      <w:pPr>
        <w:spacing w:after="200" w:line="276" w:lineRule="auto"/>
      </w:pPr>
      <w:r>
        <w:rPr>
          <w:noProof/>
          <w:lang w:eastAsia="en-GB"/>
        </w:rPr>
        <mc:AlternateContent>
          <mc:Choice Requires="wps">
            <w:drawing>
              <wp:anchor distT="0" distB="0" distL="114300" distR="114300" simplePos="0" relativeHeight="251664384" behindDoc="0" locked="0" layoutInCell="1" allowOverlap="1" wp14:anchorId="064DB75E">
                <wp:simplePos x="0" y="0"/>
                <wp:positionH relativeFrom="column">
                  <wp:posOffset>123825</wp:posOffset>
                </wp:positionH>
                <wp:positionV relativeFrom="paragraph">
                  <wp:posOffset>151765</wp:posOffset>
                </wp:positionV>
                <wp:extent cx="6810375" cy="451485"/>
                <wp:effectExtent l="0" t="0" r="28575" b="2032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451485"/>
                        </a:xfrm>
                        <a:prstGeom prst="rect">
                          <a:avLst/>
                        </a:prstGeom>
                        <a:solidFill>
                          <a:srgbClr val="FFFFFF"/>
                        </a:solidFill>
                        <a:ln w="9525">
                          <a:solidFill>
                            <a:srgbClr val="000000"/>
                          </a:solidFill>
                          <a:miter lim="800000"/>
                          <a:headEnd/>
                          <a:tailEnd/>
                        </a:ln>
                      </wps:spPr>
                      <wps:txbx>
                        <w:txbxContent>
                          <w:p w:rsidR="00F75537" w:rsidRPr="001824A7" w:rsidRDefault="00F75537">
                            <w:pPr>
                              <w:rPr>
                                <w:rFonts w:ascii="Arial" w:hAnsi="Arial" w:cs="Arial"/>
                              </w:rPr>
                            </w:pPr>
                            <w:r w:rsidRPr="001824A7">
                              <w:rPr>
                                <w:rFonts w:ascii="Arial" w:hAnsi="Arial" w:cs="Arial"/>
                              </w:rPr>
                              <w:t>Assessed as suitable for self management of an exacerbation (they understand and are confident about when and how to take medicines and associated benefits and harms</w:t>
                            </w:r>
                            <w:r w:rsidR="00C12716" w:rsidRPr="001824A7">
                              <w:rPr>
                                <w:rFonts w:ascii="Arial" w:hAnsi="Arial" w:cs="Arial"/>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4DB75E" id="Text Box 4" o:spid="_x0000_s1028" type="#_x0000_t202" style="position:absolute;margin-left:9.75pt;margin-top:11.95pt;width:536.25pt;height:35.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">
                <v:textbox style="mso-fit-shape-to-text:t">
                  <w:txbxContent>
                    <w:p w:rsidR="00F75537" w:rsidRPr="001824A7" w:rsidRDefault="00F75537">
                      <w:pPr>
                        <w:rPr>
                          <w:rFonts w:ascii="Arial" w:hAnsi="Arial" w:cs="Arial"/>
                        </w:rPr>
                      </w:pPr>
                      <w:r w:rsidRPr="001824A7">
                        <w:rPr>
                          <w:rFonts w:ascii="Arial" w:hAnsi="Arial" w:cs="Arial"/>
                        </w:rPr>
                        <w:t>Assessed as suitable for self management of an exacerbation (they understand and are confident about when and how to take medicines and associated benefits and harms</w:t>
                      </w:r>
                      <w:r w:rsidR="00C12716" w:rsidRPr="001824A7">
                        <w:rPr>
                          <w:rFonts w:ascii="Arial" w:hAnsi="Arial" w:cs="Arial"/>
                        </w:rPr>
                        <w:t>)</w:t>
                      </w:r>
                    </w:p>
                  </w:txbxContent>
                </v:textbox>
              </v:shape>
            </w:pict>
          </mc:Fallback>
        </mc:AlternateContent>
      </w:r>
    </w:p>
    <w:p w:rsidR="00B70876" w:rsidRDefault="001D12BF" w:rsidP="00B70876">
      <w:pPr>
        <w:spacing w:after="200" w:line="276" w:lineRule="auto"/>
      </w:pPr>
      <w:r>
        <w:rPr>
          <w:noProof/>
          <w:lang w:eastAsia="en-GB"/>
        </w:rPr>
        <mc:AlternateContent>
          <mc:Choice Requires="wps">
            <w:drawing>
              <wp:anchor distT="0" distB="0" distL="114300" distR="114300" simplePos="0" relativeHeight="251670528" behindDoc="0" locked="0" layoutInCell="1" allowOverlap="1" wp14:anchorId="6948AF36">
                <wp:simplePos x="0" y="0"/>
                <wp:positionH relativeFrom="column">
                  <wp:posOffset>2698115</wp:posOffset>
                </wp:positionH>
                <wp:positionV relativeFrom="paragraph">
                  <wp:posOffset>753745</wp:posOffset>
                </wp:positionV>
                <wp:extent cx="939800" cy="635"/>
                <wp:effectExtent l="56515" t="6985" r="57150" b="1524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3980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8AE87F" id="AutoShape 9" o:spid="_x0000_s1026" type="#_x0000_t34" style="position:absolute;margin-left:212.45pt;margin-top:59.35pt;width:74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">
                <v:stroke endarrow="block"/>
              </v:shape>
            </w:pict>
          </mc:Fallback>
        </mc:AlternateContent>
      </w:r>
    </w:p>
    <w:p w:rsidR="00B70876" w:rsidRDefault="001D12BF" w:rsidP="00B70876">
      <w:pPr>
        <w:spacing w:after="200" w:line="276" w:lineRule="auto"/>
      </w:pPr>
      <w:r>
        <w:rPr>
          <w:noProof/>
          <w:lang w:eastAsia="en-GB"/>
        </w:rPr>
        <mc:AlternateContent>
          <mc:Choice Requires="wps">
            <w:drawing>
              <wp:anchor distT="0" distB="0" distL="114300" distR="114300" simplePos="0" relativeHeight="251673600" behindDoc="0" locked="0" layoutInCell="1" allowOverlap="1" wp14:anchorId="5113779C">
                <wp:simplePos x="0" y="0"/>
                <wp:positionH relativeFrom="column">
                  <wp:posOffset>1859280</wp:posOffset>
                </wp:positionH>
                <wp:positionV relativeFrom="paragraph">
                  <wp:posOffset>285750</wp:posOffset>
                </wp:positionV>
                <wp:extent cx="2683510" cy="276225"/>
                <wp:effectExtent l="0" t="0" r="24130" b="2667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3510" cy="276225"/>
                        </a:xfrm>
                        <a:prstGeom prst="rect">
                          <a:avLst/>
                        </a:prstGeom>
                        <a:solidFill>
                          <a:srgbClr val="FFFFFF"/>
                        </a:solidFill>
                        <a:ln w="9525">
                          <a:solidFill>
                            <a:schemeClr val="bg1">
                              <a:lumMod val="100000"/>
                              <a:lumOff val="0"/>
                            </a:schemeClr>
                          </a:solidFill>
                          <a:miter lim="800000"/>
                          <a:headEnd/>
                          <a:tailEnd/>
                        </a:ln>
                      </wps:spPr>
                      <wps:txbx>
                        <w:txbxContent>
                          <w:p w:rsidR="001824A7" w:rsidRPr="001824A7" w:rsidRDefault="001824A7">
                            <w:pPr>
                              <w:rPr>
                                <w:rFonts w:ascii="Arial" w:hAnsi="Arial" w:cs="Arial"/>
                              </w:rPr>
                            </w:pPr>
                            <w:r w:rsidRPr="001824A7">
                              <w:rPr>
                                <w:rFonts w:ascii="Arial" w:hAnsi="Arial" w:cs="Arial"/>
                              </w:rPr>
                              <w:t>Patient agrees to self management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113779C" id="Text Box 11" o:spid="_x0000_s1029" type="#_x0000_t202" style="position:absolute;margin-left:146.4pt;margin-top:22.5pt;width:211.3pt;height:21.75pt;z-index:2516736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" strokecolor="white [3212]">
                <v:textbox style="mso-fit-shape-to-text:t">
                  <w:txbxContent>
                    <w:p w:rsidR="001824A7" w:rsidRPr="001824A7" w:rsidRDefault="001824A7">
                      <w:pPr>
                        <w:rPr>
                          <w:rFonts w:ascii="Arial" w:hAnsi="Arial" w:cs="Arial"/>
                        </w:rPr>
                      </w:pPr>
                      <w:r w:rsidRPr="001824A7">
                        <w:rPr>
                          <w:rFonts w:ascii="Arial" w:hAnsi="Arial" w:cs="Arial"/>
                        </w:rPr>
                        <w:t>Patient agrees to self management</w:t>
                      </w:r>
                    </w:p>
                  </w:txbxContent>
                </v:textbox>
              </v:shape>
            </w:pict>
          </mc:Fallback>
        </mc:AlternateContent>
      </w:r>
    </w:p>
    <w:p w:rsidR="00B70876" w:rsidRDefault="00B70876" w:rsidP="00B70876">
      <w:pPr>
        <w:spacing w:after="200" w:line="276" w:lineRule="auto"/>
      </w:pPr>
    </w:p>
    <w:p w:rsidR="00B70876" w:rsidRDefault="001D12BF" w:rsidP="00B70876">
      <w:pPr>
        <w:spacing w:after="200" w:line="276" w:lineRule="auto"/>
      </w:pPr>
      <w:r>
        <w:rPr>
          <w:noProof/>
          <w:lang w:eastAsia="en-GB"/>
        </w:rPr>
        <mc:AlternateContent>
          <mc:Choice Requires="wps">
            <w:drawing>
              <wp:anchor distT="0" distB="0" distL="114300" distR="114300" simplePos="0" relativeHeight="251678720" behindDoc="0" locked="0" layoutInCell="1" allowOverlap="1" wp14:anchorId="58F17BC9">
                <wp:simplePos x="0" y="0"/>
                <wp:positionH relativeFrom="column">
                  <wp:posOffset>135255</wp:posOffset>
                </wp:positionH>
                <wp:positionV relativeFrom="paragraph">
                  <wp:posOffset>238760</wp:posOffset>
                </wp:positionV>
                <wp:extent cx="6904990" cy="866140"/>
                <wp:effectExtent l="5715" t="13335" r="13970" b="635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4990" cy="866140"/>
                        </a:xfrm>
                        <a:prstGeom prst="rect">
                          <a:avLst/>
                        </a:prstGeom>
                        <a:solidFill>
                          <a:srgbClr val="FFFFFF"/>
                        </a:solidFill>
                        <a:ln w="9525">
                          <a:solidFill>
                            <a:srgbClr val="000000"/>
                          </a:solidFill>
                          <a:miter lim="800000"/>
                          <a:headEnd/>
                          <a:tailEnd/>
                        </a:ln>
                      </wps:spPr>
                      <wps:txbx>
                        <w:txbxContent>
                          <w:p w:rsidR="00B70876" w:rsidRDefault="00B70876" w:rsidP="00B70876">
                            <w:pPr>
                              <w:rPr>
                                <w:rFonts w:ascii="Arial" w:hAnsi="Arial" w:cs="Arial"/>
                              </w:rPr>
                            </w:pPr>
                            <w:r w:rsidRPr="001824A7">
                              <w:rPr>
                                <w:rFonts w:ascii="Arial" w:hAnsi="Arial" w:cs="Arial"/>
                              </w:rPr>
                              <w:t>Provide</w:t>
                            </w:r>
                            <w:r>
                              <w:rPr>
                                <w:rFonts w:ascii="Arial" w:hAnsi="Arial" w:cs="Arial"/>
                              </w:rPr>
                              <w:t xml:space="preserve"> patient with:</w:t>
                            </w:r>
                          </w:p>
                          <w:p w:rsidR="00B70876" w:rsidRDefault="00B70876" w:rsidP="00B70876">
                            <w:pPr>
                              <w:rPr>
                                <w:rFonts w:ascii="Arial" w:hAnsi="Arial" w:cs="Arial"/>
                              </w:rPr>
                            </w:pPr>
                          </w:p>
                          <w:p w:rsidR="00B70876" w:rsidRDefault="00B70876" w:rsidP="00B70876">
                            <w:pPr>
                              <w:rPr>
                                <w:rFonts w:ascii="Arial" w:hAnsi="Arial" w:cs="Arial"/>
                              </w:rPr>
                            </w:pPr>
                            <w:r w:rsidRPr="00B55335">
                              <w:rPr>
                                <w:rFonts w:ascii="Arial" w:hAnsi="Arial" w:cs="Arial"/>
                                <w:b/>
                              </w:rPr>
                              <w:t>written</w:t>
                            </w:r>
                            <w:r w:rsidR="00357604">
                              <w:rPr>
                                <w:rFonts w:ascii="Arial" w:hAnsi="Arial" w:cs="Arial"/>
                                <w:b/>
                              </w:rPr>
                              <w:t xml:space="preserve"> </w:t>
                            </w:r>
                            <w:r w:rsidRPr="00B55335">
                              <w:rPr>
                                <w:rFonts w:ascii="Arial" w:hAnsi="Arial" w:cs="Arial"/>
                                <w:b/>
                              </w:rPr>
                              <w:t>self management plan</w:t>
                            </w:r>
                            <w:r>
                              <w:rPr>
                                <w:rFonts w:ascii="Arial" w:hAnsi="Arial" w:cs="Arial"/>
                                <w:b/>
                              </w:rPr>
                              <w:t>*</w:t>
                            </w:r>
                            <w:r w:rsidRPr="001824A7">
                              <w:rPr>
                                <w:rFonts w:ascii="Arial" w:hAnsi="Arial" w:cs="Arial"/>
                              </w:rPr>
                              <w:t xml:space="preserve"> and </w:t>
                            </w:r>
                            <w:r w:rsidRPr="00B55335">
                              <w:rPr>
                                <w:rFonts w:ascii="Arial" w:hAnsi="Arial" w:cs="Arial"/>
                                <w:b/>
                              </w:rPr>
                              <w:t>COPD rescue medication card</w:t>
                            </w:r>
                          </w:p>
                          <w:p w:rsidR="00B70876" w:rsidRPr="001824A7" w:rsidRDefault="00B70876" w:rsidP="00B70876">
                            <w:pPr>
                              <w:rPr>
                                <w:rFonts w:ascii="Arial" w:hAnsi="Arial" w:cs="Arial"/>
                              </w:rPr>
                            </w:pPr>
                            <w:r w:rsidRPr="001824A7">
                              <w:rPr>
                                <w:rFonts w:ascii="Arial" w:hAnsi="Arial" w:cs="Arial"/>
                              </w:rPr>
                              <w:t xml:space="preserve">and discuss and agree </w:t>
                            </w:r>
                            <w:r w:rsidR="00106DFD">
                              <w:rPr>
                                <w:rFonts w:ascii="Arial" w:hAnsi="Arial" w:cs="Arial"/>
                              </w:rPr>
                              <w:t xml:space="preserve">the process </w:t>
                            </w:r>
                            <w:r w:rsidRPr="001824A7">
                              <w:rPr>
                                <w:rFonts w:ascii="Arial" w:hAnsi="Arial" w:cs="Arial"/>
                              </w:rPr>
                              <w:t>with</w:t>
                            </w:r>
                            <w:r w:rsidR="00106DFD">
                              <w:rPr>
                                <w:rFonts w:ascii="Arial" w:hAnsi="Arial" w:cs="Arial"/>
                              </w:rPr>
                              <w:t xml:space="preserve"> the</w:t>
                            </w:r>
                            <w:r w:rsidRPr="001824A7">
                              <w:rPr>
                                <w:rFonts w:ascii="Arial" w:hAnsi="Arial" w:cs="Arial"/>
                              </w:rPr>
                              <w:t xml:space="preserve"> patient</w:t>
                            </w:r>
                          </w:p>
                          <w:p w:rsidR="00B70876" w:rsidRDefault="00B708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17BC9" id="Text Box 14" o:spid="_x0000_s1030" type="#_x0000_t202" style="position:absolute;margin-left:10.65pt;margin-top:18.8pt;width:543.7pt;height:6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">
                <v:textbox>
                  <w:txbxContent>
                    <w:p w:rsidR="00B70876" w:rsidRDefault="00B70876" w:rsidP="00B70876">
                      <w:pPr>
                        <w:rPr>
                          <w:rFonts w:ascii="Arial" w:hAnsi="Arial" w:cs="Arial"/>
                        </w:rPr>
                      </w:pPr>
                      <w:r w:rsidRPr="001824A7">
                        <w:rPr>
                          <w:rFonts w:ascii="Arial" w:hAnsi="Arial" w:cs="Arial"/>
                        </w:rPr>
                        <w:t>Provide</w:t>
                      </w:r>
                      <w:r>
                        <w:rPr>
                          <w:rFonts w:ascii="Arial" w:hAnsi="Arial" w:cs="Arial"/>
                        </w:rPr>
                        <w:t xml:space="preserve"> patient with:</w:t>
                      </w:r>
                    </w:p>
                    <w:p w:rsidR="00B70876" w:rsidRDefault="00B70876" w:rsidP="00B70876">
                      <w:pPr>
                        <w:rPr>
                          <w:rFonts w:ascii="Arial" w:hAnsi="Arial" w:cs="Arial"/>
                        </w:rPr>
                      </w:pPr>
                    </w:p>
                    <w:p w:rsidR="00B70876" w:rsidRDefault="00B70876" w:rsidP="00B70876">
                      <w:pPr>
                        <w:rPr>
                          <w:rFonts w:ascii="Arial" w:hAnsi="Arial" w:cs="Arial"/>
                        </w:rPr>
                      </w:pPr>
                      <w:r w:rsidRPr="00B55335">
                        <w:rPr>
                          <w:rFonts w:ascii="Arial" w:hAnsi="Arial" w:cs="Arial"/>
                          <w:b/>
                        </w:rPr>
                        <w:t>written</w:t>
                      </w:r>
                      <w:r w:rsidR="00357604">
                        <w:rPr>
                          <w:rFonts w:ascii="Arial" w:hAnsi="Arial" w:cs="Arial"/>
                          <w:b/>
                        </w:rPr>
                        <w:t xml:space="preserve"> </w:t>
                      </w:r>
                      <w:r w:rsidRPr="00B55335">
                        <w:rPr>
                          <w:rFonts w:ascii="Arial" w:hAnsi="Arial" w:cs="Arial"/>
                          <w:b/>
                        </w:rPr>
                        <w:t>self management plan</w:t>
                      </w:r>
                      <w:r>
                        <w:rPr>
                          <w:rFonts w:ascii="Arial" w:hAnsi="Arial" w:cs="Arial"/>
                          <w:b/>
                        </w:rPr>
                        <w:t>*</w:t>
                      </w:r>
                      <w:r w:rsidRPr="001824A7">
                        <w:rPr>
                          <w:rFonts w:ascii="Arial" w:hAnsi="Arial" w:cs="Arial"/>
                        </w:rPr>
                        <w:t xml:space="preserve"> and </w:t>
                      </w:r>
                      <w:r w:rsidRPr="00B55335">
                        <w:rPr>
                          <w:rFonts w:ascii="Arial" w:hAnsi="Arial" w:cs="Arial"/>
                          <w:b/>
                        </w:rPr>
                        <w:t>COPD rescue medication card</w:t>
                      </w:r>
                    </w:p>
                    <w:p w:rsidR="00B70876" w:rsidRPr="001824A7" w:rsidRDefault="00B70876" w:rsidP="00B70876">
                      <w:pPr>
                        <w:rPr>
                          <w:rFonts w:ascii="Arial" w:hAnsi="Arial" w:cs="Arial"/>
                        </w:rPr>
                      </w:pPr>
                      <w:r w:rsidRPr="001824A7">
                        <w:rPr>
                          <w:rFonts w:ascii="Arial" w:hAnsi="Arial" w:cs="Arial"/>
                        </w:rPr>
                        <w:t xml:space="preserve">and discuss and agree </w:t>
                      </w:r>
                      <w:r w:rsidR="00106DFD">
                        <w:rPr>
                          <w:rFonts w:ascii="Arial" w:hAnsi="Arial" w:cs="Arial"/>
                        </w:rPr>
                        <w:t xml:space="preserve">the process </w:t>
                      </w:r>
                      <w:r w:rsidRPr="001824A7">
                        <w:rPr>
                          <w:rFonts w:ascii="Arial" w:hAnsi="Arial" w:cs="Arial"/>
                        </w:rPr>
                        <w:t>with</w:t>
                      </w:r>
                      <w:r w:rsidR="00106DFD">
                        <w:rPr>
                          <w:rFonts w:ascii="Arial" w:hAnsi="Arial" w:cs="Arial"/>
                        </w:rPr>
                        <w:t xml:space="preserve"> the</w:t>
                      </w:r>
                      <w:r w:rsidRPr="001824A7">
                        <w:rPr>
                          <w:rFonts w:ascii="Arial" w:hAnsi="Arial" w:cs="Arial"/>
                        </w:rPr>
                        <w:t xml:space="preserve"> patient</w:t>
                      </w:r>
                    </w:p>
                    <w:p w:rsidR="00B70876" w:rsidRDefault="00B70876"/>
                  </w:txbxContent>
                </v:textbox>
              </v:shape>
            </w:pict>
          </mc:Fallback>
        </mc:AlternateContent>
      </w:r>
    </w:p>
    <w:p w:rsidR="00B70876" w:rsidRDefault="00B70876" w:rsidP="00B70876">
      <w:pPr>
        <w:spacing w:after="200" w:line="276" w:lineRule="auto"/>
      </w:pPr>
    </w:p>
    <w:p w:rsidR="00B70876" w:rsidRDefault="00B70876" w:rsidP="00B70876">
      <w:pPr>
        <w:spacing w:after="200" w:line="276" w:lineRule="auto"/>
      </w:pPr>
    </w:p>
    <w:p w:rsidR="00B70876" w:rsidRDefault="001D12BF" w:rsidP="00B70876">
      <w:pPr>
        <w:spacing w:after="200" w:line="276" w:lineRule="auto"/>
      </w:pPr>
      <w:r>
        <w:rPr>
          <w:noProof/>
          <w:lang w:eastAsia="en-GB"/>
        </w:rPr>
        <mc:AlternateContent>
          <mc:Choice Requires="wps">
            <w:drawing>
              <wp:anchor distT="0" distB="0" distL="114300" distR="114300" simplePos="0" relativeHeight="251681792" behindDoc="0" locked="0" layoutInCell="1" allowOverlap="1" wp14:anchorId="7EFD84C5">
                <wp:simplePos x="0" y="0"/>
                <wp:positionH relativeFrom="column">
                  <wp:posOffset>2915920</wp:posOffset>
                </wp:positionH>
                <wp:positionV relativeFrom="paragraph">
                  <wp:posOffset>371475</wp:posOffset>
                </wp:positionV>
                <wp:extent cx="504825" cy="635"/>
                <wp:effectExtent l="57150" t="12700" r="56515" b="1587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04825" cy="635"/>
                        </a:xfrm>
                        <a:prstGeom prst="bentConnector3">
                          <a:avLst>
                            <a:gd name="adj1" fmla="val 499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71871" id="AutoShape 16" o:spid="_x0000_s1026" type="#_x0000_t34" style="position:absolute;margin-left:229.6pt;margin-top:29.25pt;width:39.75pt;height:.05pt;rotation:9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" adj="10786">
                <v:stroke endarrow="block"/>
              </v:shape>
            </w:pict>
          </mc:Fallback>
        </mc:AlternateContent>
      </w:r>
    </w:p>
    <w:p w:rsidR="00B70876" w:rsidRDefault="001D12BF" w:rsidP="00B70876">
      <w:pPr>
        <w:spacing w:after="200" w:line="276" w:lineRule="auto"/>
      </w:pPr>
      <w:r>
        <w:rPr>
          <w:noProof/>
          <w:lang w:eastAsia="en-GB"/>
        </w:rPr>
        <mc:AlternateContent>
          <mc:Choice Requires="wps">
            <w:drawing>
              <wp:anchor distT="0" distB="0" distL="114300" distR="114300" simplePos="0" relativeHeight="251666432" behindDoc="0" locked="0" layoutInCell="1" allowOverlap="1" wp14:anchorId="79CC8528">
                <wp:simplePos x="0" y="0"/>
                <wp:positionH relativeFrom="column">
                  <wp:posOffset>55245</wp:posOffset>
                </wp:positionH>
                <wp:positionV relativeFrom="paragraph">
                  <wp:posOffset>295275</wp:posOffset>
                </wp:positionV>
                <wp:extent cx="6985000" cy="2457450"/>
                <wp:effectExtent l="0" t="0" r="25400" b="190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2457450"/>
                        </a:xfrm>
                        <a:prstGeom prst="rect">
                          <a:avLst/>
                        </a:prstGeom>
                        <a:solidFill>
                          <a:srgbClr val="FFFFFF"/>
                        </a:solidFill>
                        <a:ln w="9525">
                          <a:solidFill>
                            <a:srgbClr val="000000"/>
                          </a:solidFill>
                          <a:miter lim="800000"/>
                          <a:headEnd/>
                          <a:tailEnd/>
                        </a:ln>
                      </wps:spPr>
                      <wps:txbx>
                        <w:txbxContent>
                          <w:p w:rsidR="001824A7" w:rsidRPr="001824A7" w:rsidRDefault="001824A7">
                            <w:pPr>
                              <w:rPr>
                                <w:rFonts w:ascii="Arial" w:hAnsi="Arial" w:cs="Arial"/>
                              </w:rPr>
                            </w:pPr>
                          </w:p>
                          <w:p w:rsidR="00C12716" w:rsidRPr="003A6C7A" w:rsidRDefault="00C12716">
                            <w:pPr>
                              <w:rPr>
                                <w:rFonts w:ascii="Arial" w:hAnsi="Arial" w:cs="Arial"/>
                                <w:b/>
                              </w:rPr>
                            </w:pPr>
                            <w:r w:rsidRPr="003A6C7A">
                              <w:rPr>
                                <w:rFonts w:ascii="Arial" w:hAnsi="Arial" w:cs="Arial"/>
                                <w:b/>
                              </w:rPr>
                              <w:t>Explain to the patient:</w:t>
                            </w:r>
                          </w:p>
                          <w:p w:rsidR="00A6111D" w:rsidRDefault="006137A7">
                            <w:pPr>
                              <w:pStyle w:val="ListParagraph"/>
                              <w:numPr>
                                <w:ilvl w:val="0"/>
                                <w:numId w:val="12"/>
                              </w:numPr>
                              <w:rPr>
                                <w:rFonts w:ascii="Arial" w:hAnsi="Arial" w:cs="Arial"/>
                              </w:rPr>
                            </w:pPr>
                            <w:r>
                              <w:rPr>
                                <w:rFonts w:ascii="Arial" w:hAnsi="Arial" w:cs="Arial"/>
                              </w:rPr>
                              <w:t>the self management plan and action to take at each point</w:t>
                            </w:r>
                            <w:r w:rsidR="003A6C7A">
                              <w:rPr>
                                <w:rFonts w:ascii="Arial" w:hAnsi="Arial" w:cs="Arial"/>
                              </w:rPr>
                              <w:t xml:space="preserve"> in the plan</w:t>
                            </w:r>
                          </w:p>
                          <w:p w:rsidR="00450C41" w:rsidRDefault="00C12716" w:rsidP="00C12716">
                            <w:pPr>
                              <w:pStyle w:val="ListParagraph"/>
                              <w:numPr>
                                <w:ilvl w:val="0"/>
                                <w:numId w:val="12"/>
                              </w:numPr>
                              <w:rPr>
                                <w:rFonts w:ascii="Arial" w:hAnsi="Arial" w:cs="Arial"/>
                              </w:rPr>
                            </w:pPr>
                            <w:r w:rsidRPr="001824A7">
                              <w:rPr>
                                <w:rFonts w:ascii="Arial" w:hAnsi="Arial" w:cs="Arial"/>
                              </w:rPr>
                              <w:t>they (or a represen</w:t>
                            </w:r>
                            <w:r w:rsidR="006F072D">
                              <w:rPr>
                                <w:rFonts w:ascii="Arial" w:hAnsi="Arial" w:cs="Arial"/>
                              </w:rPr>
                              <w:t>tative) can take the card to a</w:t>
                            </w:r>
                            <w:r w:rsidRPr="001824A7">
                              <w:rPr>
                                <w:rFonts w:ascii="Arial" w:hAnsi="Arial" w:cs="Arial"/>
                              </w:rPr>
                              <w:t xml:space="preserve"> pharmacy</w:t>
                            </w:r>
                            <w:r w:rsidR="00DC7D19">
                              <w:rPr>
                                <w:rFonts w:ascii="Arial" w:hAnsi="Arial" w:cs="Arial"/>
                              </w:rPr>
                              <w:t xml:space="preserve"> in GGC</w:t>
                            </w:r>
                            <w:r w:rsidRPr="001824A7">
                              <w:rPr>
                                <w:rFonts w:ascii="Arial" w:hAnsi="Arial" w:cs="Arial"/>
                              </w:rPr>
                              <w:t xml:space="preserve"> and receive their </w:t>
                            </w:r>
                            <w:r w:rsidR="00450C41">
                              <w:rPr>
                                <w:rFonts w:ascii="Arial" w:hAnsi="Arial" w:cs="Arial"/>
                              </w:rPr>
                              <w:t xml:space="preserve">COPD exacerbation </w:t>
                            </w:r>
                            <w:r w:rsidRPr="001824A7">
                              <w:rPr>
                                <w:rFonts w:ascii="Arial" w:hAnsi="Arial" w:cs="Arial"/>
                              </w:rPr>
                              <w:t>medicines</w:t>
                            </w:r>
                          </w:p>
                          <w:p w:rsidR="000759F6" w:rsidRDefault="006F072D" w:rsidP="00C12716">
                            <w:pPr>
                              <w:pStyle w:val="ListParagraph"/>
                              <w:numPr>
                                <w:ilvl w:val="0"/>
                                <w:numId w:val="12"/>
                              </w:numPr>
                              <w:rPr>
                                <w:rFonts w:ascii="Arial" w:hAnsi="Arial" w:cs="Arial"/>
                              </w:rPr>
                            </w:pPr>
                            <w:r>
                              <w:rPr>
                                <w:rFonts w:ascii="Arial" w:hAnsi="Arial" w:cs="Arial"/>
                              </w:rPr>
                              <w:t>t</w:t>
                            </w:r>
                            <w:r w:rsidR="000A2EB5">
                              <w:rPr>
                                <w:rFonts w:ascii="Arial" w:hAnsi="Arial" w:cs="Arial"/>
                              </w:rPr>
                              <w:t>his supply can</w:t>
                            </w:r>
                            <w:r w:rsidR="00B77616">
                              <w:rPr>
                                <w:rFonts w:ascii="Arial" w:hAnsi="Arial" w:cs="Arial"/>
                              </w:rPr>
                              <w:t xml:space="preserve"> </w:t>
                            </w:r>
                            <w:r w:rsidR="00106DFD">
                              <w:rPr>
                                <w:rFonts w:ascii="Arial" w:hAnsi="Arial" w:cs="Arial"/>
                              </w:rPr>
                              <w:t>either</w:t>
                            </w:r>
                            <w:r w:rsidR="000A2EB5">
                              <w:rPr>
                                <w:rFonts w:ascii="Arial" w:hAnsi="Arial" w:cs="Arial"/>
                              </w:rPr>
                              <w:t xml:space="preserve"> be </w:t>
                            </w:r>
                            <w:r w:rsidR="00106DFD">
                              <w:rPr>
                                <w:rFonts w:ascii="Arial" w:hAnsi="Arial" w:cs="Arial"/>
                              </w:rPr>
                              <w:t>for</w:t>
                            </w:r>
                            <w:r w:rsidR="00450C41">
                              <w:rPr>
                                <w:rFonts w:ascii="Arial" w:hAnsi="Arial" w:cs="Arial"/>
                              </w:rPr>
                              <w:t xml:space="preserve"> treat</w:t>
                            </w:r>
                            <w:r w:rsidR="000A2EB5">
                              <w:rPr>
                                <w:rFonts w:ascii="Arial" w:hAnsi="Arial" w:cs="Arial"/>
                              </w:rPr>
                              <w:t>ment</w:t>
                            </w:r>
                            <w:r w:rsidR="00450C41">
                              <w:rPr>
                                <w:rFonts w:ascii="Arial" w:hAnsi="Arial" w:cs="Arial"/>
                              </w:rPr>
                              <w:t xml:space="preserve"> at the time of exacerbation or as a supply of rescue medicines to have at home</w:t>
                            </w:r>
                            <w:r w:rsidR="00106DFD">
                              <w:rPr>
                                <w:rFonts w:ascii="Arial" w:hAnsi="Arial" w:cs="Arial"/>
                              </w:rPr>
                              <w:t xml:space="preserve"> for a future exacerbation</w:t>
                            </w:r>
                          </w:p>
                          <w:p w:rsidR="00B70876" w:rsidRPr="006F072D" w:rsidRDefault="006F072D" w:rsidP="00C12716">
                            <w:pPr>
                              <w:pStyle w:val="ListParagraph"/>
                              <w:numPr>
                                <w:ilvl w:val="0"/>
                                <w:numId w:val="12"/>
                              </w:numPr>
                              <w:rPr>
                                <w:rFonts w:ascii="Arial" w:hAnsi="Arial" w:cs="Arial"/>
                              </w:rPr>
                            </w:pPr>
                            <w:r>
                              <w:rPr>
                                <w:rFonts w:ascii="Arial" w:hAnsi="Arial" w:cs="Arial"/>
                              </w:rPr>
                              <w:t>e</w:t>
                            </w:r>
                            <w:r w:rsidR="00B70876" w:rsidRPr="006F072D">
                              <w:rPr>
                                <w:rFonts w:ascii="Arial" w:hAnsi="Arial" w:cs="Arial"/>
                              </w:rPr>
                              <w:t>xplain</w:t>
                            </w:r>
                            <w:r w:rsidR="00106DFD">
                              <w:rPr>
                                <w:rFonts w:ascii="Arial" w:hAnsi="Arial" w:cs="Arial"/>
                              </w:rPr>
                              <w:t>,</w:t>
                            </w:r>
                            <w:r w:rsidR="00B70876" w:rsidRPr="006F072D">
                              <w:rPr>
                                <w:rFonts w:ascii="Arial" w:hAnsi="Arial" w:cs="Arial"/>
                              </w:rPr>
                              <w:t xml:space="preserve"> if keeping at home</w:t>
                            </w:r>
                            <w:r w:rsidR="00106DFD">
                              <w:rPr>
                                <w:rFonts w:ascii="Arial" w:hAnsi="Arial" w:cs="Arial"/>
                              </w:rPr>
                              <w:t>,</w:t>
                            </w:r>
                            <w:r w:rsidR="00B70876" w:rsidRPr="006F072D">
                              <w:rPr>
                                <w:rFonts w:ascii="Arial" w:hAnsi="Arial" w:cs="Arial"/>
                              </w:rPr>
                              <w:t xml:space="preserve"> to check expiry dates on medicines</w:t>
                            </w:r>
                          </w:p>
                          <w:p w:rsidR="0010325F" w:rsidRPr="00106DFD" w:rsidRDefault="001C46C6" w:rsidP="00C12716">
                            <w:pPr>
                              <w:pStyle w:val="ListParagraph"/>
                              <w:numPr>
                                <w:ilvl w:val="0"/>
                                <w:numId w:val="12"/>
                              </w:numPr>
                              <w:rPr>
                                <w:rFonts w:ascii="Arial" w:hAnsi="Arial" w:cs="Arial"/>
                                <w:b/>
                              </w:rPr>
                            </w:pPr>
                            <w:r w:rsidRPr="001C46C6">
                              <w:rPr>
                                <w:rFonts w:ascii="Arial" w:hAnsi="Arial" w:cs="Arial"/>
                                <w:b/>
                              </w:rPr>
                              <w:t>if the card is not presented they will not receive the medicines</w:t>
                            </w:r>
                          </w:p>
                          <w:p w:rsidR="00AC184D" w:rsidRDefault="00C12716" w:rsidP="00C12716">
                            <w:pPr>
                              <w:pStyle w:val="ListParagraph"/>
                              <w:numPr>
                                <w:ilvl w:val="0"/>
                                <w:numId w:val="12"/>
                              </w:numPr>
                              <w:rPr>
                                <w:rFonts w:ascii="Arial" w:hAnsi="Arial" w:cs="Arial"/>
                              </w:rPr>
                            </w:pPr>
                            <w:r w:rsidRPr="00450C41">
                              <w:rPr>
                                <w:rFonts w:ascii="Arial" w:hAnsi="Arial" w:cs="Arial"/>
                              </w:rPr>
                              <w:t>they can have</w:t>
                            </w:r>
                            <w:r w:rsidR="00B77616">
                              <w:rPr>
                                <w:rFonts w:ascii="Arial" w:hAnsi="Arial" w:cs="Arial"/>
                              </w:rPr>
                              <w:t xml:space="preserve"> </w:t>
                            </w:r>
                            <w:r w:rsidR="00DC7D19">
                              <w:rPr>
                                <w:rFonts w:ascii="Arial" w:hAnsi="Arial" w:cs="Arial"/>
                              </w:rPr>
                              <w:t xml:space="preserve">a maximum of </w:t>
                            </w:r>
                            <w:r w:rsidR="009B00FE" w:rsidRPr="00450C41">
                              <w:rPr>
                                <w:rFonts w:ascii="Arial" w:hAnsi="Arial" w:cs="Arial"/>
                              </w:rPr>
                              <w:t>2 courses in 3 months and</w:t>
                            </w:r>
                            <w:r w:rsidRPr="00450C41">
                              <w:rPr>
                                <w:rFonts w:ascii="Arial" w:hAnsi="Arial" w:cs="Arial"/>
                              </w:rPr>
                              <w:t xml:space="preserve"> up to 3 courses in a year</w:t>
                            </w:r>
                          </w:p>
                          <w:p w:rsidR="00C12716" w:rsidRPr="00450C41" w:rsidRDefault="00C12716" w:rsidP="00C12716">
                            <w:pPr>
                              <w:pStyle w:val="ListParagraph"/>
                              <w:numPr>
                                <w:ilvl w:val="0"/>
                                <w:numId w:val="12"/>
                              </w:numPr>
                              <w:rPr>
                                <w:rFonts w:ascii="Arial" w:hAnsi="Arial" w:cs="Arial"/>
                              </w:rPr>
                            </w:pPr>
                            <w:r w:rsidRPr="00450C41">
                              <w:rPr>
                                <w:rFonts w:ascii="Arial" w:hAnsi="Arial" w:cs="Arial"/>
                              </w:rPr>
                              <w:t>they should continue to attend for annual review</w:t>
                            </w:r>
                            <w:r w:rsidR="003B7DC9" w:rsidRPr="00450C41">
                              <w:rPr>
                                <w:rFonts w:ascii="Arial" w:hAnsi="Arial" w:cs="Arial"/>
                              </w:rPr>
                              <w:t xml:space="preserve"> at GP practice</w:t>
                            </w:r>
                          </w:p>
                          <w:p w:rsidR="00C12716" w:rsidRDefault="00450C41" w:rsidP="00C12716">
                            <w:pPr>
                              <w:pStyle w:val="ListParagraph"/>
                              <w:numPr>
                                <w:ilvl w:val="0"/>
                                <w:numId w:val="12"/>
                              </w:numPr>
                              <w:rPr>
                                <w:rFonts w:ascii="Arial" w:hAnsi="Arial" w:cs="Arial"/>
                              </w:rPr>
                            </w:pPr>
                            <w:r>
                              <w:rPr>
                                <w:rFonts w:ascii="Arial" w:hAnsi="Arial" w:cs="Arial"/>
                              </w:rPr>
                              <w:t>worsening advice (usually as per the red zone on the CHSS "traffic lights plan"</w:t>
                            </w:r>
                            <w:r w:rsidR="00DC7D19">
                              <w:rPr>
                                <w:rFonts w:ascii="Arial" w:hAnsi="Arial" w:cs="Arial"/>
                              </w:rPr>
                              <w:t>)</w:t>
                            </w:r>
                          </w:p>
                          <w:p w:rsidR="00AC184D" w:rsidRPr="001824A7" w:rsidRDefault="00AC184D" w:rsidP="00AC184D">
                            <w:pPr>
                              <w:pStyle w:val="ListParagraph"/>
                              <w:rPr>
                                <w:rFonts w:ascii="Arial" w:hAnsi="Arial" w:cs="Arial"/>
                              </w:rPr>
                            </w:pPr>
                          </w:p>
                          <w:p w:rsidR="0010325F" w:rsidRPr="001824A7" w:rsidRDefault="0010325F" w:rsidP="0010325F">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CC8528" id="Text Box 5" o:spid="_x0000_s1031" type="#_x0000_t202" style="position:absolute;margin-left:4.35pt;margin-top:23.25pt;width:550pt;height:1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">
                <v:textbox>
                  <w:txbxContent>
                    <w:p w:rsidR="001824A7" w:rsidRPr="001824A7" w:rsidRDefault="001824A7">
                      <w:pPr>
                        <w:rPr>
                          <w:rFonts w:ascii="Arial" w:hAnsi="Arial" w:cs="Arial"/>
                        </w:rPr>
                      </w:pPr>
                    </w:p>
                    <w:p w:rsidR="00C12716" w:rsidRPr="003A6C7A" w:rsidRDefault="00C12716">
                      <w:pPr>
                        <w:rPr>
                          <w:rFonts w:ascii="Arial" w:hAnsi="Arial" w:cs="Arial"/>
                          <w:b/>
                        </w:rPr>
                      </w:pPr>
                      <w:r w:rsidRPr="003A6C7A">
                        <w:rPr>
                          <w:rFonts w:ascii="Arial" w:hAnsi="Arial" w:cs="Arial"/>
                          <w:b/>
                        </w:rPr>
                        <w:t>Explain to the patient:</w:t>
                      </w:r>
                    </w:p>
                    <w:p w:rsidR="00A6111D" w:rsidRDefault="006137A7">
                      <w:pPr>
                        <w:pStyle w:val="ListParagraph"/>
                        <w:numPr>
                          <w:ilvl w:val="0"/>
                          <w:numId w:val="12"/>
                        </w:numPr>
                        <w:rPr>
                          <w:rFonts w:ascii="Arial" w:hAnsi="Arial" w:cs="Arial"/>
                        </w:rPr>
                      </w:pPr>
                      <w:r>
                        <w:rPr>
                          <w:rFonts w:ascii="Arial" w:hAnsi="Arial" w:cs="Arial"/>
                        </w:rPr>
                        <w:t>the self management plan and action to take at each point</w:t>
                      </w:r>
                      <w:r w:rsidR="003A6C7A">
                        <w:rPr>
                          <w:rFonts w:ascii="Arial" w:hAnsi="Arial" w:cs="Arial"/>
                        </w:rPr>
                        <w:t xml:space="preserve"> in the plan</w:t>
                      </w:r>
                    </w:p>
                    <w:p w:rsidR="00450C41" w:rsidRDefault="00C12716" w:rsidP="00C12716">
                      <w:pPr>
                        <w:pStyle w:val="ListParagraph"/>
                        <w:numPr>
                          <w:ilvl w:val="0"/>
                          <w:numId w:val="12"/>
                        </w:numPr>
                        <w:rPr>
                          <w:rFonts w:ascii="Arial" w:hAnsi="Arial" w:cs="Arial"/>
                        </w:rPr>
                      </w:pPr>
                      <w:r w:rsidRPr="001824A7">
                        <w:rPr>
                          <w:rFonts w:ascii="Arial" w:hAnsi="Arial" w:cs="Arial"/>
                        </w:rPr>
                        <w:t>they (or a represen</w:t>
                      </w:r>
                      <w:r w:rsidR="006F072D">
                        <w:rPr>
                          <w:rFonts w:ascii="Arial" w:hAnsi="Arial" w:cs="Arial"/>
                        </w:rPr>
                        <w:t>tative) can take the card to a</w:t>
                      </w:r>
                      <w:r w:rsidRPr="001824A7">
                        <w:rPr>
                          <w:rFonts w:ascii="Arial" w:hAnsi="Arial" w:cs="Arial"/>
                        </w:rPr>
                        <w:t xml:space="preserve"> pharmacy</w:t>
                      </w:r>
                      <w:r w:rsidR="00DC7D19">
                        <w:rPr>
                          <w:rFonts w:ascii="Arial" w:hAnsi="Arial" w:cs="Arial"/>
                        </w:rPr>
                        <w:t xml:space="preserve"> in GGC</w:t>
                      </w:r>
                      <w:r w:rsidRPr="001824A7">
                        <w:rPr>
                          <w:rFonts w:ascii="Arial" w:hAnsi="Arial" w:cs="Arial"/>
                        </w:rPr>
                        <w:t xml:space="preserve"> and receive their </w:t>
                      </w:r>
                      <w:r w:rsidR="00450C41">
                        <w:rPr>
                          <w:rFonts w:ascii="Arial" w:hAnsi="Arial" w:cs="Arial"/>
                        </w:rPr>
                        <w:t xml:space="preserve">COPD exacerbation </w:t>
                      </w:r>
                      <w:r w:rsidRPr="001824A7">
                        <w:rPr>
                          <w:rFonts w:ascii="Arial" w:hAnsi="Arial" w:cs="Arial"/>
                        </w:rPr>
                        <w:t>medicines</w:t>
                      </w:r>
                    </w:p>
                    <w:p w:rsidR="000759F6" w:rsidRDefault="006F072D" w:rsidP="00C12716">
                      <w:pPr>
                        <w:pStyle w:val="ListParagraph"/>
                        <w:numPr>
                          <w:ilvl w:val="0"/>
                          <w:numId w:val="12"/>
                        </w:numPr>
                        <w:rPr>
                          <w:rFonts w:ascii="Arial" w:hAnsi="Arial" w:cs="Arial"/>
                        </w:rPr>
                      </w:pPr>
                      <w:r>
                        <w:rPr>
                          <w:rFonts w:ascii="Arial" w:hAnsi="Arial" w:cs="Arial"/>
                        </w:rPr>
                        <w:t>t</w:t>
                      </w:r>
                      <w:r w:rsidR="000A2EB5">
                        <w:rPr>
                          <w:rFonts w:ascii="Arial" w:hAnsi="Arial" w:cs="Arial"/>
                        </w:rPr>
                        <w:t>his supply can</w:t>
                      </w:r>
                      <w:r w:rsidR="00B77616">
                        <w:rPr>
                          <w:rFonts w:ascii="Arial" w:hAnsi="Arial" w:cs="Arial"/>
                        </w:rPr>
                        <w:t xml:space="preserve"> </w:t>
                      </w:r>
                      <w:r w:rsidR="00106DFD">
                        <w:rPr>
                          <w:rFonts w:ascii="Arial" w:hAnsi="Arial" w:cs="Arial"/>
                        </w:rPr>
                        <w:t>either</w:t>
                      </w:r>
                      <w:r w:rsidR="000A2EB5">
                        <w:rPr>
                          <w:rFonts w:ascii="Arial" w:hAnsi="Arial" w:cs="Arial"/>
                        </w:rPr>
                        <w:t xml:space="preserve"> be </w:t>
                      </w:r>
                      <w:r w:rsidR="00106DFD">
                        <w:rPr>
                          <w:rFonts w:ascii="Arial" w:hAnsi="Arial" w:cs="Arial"/>
                        </w:rPr>
                        <w:t>for</w:t>
                      </w:r>
                      <w:r w:rsidR="00450C41">
                        <w:rPr>
                          <w:rFonts w:ascii="Arial" w:hAnsi="Arial" w:cs="Arial"/>
                        </w:rPr>
                        <w:t xml:space="preserve"> treat</w:t>
                      </w:r>
                      <w:r w:rsidR="000A2EB5">
                        <w:rPr>
                          <w:rFonts w:ascii="Arial" w:hAnsi="Arial" w:cs="Arial"/>
                        </w:rPr>
                        <w:t>ment</w:t>
                      </w:r>
                      <w:r w:rsidR="00450C41">
                        <w:rPr>
                          <w:rFonts w:ascii="Arial" w:hAnsi="Arial" w:cs="Arial"/>
                        </w:rPr>
                        <w:t xml:space="preserve"> at the time of exacerbation or as a supply of rescue medicines to have at home</w:t>
                      </w:r>
                      <w:r w:rsidR="00106DFD">
                        <w:rPr>
                          <w:rFonts w:ascii="Arial" w:hAnsi="Arial" w:cs="Arial"/>
                        </w:rPr>
                        <w:t xml:space="preserve"> for a future exacerbation</w:t>
                      </w:r>
                    </w:p>
                    <w:p w:rsidR="00B70876" w:rsidRPr="006F072D" w:rsidRDefault="006F072D" w:rsidP="00C12716">
                      <w:pPr>
                        <w:pStyle w:val="ListParagraph"/>
                        <w:numPr>
                          <w:ilvl w:val="0"/>
                          <w:numId w:val="12"/>
                        </w:numPr>
                        <w:rPr>
                          <w:rFonts w:ascii="Arial" w:hAnsi="Arial" w:cs="Arial"/>
                        </w:rPr>
                      </w:pPr>
                      <w:r>
                        <w:rPr>
                          <w:rFonts w:ascii="Arial" w:hAnsi="Arial" w:cs="Arial"/>
                        </w:rPr>
                        <w:t>e</w:t>
                      </w:r>
                      <w:r w:rsidR="00B70876" w:rsidRPr="006F072D">
                        <w:rPr>
                          <w:rFonts w:ascii="Arial" w:hAnsi="Arial" w:cs="Arial"/>
                        </w:rPr>
                        <w:t>xplain</w:t>
                      </w:r>
                      <w:r w:rsidR="00106DFD">
                        <w:rPr>
                          <w:rFonts w:ascii="Arial" w:hAnsi="Arial" w:cs="Arial"/>
                        </w:rPr>
                        <w:t>,</w:t>
                      </w:r>
                      <w:r w:rsidR="00B70876" w:rsidRPr="006F072D">
                        <w:rPr>
                          <w:rFonts w:ascii="Arial" w:hAnsi="Arial" w:cs="Arial"/>
                        </w:rPr>
                        <w:t xml:space="preserve"> if keeping at home</w:t>
                      </w:r>
                      <w:r w:rsidR="00106DFD">
                        <w:rPr>
                          <w:rFonts w:ascii="Arial" w:hAnsi="Arial" w:cs="Arial"/>
                        </w:rPr>
                        <w:t>,</w:t>
                      </w:r>
                      <w:r w:rsidR="00B70876" w:rsidRPr="006F072D">
                        <w:rPr>
                          <w:rFonts w:ascii="Arial" w:hAnsi="Arial" w:cs="Arial"/>
                        </w:rPr>
                        <w:t xml:space="preserve"> to check expiry dates on medicines</w:t>
                      </w:r>
                    </w:p>
                    <w:p w:rsidR="0010325F" w:rsidRPr="00106DFD" w:rsidRDefault="001C46C6" w:rsidP="00C12716">
                      <w:pPr>
                        <w:pStyle w:val="ListParagraph"/>
                        <w:numPr>
                          <w:ilvl w:val="0"/>
                          <w:numId w:val="12"/>
                        </w:numPr>
                        <w:rPr>
                          <w:rFonts w:ascii="Arial" w:hAnsi="Arial" w:cs="Arial"/>
                          <w:b/>
                        </w:rPr>
                      </w:pPr>
                      <w:r w:rsidRPr="001C46C6">
                        <w:rPr>
                          <w:rFonts w:ascii="Arial" w:hAnsi="Arial" w:cs="Arial"/>
                          <w:b/>
                        </w:rPr>
                        <w:t>if the card is not presented they will not receive the medicines</w:t>
                      </w:r>
                    </w:p>
                    <w:p w:rsidR="00AC184D" w:rsidRDefault="00C12716" w:rsidP="00C12716">
                      <w:pPr>
                        <w:pStyle w:val="ListParagraph"/>
                        <w:numPr>
                          <w:ilvl w:val="0"/>
                          <w:numId w:val="12"/>
                        </w:numPr>
                        <w:rPr>
                          <w:rFonts w:ascii="Arial" w:hAnsi="Arial" w:cs="Arial"/>
                        </w:rPr>
                      </w:pPr>
                      <w:r w:rsidRPr="00450C41">
                        <w:rPr>
                          <w:rFonts w:ascii="Arial" w:hAnsi="Arial" w:cs="Arial"/>
                        </w:rPr>
                        <w:t>they can have</w:t>
                      </w:r>
                      <w:r w:rsidR="00B77616">
                        <w:rPr>
                          <w:rFonts w:ascii="Arial" w:hAnsi="Arial" w:cs="Arial"/>
                        </w:rPr>
                        <w:t xml:space="preserve"> </w:t>
                      </w:r>
                      <w:r w:rsidR="00DC7D19">
                        <w:rPr>
                          <w:rFonts w:ascii="Arial" w:hAnsi="Arial" w:cs="Arial"/>
                        </w:rPr>
                        <w:t xml:space="preserve">a maximum of </w:t>
                      </w:r>
                      <w:r w:rsidR="009B00FE" w:rsidRPr="00450C41">
                        <w:rPr>
                          <w:rFonts w:ascii="Arial" w:hAnsi="Arial" w:cs="Arial"/>
                        </w:rPr>
                        <w:t>2 courses in 3 months and</w:t>
                      </w:r>
                      <w:r w:rsidRPr="00450C41">
                        <w:rPr>
                          <w:rFonts w:ascii="Arial" w:hAnsi="Arial" w:cs="Arial"/>
                        </w:rPr>
                        <w:t xml:space="preserve"> up to 3 courses in a year</w:t>
                      </w:r>
                    </w:p>
                    <w:p w:rsidR="00C12716" w:rsidRPr="00450C41" w:rsidRDefault="00C12716" w:rsidP="00C12716">
                      <w:pPr>
                        <w:pStyle w:val="ListParagraph"/>
                        <w:numPr>
                          <w:ilvl w:val="0"/>
                          <w:numId w:val="12"/>
                        </w:numPr>
                        <w:rPr>
                          <w:rFonts w:ascii="Arial" w:hAnsi="Arial" w:cs="Arial"/>
                        </w:rPr>
                      </w:pPr>
                      <w:r w:rsidRPr="00450C41">
                        <w:rPr>
                          <w:rFonts w:ascii="Arial" w:hAnsi="Arial" w:cs="Arial"/>
                        </w:rPr>
                        <w:t>they should continue to attend for annual review</w:t>
                      </w:r>
                      <w:r w:rsidR="003B7DC9" w:rsidRPr="00450C41">
                        <w:rPr>
                          <w:rFonts w:ascii="Arial" w:hAnsi="Arial" w:cs="Arial"/>
                        </w:rPr>
                        <w:t xml:space="preserve"> at GP practice</w:t>
                      </w:r>
                    </w:p>
                    <w:p w:rsidR="00C12716" w:rsidRDefault="00450C41" w:rsidP="00C12716">
                      <w:pPr>
                        <w:pStyle w:val="ListParagraph"/>
                        <w:numPr>
                          <w:ilvl w:val="0"/>
                          <w:numId w:val="12"/>
                        </w:numPr>
                        <w:rPr>
                          <w:rFonts w:ascii="Arial" w:hAnsi="Arial" w:cs="Arial"/>
                        </w:rPr>
                      </w:pPr>
                      <w:r>
                        <w:rPr>
                          <w:rFonts w:ascii="Arial" w:hAnsi="Arial" w:cs="Arial"/>
                        </w:rPr>
                        <w:t>worsening advice (usually as per the red zone on the CHSS "traffic lights plan"</w:t>
                      </w:r>
                      <w:r w:rsidR="00DC7D19">
                        <w:rPr>
                          <w:rFonts w:ascii="Arial" w:hAnsi="Arial" w:cs="Arial"/>
                        </w:rPr>
                        <w:t>)</w:t>
                      </w:r>
                    </w:p>
                    <w:p w:rsidR="00AC184D" w:rsidRPr="001824A7" w:rsidRDefault="00AC184D" w:rsidP="00AC184D">
                      <w:pPr>
                        <w:pStyle w:val="ListParagraph"/>
                        <w:rPr>
                          <w:rFonts w:ascii="Arial" w:hAnsi="Arial" w:cs="Arial"/>
                        </w:rPr>
                      </w:pPr>
                    </w:p>
                    <w:p w:rsidR="0010325F" w:rsidRPr="001824A7" w:rsidRDefault="0010325F" w:rsidP="0010325F">
                      <w:pPr>
                        <w:rPr>
                          <w:rFonts w:ascii="Arial" w:hAnsi="Arial" w:cs="Arial"/>
                        </w:rPr>
                      </w:pPr>
                    </w:p>
                  </w:txbxContent>
                </v:textbox>
              </v:shape>
            </w:pict>
          </mc:Fallback>
        </mc:AlternateContent>
      </w:r>
    </w:p>
    <w:p w:rsidR="00B70876" w:rsidRDefault="00B70876" w:rsidP="00B70876">
      <w:pPr>
        <w:spacing w:after="200" w:line="276" w:lineRule="auto"/>
      </w:pPr>
    </w:p>
    <w:p w:rsidR="00B70876" w:rsidRDefault="00B70876" w:rsidP="00B70876">
      <w:pPr>
        <w:spacing w:after="200" w:line="276" w:lineRule="auto"/>
      </w:pPr>
    </w:p>
    <w:p w:rsidR="00B70876" w:rsidRDefault="00B70876" w:rsidP="00B70876">
      <w:pPr>
        <w:spacing w:after="200" w:line="276" w:lineRule="auto"/>
      </w:pPr>
    </w:p>
    <w:p w:rsidR="00B70876" w:rsidRDefault="00B70876" w:rsidP="00B70876">
      <w:pPr>
        <w:spacing w:after="200" w:line="276" w:lineRule="auto"/>
      </w:pPr>
    </w:p>
    <w:p w:rsidR="00B70876" w:rsidRDefault="00B70876" w:rsidP="00B70876">
      <w:pPr>
        <w:spacing w:after="200" w:line="276" w:lineRule="auto"/>
      </w:pPr>
    </w:p>
    <w:p w:rsidR="00B70876" w:rsidRDefault="00B70876" w:rsidP="00B70876">
      <w:pPr>
        <w:spacing w:after="200" w:line="276" w:lineRule="auto"/>
      </w:pPr>
    </w:p>
    <w:p w:rsidR="00B70876" w:rsidRDefault="00B70876" w:rsidP="00B70876">
      <w:pPr>
        <w:spacing w:after="200" w:line="276" w:lineRule="auto"/>
      </w:pPr>
    </w:p>
    <w:p w:rsidR="00B70876" w:rsidRDefault="001D12BF">
      <w:pPr>
        <w:spacing w:after="200" w:line="276" w:lineRule="auto"/>
      </w:pPr>
      <w:r>
        <w:rPr>
          <w:noProof/>
          <w:lang w:eastAsia="en-GB"/>
        </w:rPr>
        <mc:AlternateContent>
          <mc:Choice Requires="wps">
            <w:drawing>
              <wp:anchor distT="0" distB="0" distL="114300" distR="114300" simplePos="0" relativeHeight="251671552" behindDoc="0" locked="0" layoutInCell="1" allowOverlap="1" wp14:anchorId="0DBCEC76">
                <wp:simplePos x="0" y="0"/>
                <wp:positionH relativeFrom="column">
                  <wp:posOffset>2923540</wp:posOffset>
                </wp:positionH>
                <wp:positionV relativeFrom="paragraph">
                  <wp:posOffset>2065655</wp:posOffset>
                </wp:positionV>
                <wp:extent cx="493395" cy="635"/>
                <wp:effectExtent l="59055" t="12065" r="54610" b="1841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93395" cy="635"/>
                        </a:xfrm>
                        <a:prstGeom prst="bentConnector3">
                          <a:avLst>
                            <a:gd name="adj1" fmla="val 499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5056C" id="AutoShape 10" o:spid="_x0000_s1026" type="#_x0000_t34" style="position:absolute;margin-left:230.2pt;margin-top:162.65pt;width:38.85pt;height:.0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" adj="10786">
                <v:stroke endarrow="block"/>
              </v:shape>
            </w:pict>
          </mc:Fallback>
        </mc:AlternateContent>
      </w:r>
      <w:r>
        <w:rPr>
          <w:noProof/>
          <w:lang w:eastAsia="en-GB"/>
        </w:rPr>
        <mc:AlternateContent>
          <mc:Choice Requires="wps">
            <w:drawing>
              <wp:anchor distT="0" distB="0" distL="114300" distR="114300" simplePos="0" relativeHeight="251675648" behindDoc="0" locked="0" layoutInCell="1" allowOverlap="1" wp14:anchorId="6FE4B0E4">
                <wp:simplePos x="0" y="0"/>
                <wp:positionH relativeFrom="column">
                  <wp:posOffset>2226310</wp:posOffset>
                </wp:positionH>
                <wp:positionV relativeFrom="paragraph">
                  <wp:posOffset>2306955</wp:posOffset>
                </wp:positionV>
                <wp:extent cx="2327910" cy="451485"/>
                <wp:effectExtent l="0" t="0" r="15240" b="2032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451485"/>
                        </a:xfrm>
                        <a:prstGeom prst="rect">
                          <a:avLst/>
                        </a:prstGeom>
                        <a:solidFill>
                          <a:srgbClr val="FFFFFF"/>
                        </a:solidFill>
                        <a:ln w="9525">
                          <a:solidFill>
                            <a:srgbClr val="000000"/>
                          </a:solidFill>
                          <a:miter lim="800000"/>
                          <a:headEnd/>
                          <a:tailEnd/>
                        </a:ln>
                      </wps:spPr>
                      <wps:txbx>
                        <w:txbxContent>
                          <w:p w:rsidR="001905FD" w:rsidRPr="000759F6" w:rsidRDefault="001905FD">
                            <w:pPr>
                              <w:rPr>
                                <w:rFonts w:ascii="Arial" w:hAnsi="Arial" w:cs="Arial"/>
                                <w:color w:val="FF0000"/>
                              </w:rPr>
                            </w:pPr>
                            <w:r w:rsidRPr="001905FD">
                              <w:rPr>
                                <w:rFonts w:ascii="Arial" w:hAnsi="Arial" w:cs="Arial"/>
                              </w:rPr>
                              <w:t>Document in the patient record</w:t>
                            </w:r>
                            <w:r w:rsidR="00357604">
                              <w:rPr>
                                <w:rFonts w:ascii="Arial" w:hAnsi="Arial" w:cs="Arial"/>
                              </w:rPr>
                              <w:t xml:space="preserve"> (</w:t>
                            </w:r>
                            <w:r w:rsidR="006F072D" w:rsidRPr="006F072D">
                              <w:rPr>
                                <w:rFonts w:ascii="Arial" w:hAnsi="Arial" w:cs="Arial"/>
                              </w:rPr>
                              <w:t>adding the read code .8766</w:t>
                            </w:r>
                            <w:r w:rsidR="00357604">
                              <w:rPr>
                                <w:rFonts w:ascii="Arial" w:hAnsi="Arial" w:cs="Arial"/>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E4B0E4" id="Text Box 13" o:spid="_x0000_s1032" type="#_x0000_t202" style="position:absolute;margin-left:175.3pt;margin-top:181.65pt;width:183.3pt;height:35.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">
                <v:textbox style="mso-fit-shape-to-text:t">
                  <w:txbxContent>
                    <w:p w:rsidR="001905FD" w:rsidRPr="000759F6" w:rsidRDefault="001905FD">
                      <w:pPr>
                        <w:rPr>
                          <w:rFonts w:ascii="Arial" w:hAnsi="Arial" w:cs="Arial"/>
                          <w:color w:val="FF0000"/>
                        </w:rPr>
                      </w:pPr>
                      <w:r w:rsidRPr="001905FD">
                        <w:rPr>
                          <w:rFonts w:ascii="Arial" w:hAnsi="Arial" w:cs="Arial"/>
                        </w:rPr>
                        <w:t>Document in the patient record</w:t>
                      </w:r>
                      <w:r w:rsidR="00357604">
                        <w:rPr>
                          <w:rFonts w:ascii="Arial" w:hAnsi="Arial" w:cs="Arial"/>
                        </w:rPr>
                        <w:t xml:space="preserve"> (</w:t>
                      </w:r>
                      <w:r w:rsidR="006F072D" w:rsidRPr="006F072D">
                        <w:rPr>
                          <w:rFonts w:ascii="Arial" w:hAnsi="Arial" w:cs="Arial"/>
                        </w:rPr>
                        <w:t>adding the read code .8766</w:t>
                      </w:r>
                      <w:r w:rsidR="00357604">
                        <w:rPr>
                          <w:rFonts w:ascii="Arial" w:hAnsi="Arial" w:cs="Arial"/>
                        </w:rPr>
                        <w:t>)</w:t>
                      </w:r>
                    </w:p>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14:anchorId="79F46BF7">
                <wp:simplePos x="0" y="0"/>
                <wp:positionH relativeFrom="column">
                  <wp:posOffset>2944495</wp:posOffset>
                </wp:positionH>
                <wp:positionV relativeFrom="paragraph">
                  <wp:posOffset>349250</wp:posOffset>
                </wp:positionV>
                <wp:extent cx="450850" cy="635"/>
                <wp:effectExtent l="58420" t="12700" r="55245" b="2222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508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366B4" id="AutoShape 14" o:spid="_x0000_s1026" type="#_x0000_t34" style="position:absolute;margin-left:231.85pt;margin-top:27.5pt;width:35.5pt;height:.0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">
                <v:stroke endarrow="block"/>
              </v:shape>
            </w:pict>
          </mc:Fallback>
        </mc:AlternateContent>
      </w:r>
      <w:r>
        <w:rPr>
          <w:noProof/>
          <w:lang w:eastAsia="en-GB"/>
        </w:rPr>
        <mc:AlternateContent>
          <mc:Choice Requires="wps">
            <w:drawing>
              <wp:anchor distT="0" distB="0" distL="114300" distR="114300" simplePos="0" relativeHeight="251680768" behindDoc="0" locked="0" layoutInCell="1" allowOverlap="1" wp14:anchorId="2D0EC0C6">
                <wp:simplePos x="0" y="0"/>
                <wp:positionH relativeFrom="column">
                  <wp:posOffset>44450</wp:posOffset>
                </wp:positionH>
                <wp:positionV relativeFrom="paragraph">
                  <wp:posOffset>569595</wp:posOffset>
                </wp:positionV>
                <wp:extent cx="6990080" cy="1327785"/>
                <wp:effectExtent l="6985" t="8255" r="13335" b="698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0080" cy="1327785"/>
                        </a:xfrm>
                        <a:prstGeom prst="rect">
                          <a:avLst/>
                        </a:prstGeom>
                        <a:solidFill>
                          <a:srgbClr val="FFFFFF"/>
                        </a:solidFill>
                        <a:ln w="9525">
                          <a:solidFill>
                            <a:srgbClr val="000000"/>
                          </a:solidFill>
                          <a:miter lim="800000"/>
                          <a:headEnd/>
                          <a:tailEnd/>
                        </a:ln>
                      </wps:spPr>
                      <wps:txbx>
                        <w:txbxContent>
                          <w:p w:rsidR="00AC184D" w:rsidRDefault="00AC184D" w:rsidP="00AC184D">
                            <w:pPr>
                              <w:rPr>
                                <w:rFonts w:ascii="Arial" w:hAnsi="Arial" w:cs="Arial"/>
                              </w:rPr>
                            </w:pPr>
                            <w:r w:rsidRPr="001824A7">
                              <w:rPr>
                                <w:rFonts w:ascii="Arial" w:hAnsi="Arial" w:cs="Arial"/>
                              </w:rPr>
                              <w:t>Complete the card</w:t>
                            </w:r>
                            <w:r w:rsidR="00B77616">
                              <w:rPr>
                                <w:rFonts w:ascii="Arial" w:hAnsi="Arial" w:cs="Arial"/>
                              </w:rPr>
                              <w:t xml:space="preserve"> </w:t>
                            </w:r>
                            <w:r w:rsidRPr="00B55335">
                              <w:rPr>
                                <w:rFonts w:ascii="Arial" w:hAnsi="Arial" w:cs="Arial"/>
                                <w:b/>
                              </w:rPr>
                              <w:t>(</w:t>
                            </w:r>
                            <w:r w:rsidRPr="006F072D">
                              <w:rPr>
                                <w:rFonts w:ascii="Arial" w:hAnsi="Arial" w:cs="Arial"/>
                                <w:b/>
                              </w:rPr>
                              <w:t>patient details, allergies and sign card</w:t>
                            </w:r>
                            <w:r w:rsidR="00EB0B9F" w:rsidRPr="006F072D">
                              <w:rPr>
                                <w:rFonts w:ascii="Arial" w:hAnsi="Arial" w:cs="Arial"/>
                                <w:b/>
                              </w:rPr>
                              <w:t xml:space="preserve"> and print name</w:t>
                            </w:r>
                            <w:r w:rsidRPr="006F072D">
                              <w:rPr>
                                <w:rFonts w:ascii="Arial" w:hAnsi="Arial" w:cs="Arial"/>
                                <w:b/>
                              </w:rPr>
                              <w:t>)</w:t>
                            </w:r>
                            <w:r>
                              <w:rPr>
                                <w:rFonts w:ascii="Arial" w:hAnsi="Arial" w:cs="Arial"/>
                              </w:rPr>
                              <w:t xml:space="preserve"> and give to the patient to hold</w:t>
                            </w:r>
                            <w:r w:rsidRPr="001824A7">
                              <w:rPr>
                                <w:rFonts w:ascii="Arial" w:hAnsi="Arial" w:cs="Arial"/>
                              </w:rPr>
                              <w:t xml:space="preserve">: </w:t>
                            </w:r>
                          </w:p>
                          <w:p w:rsidR="00AC184D" w:rsidRDefault="00AC184D" w:rsidP="00AC184D">
                            <w:pPr>
                              <w:rPr>
                                <w:rFonts w:ascii="Arial" w:hAnsi="Arial" w:cs="Arial"/>
                              </w:rPr>
                            </w:pPr>
                          </w:p>
                          <w:p w:rsidR="00B77616" w:rsidRDefault="00AC184D" w:rsidP="00AC184D">
                            <w:pPr>
                              <w:rPr>
                                <w:rFonts w:ascii="Arial" w:hAnsi="Arial" w:cs="Arial"/>
                              </w:rPr>
                            </w:pPr>
                            <w:r w:rsidRPr="0010325F">
                              <w:rPr>
                                <w:rFonts w:ascii="Arial" w:hAnsi="Arial" w:cs="Arial"/>
                              </w:rPr>
                              <w:t>the patient can</w:t>
                            </w:r>
                            <w:r>
                              <w:rPr>
                                <w:rFonts w:ascii="Arial" w:hAnsi="Arial" w:cs="Arial"/>
                              </w:rPr>
                              <w:t xml:space="preserve"> then</w:t>
                            </w:r>
                            <w:r w:rsidRPr="0010325F">
                              <w:rPr>
                                <w:rFonts w:ascii="Arial" w:hAnsi="Arial" w:cs="Arial"/>
                              </w:rPr>
                              <w:t xml:space="preserve"> receive</w:t>
                            </w:r>
                            <w:r w:rsidR="00B77616">
                              <w:rPr>
                                <w:rFonts w:ascii="Arial" w:hAnsi="Arial" w:cs="Arial"/>
                              </w:rPr>
                              <w:t>:</w:t>
                            </w:r>
                          </w:p>
                          <w:p w:rsidR="00AC184D" w:rsidRDefault="00AC184D" w:rsidP="00AC184D">
                            <w:pPr>
                              <w:rPr>
                                <w:rFonts w:ascii="Arial" w:hAnsi="Arial" w:cs="Arial"/>
                              </w:rPr>
                            </w:pPr>
                            <w:r w:rsidRPr="0010325F">
                              <w:rPr>
                                <w:rFonts w:ascii="Arial" w:hAnsi="Arial" w:cs="Arial"/>
                              </w:rPr>
                              <w:t xml:space="preserve">5 days of </w:t>
                            </w:r>
                            <w:r>
                              <w:rPr>
                                <w:rFonts w:ascii="Arial" w:hAnsi="Arial" w:cs="Arial"/>
                              </w:rPr>
                              <w:t>doxycycline (1st line)  or a</w:t>
                            </w:r>
                            <w:r w:rsidRPr="0010325F">
                              <w:rPr>
                                <w:rFonts w:ascii="Arial" w:hAnsi="Arial" w:cs="Arial"/>
                              </w:rPr>
                              <w:t xml:space="preserve">moxicillin </w:t>
                            </w:r>
                          </w:p>
                          <w:p w:rsidR="00AC184D" w:rsidRPr="00B55335" w:rsidRDefault="00AC184D" w:rsidP="00AC184D">
                            <w:pPr>
                              <w:rPr>
                                <w:rFonts w:ascii="Arial" w:hAnsi="Arial" w:cs="Arial"/>
                              </w:rPr>
                            </w:pPr>
                            <w:r>
                              <w:rPr>
                                <w:rFonts w:ascii="Arial" w:hAnsi="Arial" w:cs="Arial"/>
                              </w:rPr>
                              <w:t>and/or</w:t>
                            </w:r>
                            <w:r w:rsidR="00B77616">
                              <w:rPr>
                                <w:rFonts w:ascii="Arial" w:hAnsi="Arial" w:cs="Arial"/>
                              </w:rPr>
                              <w:t xml:space="preserve"> </w:t>
                            </w:r>
                            <w:r w:rsidRPr="00B55335">
                              <w:rPr>
                                <w:rFonts w:ascii="Arial" w:hAnsi="Arial" w:cs="Arial"/>
                              </w:rPr>
                              <w:t xml:space="preserve">5 days of 30mg prednisolone </w:t>
                            </w:r>
                            <w:r>
                              <w:rPr>
                                <w:rFonts w:ascii="Arial" w:hAnsi="Arial" w:cs="Arial"/>
                              </w:rPr>
                              <w:t>(choice decided at the pharmacy)</w:t>
                            </w:r>
                          </w:p>
                          <w:p w:rsidR="00AC184D" w:rsidRDefault="00AC184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0EC0C6" id="Text Box 15" o:spid="_x0000_s1033" type="#_x0000_t202" style="position:absolute;margin-left:3.5pt;margin-top:44.85pt;width:550.4pt;height:104.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">
                <v:textbox style="mso-fit-shape-to-text:t">
                  <w:txbxContent>
                    <w:p w:rsidR="00AC184D" w:rsidRDefault="00AC184D" w:rsidP="00AC184D">
                      <w:pPr>
                        <w:rPr>
                          <w:rFonts w:ascii="Arial" w:hAnsi="Arial" w:cs="Arial"/>
                        </w:rPr>
                      </w:pPr>
                      <w:r w:rsidRPr="001824A7">
                        <w:rPr>
                          <w:rFonts w:ascii="Arial" w:hAnsi="Arial" w:cs="Arial"/>
                        </w:rPr>
                        <w:t>Complete the card</w:t>
                      </w:r>
                      <w:r w:rsidR="00B77616">
                        <w:rPr>
                          <w:rFonts w:ascii="Arial" w:hAnsi="Arial" w:cs="Arial"/>
                        </w:rPr>
                        <w:t xml:space="preserve"> </w:t>
                      </w:r>
                      <w:r w:rsidRPr="00B55335">
                        <w:rPr>
                          <w:rFonts w:ascii="Arial" w:hAnsi="Arial" w:cs="Arial"/>
                          <w:b/>
                        </w:rPr>
                        <w:t>(</w:t>
                      </w:r>
                      <w:r w:rsidRPr="006F072D">
                        <w:rPr>
                          <w:rFonts w:ascii="Arial" w:hAnsi="Arial" w:cs="Arial"/>
                          <w:b/>
                        </w:rPr>
                        <w:t>patient details, allergies and sign card</w:t>
                      </w:r>
                      <w:r w:rsidR="00EB0B9F" w:rsidRPr="006F072D">
                        <w:rPr>
                          <w:rFonts w:ascii="Arial" w:hAnsi="Arial" w:cs="Arial"/>
                          <w:b/>
                        </w:rPr>
                        <w:t xml:space="preserve"> and print name</w:t>
                      </w:r>
                      <w:r w:rsidRPr="006F072D">
                        <w:rPr>
                          <w:rFonts w:ascii="Arial" w:hAnsi="Arial" w:cs="Arial"/>
                          <w:b/>
                        </w:rPr>
                        <w:t>)</w:t>
                      </w:r>
                      <w:r>
                        <w:rPr>
                          <w:rFonts w:ascii="Arial" w:hAnsi="Arial" w:cs="Arial"/>
                        </w:rPr>
                        <w:t xml:space="preserve"> and give to the patient to hold</w:t>
                      </w:r>
                      <w:r w:rsidRPr="001824A7">
                        <w:rPr>
                          <w:rFonts w:ascii="Arial" w:hAnsi="Arial" w:cs="Arial"/>
                        </w:rPr>
                        <w:t xml:space="preserve">: </w:t>
                      </w:r>
                    </w:p>
                    <w:p w:rsidR="00AC184D" w:rsidRDefault="00AC184D" w:rsidP="00AC184D">
                      <w:pPr>
                        <w:rPr>
                          <w:rFonts w:ascii="Arial" w:hAnsi="Arial" w:cs="Arial"/>
                        </w:rPr>
                      </w:pPr>
                    </w:p>
                    <w:p w:rsidR="00B77616" w:rsidRDefault="00AC184D" w:rsidP="00AC184D">
                      <w:pPr>
                        <w:rPr>
                          <w:rFonts w:ascii="Arial" w:hAnsi="Arial" w:cs="Arial"/>
                        </w:rPr>
                      </w:pPr>
                      <w:r w:rsidRPr="0010325F">
                        <w:rPr>
                          <w:rFonts w:ascii="Arial" w:hAnsi="Arial" w:cs="Arial"/>
                        </w:rPr>
                        <w:t>the patient can</w:t>
                      </w:r>
                      <w:r>
                        <w:rPr>
                          <w:rFonts w:ascii="Arial" w:hAnsi="Arial" w:cs="Arial"/>
                        </w:rPr>
                        <w:t xml:space="preserve"> then</w:t>
                      </w:r>
                      <w:r w:rsidRPr="0010325F">
                        <w:rPr>
                          <w:rFonts w:ascii="Arial" w:hAnsi="Arial" w:cs="Arial"/>
                        </w:rPr>
                        <w:t xml:space="preserve"> receive</w:t>
                      </w:r>
                      <w:r w:rsidR="00B77616">
                        <w:rPr>
                          <w:rFonts w:ascii="Arial" w:hAnsi="Arial" w:cs="Arial"/>
                        </w:rPr>
                        <w:t>:</w:t>
                      </w:r>
                    </w:p>
                    <w:p w:rsidR="00AC184D" w:rsidRDefault="00AC184D" w:rsidP="00AC184D">
                      <w:pPr>
                        <w:rPr>
                          <w:rFonts w:ascii="Arial" w:hAnsi="Arial" w:cs="Arial"/>
                        </w:rPr>
                      </w:pPr>
                      <w:r w:rsidRPr="0010325F">
                        <w:rPr>
                          <w:rFonts w:ascii="Arial" w:hAnsi="Arial" w:cs="Arial"/>
                        </w:rPr>
                        <w:t xml:space="preserve">5 days of </w:t>
                      </w:r>
                      <w:r>
                        <w:rPr>
                          <w:rFonts w:ascii="Arial" w:hAnsi="Arial" w:cs="Arial"/>
                        </w:rPr>
                        <w:t>doxycycline (1st line)  or a</w:t>
                      </w:r>
                      <w:r w:rsidRPr="0010325F">
                        <w:rPr>
                          <w:rFonts w:ascii="Arial" w:hAnsi="Arial" w:cs="Arial"/>
                        </w:rPr>
                        <w:t xml:space="preserve">moxicillin </w:t>
                      </w:r>
                    </w:p>
                    <w:p w:rsidR="00AC184D" w:rsidRPr="00B55335" w:rsidRDefault="00AC184D" w:rsidP="00AC184D">
                      <w:pPr>
                        <w:rPr>
                          <w:rFonts w:ascii="Arial" w:hAnsi="Arial" w:cs="Arial"/>
                        </w:rPr>
                      </w:pPr>
                      <w:r>
                        <w:rPr>
                          <w:rFonts w:ascii="Arial" w:hAnsi="Arial" w:cs="Arial"/>
                        </w:rPr>
                        <w:t>and/or</w:t>
                      </w:r>
                      <w:r w:rsidR="00B77616">
                        <w:rPr>
                          <w:rFonts w:ascii="Arial" w:hAnsi="Arial" w:cs="Arial"/>
                        </w:rPr>
                        <w:t xml:space="preserve"> </w:t>
                      </w:r>
                      <w:r w:rsidRPr="00B55335">
                        <w:rPr>
                          <w:rFonts w:ascii="Arial" w:hAnsi="Arial" w:cs="Arial"/>
                        </w:rPr>
                        <w:t xml:space="preserve">5 days of 30mg prednisolone </w:t>
                      </w:r>
                      <w:r>
                        <w:rPr>
                          <w:rFonts w:ascii="Arial" w:hAnsi="Arial" w:cs="Arial"/>
                        </w:rPr>
                        <w:t>(choice decided at the pharmacy)</w:t>
                      </w:r>
                    </w:p>
                    <w:p w:rsidR="00AC184D" w:rsidRDefault="00AC184D"/>
                  </w:txbxContent>
                </v:textbox>
              </v:shape>
            </w:pict>
          </mc:Fallback>
        </mc:AlternateContent>
      </w:r>
      <w:r w:rsidR="00B70876">
        <w:br w:type="page"/>
      </w:r>
    </w:p>
    <w:p w:rsidR="00436C56" w:rsidRDefault="001D12BF" w:rsidP="00B70876">
      <w:pPr>
        <w:spacing w:after="200" w:line="276" w:lineRule="auto"/>
      </w:pPr>
      <w:r>
        <w:rPr>
          <w:noProof/>
          <w:lang w:eastAsia="en-GB"/>
        </w:rPr>
        <w:lastRenderedPageBreak/>
        <mc:AlternateContent>
          <mc:Choice Requires="wps">
            <w:drawing>
              <wp:anchor distT="0" distB="0" distL="114300" distR="114300" simplePos="0" relativeHeight="251668480" behindDoc="0" locked="0" layoutInCell="1" allowOverlap="1" wp14:anchorId="1854DDC0">
                <wp:simplePos x="0" y="0"/>
                <wp:positionH relativeFrom="column">
                  <wp:posOffset>62865</wp:posOffset>
                </wp:positionH>
                <wp:positionV relativeFrom="paragraph">
                  <wp:posOffset>365760</wp:posOffset>
                </wp:positionV>
                <wp:extent cx="6953250" cy="3067050"/>
                <wp:effectExtent l="0" t="0" r="19050" b="190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3067050"/>
                        </a:xfrm>
                        <a:prstGeom prst="rect">
                          <a:avLst/>
                        </a:prstGeom>
                        <a:solidFill>
                          <a:srgbClr val="FFFFFF"/>
                        </a:solidFill>
                        <a:ln w="9525">
                          <a:solidFill>
                            <a:srgbClr val="000000"/>
                          </a:solidFill>
                          <a:miter lim="800000"/>
                          <a:headEnd/>
                          <a:tailEnd/>
                        </a:ln>
                      </wps:spPr>
                      <wps:txbx>
                        <w:txbxContent>
                          <w:p w:rsidR="00C12716" w:rsidRPr="001824A7" w:rsidRDefault="00C12716">
                            <w:pPr>
                              <w:rPr>
                                <w:rFonts w:ascii="Arial" w:hAnsi="Arial" w:cs="Arial"/>
                                <w:b/>
                              </w:rPr>
                            </w:pPr>
                            <w:r w:rsidRPr="001824A7">
                              <w:rPr>
                                <w:rFonts w:ascii="Arial" w:hAnsi="Arial" w:cs="Arial"/>
                                <w:b/>
                              </w:rPr>
                              <w:t xml:space="preserve">Note: </w:t>
                            </w:r>
                          </w:p>
                          <w:p w:rsidR="00C12716" w:rsidRDefault="00C12716" w:rsidP="000759F6">
                            <w:pPr>
                              <w:pStyle w:val="ListParagraph"/>
                              <w:numPr>
                                <w:ilvl w:val="0"/>
                                <w:numId w:val="14"/>
                              </w:numPr>
                              <w:rPr>
                                <w:rFonts w:ascii="Arial" w:hAnsi="Arial" w:cs="Arial"/>
                              </w:rPr>
                            </w:pPr>
                            <w:r w:rsidRPr="006F072D">
                              <w:rPr>
                                <w:rFonts w:ascii="Arial" w:hAnsi="Arial" w:cs="Arial"/>
                              </w:rPr>
                              <w:t xml:space="preserve">when the pharmacy supplies </w:t>
                            </w:r>
                            <w:r w:rsidR="00450C41" w:rsidRPr="006F072D">
                              <w:rPr>
                                <w:rFonts w:ascii="Arial" w:hAnsi="Arial" w:cs="Arial"/>
                              </w:rPr>
                              <w:t xml:space="preserve">COPD exacerbation </w:t>
                            </w:r>
                            <w:r w:rsidRPr="006F072D">
                              <w:rPr>
                                <w:rFonts w:ascii="Arial" w:hAnsi="Arial" w:cs="Arial"/>
                              </w:rPr>
                              <w:t>medicines they will inform the GP practice</w:t>
                            </w:r>
                            <w:r w:rsidR="001824A7" w:rsidRPr="006F072D">
                              <w:rPr>
                                <w:rFonts w:ascii="Arial" w:hAnsi="Arial" w:cs="Arial"/>
                              </w:rPr>
                              <w:t xml:space="preserve"> within 24 hours</w:t>
                            </w:r>
                            <w:r w:rsidR="00B9281F">
                              <w:rPr>
                                <w:rFonts w:ascii="Arial" w:hAnsi="Arial" w:cs="Arial"/>
                              </w:rPr>
                              <w:t>;</w:t>
                            </w:r>
                            <w:r w:rsidR="007E6C00" w:rsidRPr="006F072D">
                              <w:rPr>
                                <w:rFonts w:ascii="Arial" w:hAnsi="Arial" w:cs="Arial"/>
                              </w:rPr>
                              <w:t xml:space="preserve"> this should be recorded in </w:t>
                            </w:r>
                            <w:r w:rsidR="003A6C7A" w:rsidRPr="006F072D">
                              <w:rPr>
                                <w:rFonts w:ascii="Arial" w:hAnsi="Arial" w:cs="Arial"/>
                              </w:rPr>
                              <w:t xml:space="preserve">GP </w:t>
                            </w:r>
                            <w:r w:rsidR="007E6C00" w:rsidRPr="006F072D">
                              <w:rPr>
                                <w:rFonts w:ascii="Arial" w:hAnsi="Arial" w:cs="Arial"/>
                              </w:rPr>
                              <w:t>patient record</w:t>
                            </w:r>
                          </w:p>
                          <w:p w:rsidR="008E4350" w:rsidRPr="006F072D" w:rsidRDefault="008E4350" w:rsidP="008E4350">
                            <w:pPr>
                              <w:pStyle w:val="ListParagraph"/>
                              <w:rPr>
                                <w:rFonts w:ascii="Arial" w:hAnsi="Arial" w:cs="Arial"/>
                              </w:rPr>
                            </w:pPr>
                          </w:p>
                          <w:p w:rsidR="00C12716" w:rsidRDefault="00C12716" w:rsidP="000759F6">
                            <w:pPr>
                              <w:pStyle w:val="ListParagraph"/>
                              <w:numPr>
                                <w:ilvl w:val="0"/>
                                <w:numId w:val="14"/>
                              </w:numPr>
                              <w:rPr>
                                <w:rFonts w:ascii="Arial" w:hAnsi="Arial" w:cs="Arial"/>
                              </w:rPr>
                            </w:pPr>
                            <w:r w:rsidRPr="000759F6">
                              <w:rPr>
                                <w:rFonts w:ascii="Arial" w:hAnsi="Arial" w:cs="Arial"/>
                              </w:rPr>
                              <w:t>the community pharmacist will not provide a physical examination but can provide advice</w:t>
                            </w:r>
                          </w:p>
                          <w:p w:rsidR="008E4350" w:rsidRPr="000759F6" w:rsidRDefault="008E4350" w:rsidP="008E4350">
                            <w:pPr>
                              <w:pStyle w:val="ListParagraph"/>
                              <w:rPr>
                                <w:rFonts w:ascii="Arial" w:hAnsi="Arial" w:cs="Arial"/>
                              </w:rPr>
                            </w:pPr>
                          </w:p>
                          <w:p w:rsidR="00C12716" w:rsidRDefault="00C12716" w:rsidP="000759F6">
                            <w:pPr>
                              <w:pStyle w:val="ListParagraph"/>
                              <w:numPr>
                                <w:ilvl w:val="0"/>
                                <w:numId w:val="14"/>
                              </w:numPr>
                              <w:rPr>
                                <w:rFonts w:ascii="Arial" w:hAnsi="Arial" w:cs="Arial"/>
                              </w:rPr>
                            </w:pPr>
                            <w:r w:rsidRPr="000759F6">
                              <w:rPr>
                                <w:rFonts w:ascii="Arial" w:hAnsi="Arial" w:cs="Arial"/>
                              </w:rPr>
                              <w:t xml:space="preserve">patients under the care of the community respiratory team will </w:t>
                            </w:r>
                            <w:r w:rsidR="003B7DC9" w:rsidRPr="000759F6">
                              <w:rPr>
                                <w:rFonts w:ascii="Arial" w:hAnsi="Arial" w:cs="Arial"/>
                              </w:rPr>
                              <w:t xml:space="preserve">be </w:t>
                            </w:r>
                            <w:r w:rsidRPr="000759F6">
                              <w:rPr>
                                <w:rFonts w:ascii="Arial" w:hAnsi="Arial" w:cs="Arial"/>
                              </w:rPr>
                              <w:t>assessed for this process by that team, GP practices may still receive requests from the community respiratory team to supply antibiotics and steroids</w:t>
                            </w:r>
                          </w:p>
                          <w:p w:rsidR="008E4350" w:rsidRDefault="008E4350" w:rsidP="008E4350">
                            <w:pPr>
                              <w:pStyle w:val="ListParagraph"/>
                              <w:rPr>
                                <w:rFonts w:ascii="Arial" w:hAnsi="Arial" w:cs="Arial"/>
                              </w:rPr>
                            </w:pPr>
                          </w:p>
                          <w:p w:rsidR="000759F6" w:rsidRDefault="000759F6" w:rsidP="000759F6">
                            <w:pPr>
                              <w:pStyle w:val="ListParagraph"/>
                              <w:numPr>
                                <w:ilvl w:val="0"/>
                                <w:numId w:val="14"/>
                              </w:numPr>
                              <w:rPr>
                                <w:rFonts w:ascii="Arial" w:hAnsi="Arial" w:cs="Arial"/>
                              </w:rPr>
                            </w:pPr>
                            <w:r w:rsidRPr="006F072D">
                              <w:rPr>
                                <w:rFonts w:ascii="Arial" w:hAnsi="Arial" w:cs="Arial"/>
                              </w:rPr>
                              <w:t>consider risk</w:t>
                            </w:r>
                            <w:r w:rsidR="001009FB" w:rsidRPr="006F072D">
                              <w:rPr>
                                <w:rFonts w:ascii="Arial" w:hAnsi="Arial" w:cs="Arial"/>
                              </w:rPr>
                              <w:t>s</w:t>
                            </w:r>
                            <w:r w:rsidRPr="006F072D">
                              <w:rPr>
                                <w:rFonts w:ascii="Arial" w:hAnsi="Arial" w:cs="Arial"/>
                              </w:rPr>
                              <w:t xml:space="preserve"> of </w:t>
                            </w:r>
                            <w:r w:rsidR="001009FB" w:rsidRPr="006F072D">
                              <w:rPr>
                                <w:rFonts w:ascii="Arial" w:hAnsi="Arial" w:cs="Arial"/>
                              </w:rPr>
                              <w:t>oral steroids (</w:t>
                            </w:r>
                            <w:r w:rsidR="007E6C00" w:rsidRPr="006F072D">
                              <w:rPr>
                                <w:rFonts w:ascii="Arial" w:hAnsi="Arial" w:cs="Arial"/>
                              </w:rPr>
                              <w:t xml:space="preserve">consider </w:t>
                            </w:r>
                            <w:r w:rsidR="001009FB" w:rsidRPr="006F072D">
                              <w:rPr>
                                <w:rFonts w:ascii="Arial" w:hAnsi="Arial" w:cs="Arial"/>
                              </w:rPr>
                              <w:t>check</w:t>
                            </w:r>
                            <w:r w:rsidR="007E6C00" w:rsidRPr="006F072D">
                              <w:rPr>
                                <w:rFonts w:ascii="Arial" w:hAnsi="Arial" w:cs="Arial"/>
                              </w:rPr>
                              <w:t>ing</w:t>
                            </w:r>
                            <w:r w:rsidR="001009FB" w:rsidRPr="006F072D">
                              <w:rPr>
                                <w:rFonts w:ascii="Arial" w:hAnsi="Arial" w:cs="Arial"/>
                              </w:rPr>
                              <w:t xml:space="preserve"> Hba1c</w:t>
                            </w:r>
                            <w:r w:rsidR="006F072D">
                              <w:rPr>
                                <w:rFonts w:ascii="Arial" w:hAnsi="Arial" w:cs="Arial"/>
                              </w:rPr>
                              <w:t xml:space="preserve"> if not known to be diabetic</w:t>
                            </w:r>
                            <w:r w:rsidR="001009FB" w:rsidRPr="006F072D">
                              <w:rPr>
                                <w:rFonts w:ascii="Arial" w:hAnsi="Arial" w:cs="Arial"/>
                              </w:rPr>
                              <w:t xml:space="preserve">, consider </w:t>
                            </w:r>
                            <w:r w:rsidRPr="006F072D">
                              <w:rPr>
                                <w:rFonts w:ascii="Arial" w:hAnsi="Arial" w:cs="Arial"/>
                              </w:rPr>
                              <w:t xml:space="preserve">osteoporosis </w:t>
                            </w:r>
                            <w:r w:rsidR="001009FB" w:rsidRPr="006F072D">
                              <w:rPr>
                                <w:rFonts w:ascii="Arial" w:hAnsi="Arial" w:cs="Arial"/>
                              </w:rPr>
                              <w:t xml:space="preserve">risk and risk of </w:t>
                            </w:r>
                            <w:r w:rsidRPr="006F072D">
                              <w:rPr>
                                <w:rFonts w:ascii="Arial" w:hAnsi="Arial" w:cs="Arial"/>
                              </w:rPr>
                              <w:t xml:space="preserve">adrenal </w:t>
                            </w:r>
                            <w:r w:rsidR="001009FB" w:rsidRPr="006F072D">
                              <w:rPr>
                                <w:rFonts w:ascii="Arial" w:hAnsi="Arial" w:cs="Arial"/>
                              </w:rPr>
                              <w:t>suppression)</w:t>
                            </w:r>
                          </w:p>
                          <w:p w:rsidR="008E4350" w:rsidRPr="006F072D" w:rsidRDefault="008E4350" w:rsidP="008E4350">
                            <w:pPr>
                              <w:pStyle w:val="ListParagraph"/>
                              <w:rPr>
                                <w:rFonts w:ascii="Arial" w:hAnsi="Arial" w:cs="Arial"/>
                              </w:rPr>
                            </w:pPr>
                          </w:p>
                          <w:p w:rsidR="000759F6" w:rsidRPr="00B77616" w:rsidRDefault="000759F6" w:rsidP="000759F6">
                            <w:pPr>
                              <w:pStyle w:val="ListParagraph"/>
                              <w:numPr>
                                <w:ilvl w:val="0"/>
                                <w:numId w:val="14"/>
                              </w:numPr>
                              <w:rPr>
                                <w:rFonts w:ascii="Arial" w:hAnsi="Arial" w:cs="Arial"/>
                              </w:rPr>
                            </w:pPr>
                            <w:r>
                              <w:rPr>
                                <w:rFonts w:ascii="Arial" w:hAnsi="Arial" w:cs="Arial"/>
                              </w:rPr>
                              <w:t>*</w:t>
                            </w:r>
                            <w:r w:rsidRPr="001824A7">
                              <w:rPr>
                                <w:rFonts w:ascii="Arial" w:hAnsi="Arial" w:cs="Arial"/>
                              </w:rPr>
                              <w:t xml:space="preserve">CHSS </w:t>
                            </w:r>
                            <w:r>
                              <w:rPr>
                                <w:rFonts w:ascii="Arial" w:hAnsi="Arial" w:cs="Arial"/>
                              </w:rPr>
                              <w:t xml:space="preserve">"traffic lights for COPD" </w:t>
                            </w:r>
                            <w:r w:rsidR="00357604">
                              <w:rPr>
                                <w:rFonts w:ascii="Arial" w:hAnsi="Arial" w:cs="Arial"/>
                              </w:rPr>
                              <w:t xml:space="preserve">self management plan </w:t>
                            </w:r>
                            <w:r w:rsidRPr="001824A7">
                              <w:rPr>
                                <w:rFonts w:ascii="Arial" w:hAnsi="Arial" w:cs="Arial"/>
                              </w:rPr>
                              <w:t xml:space="preserve">available to order </w:t>
                            </w:r>
                            <w:hyperlink r:id="rId11" w:history="1">
                              <w:r w:rsidRPr="003B7DC9">
                                <w:rPr>
                                  <w:rStyle w:val="Hyperlink"/>
                                  <w:rFonts w:ascii="Arial" w:hAnsi="Arial" w:cs="Arial"/>
                                </w:rPr>
                                <w:t>here</w:t>
                              </w:r>
                            </w:hyperlink>
                            <w:r>
                              <w:t xml:space="preserve">.  </w:t>
                            </w:r>
                            <w:r>
                              <w:rPr>
                                <w:rFonts w:ascii="Arial" w:hAnsi="Arial" w:cs="Arial"/>
                              </w:rPr>
                              <w:t>Scroll down to traffic lights for COPD</w:t>
                            </w:r>
                            <w:r>
                              <w:t>.</w:t>
                            </w:r>
                            <w:r w:rsidR="00431112" w:rsidRPr="00431112">
                              <w:rPr>
                                <w:rFonts w:ascii="Arial" w:hAnsi="Arial" w:cs="Arial"/>
                                <w:vertAlign w:val="superscript"/>
                              </w:rPr>
                              <w:t>2</w:t>
                            </w:r>
                          </w:p>
                          <w:p w:rsidR="00B77616" w:rsidRPr="00B77616" w:rsidRDefault="00B77616" w:rsidP="00B77616">
                            <w:pPr>
                              <w:pStyle w:val="ListParagraph"/>
                              <w:rPr>
                                <w:rFonts w:ascii="Arial" w:hAnsi="Arial" w:cs="Arial"/>
                              </w:rPr>
                            </w:pPr>
                          </w:p>
                          <w:p w:rsidR="00B77616" w:rsidRPr="00B77616" w:rsidRDefault="00B77616" w:rsidP="001C7E78">
                            <w:pPr>
                              <w:pStyle w:val="ListParagraph"/>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54DDC0" id="Text Box 6" o:spid="_x0000_s1034" type="#_x0000_t202" style="position:absolute;margin-left:4.95pt;margin-top:28.8pt;width:547.5pt;height:2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8GLQIAAFg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">
                <v:textbox>
                  <w:txbxContent>
                    <w:p w:rsidR="00C12716" w:rsidRPr="001824A7" w:rsidRDefault="00C12716">
                      <w:pPr>
                        <w:rPr>
                          <w:rFonts w:ascii="Arial" w:hAnsi="Arial" w:cs="Arial"/>
                          <w:b/>
                        </w:rPr>
                      </w:pPr>
                      <w:r w:rsidRPr="001824A7">
                        <w:rPr>
                          <w:rFonts w:ascii="Arial" w:hAnsi="Arial" w:cs="Arial"/>
                          <w:b/>
                        </w:rPr>
                        <w:t xml:space="preserve">Note: </w:t>
                      </w:r>
                    </w:p>
                    <w:p w:rsidR="00C12716" w:rsidRDefault="00C12716" w:rsidP="000759F6">
                      <w:pPr>
                        <w:pStyle w:val="ListParagraph"/>
                        <w:numPr>
                          <w:ilvl w:val="0"/>
                          <w:numId w:val="14"/>
                        </w:numPr>
                        <w:rPr>
                          <w:rFonts w:ascii="Arial" w:hAnsi="Arial" w:cs="Arial"/>
                        </w:rPr>
                      </w:pPr>
                      <w:r w:rsidRPr="006F072D">
                        <w:rPr>
                          <w:rFonts w:ascii="Arial" w:hAnsi="Arial" w:cs="Arial"/>
                        </w:rPr>
                        <w:t xml:space="preserve">when the pharmacy supplies </w:t>
                      </w:r>
                      <w:r w:rsidR="00450C41" w:rsidRPr="006F072D">
                        <w:rPr>
                          <w:rFonts w:ascii="Arial" w:hAnsi="Arial" w:cs="Arial"/>
                        </w:rPr>
                        <w:t xml:space="preserve">COPD exacerbation </w:t>
                      </w:r>
                      <w:r w:rsidRPr="006F072D">
                        <w:rPr>
                          <w:rFonts w:ascii="Arial" w:hAnsi="Arial" w:cs="Arial"/>
                        </w:rPr>
                        <w:t>medicines they will inform the GP practice</w:t>
                      </w:r>
                      <w:r w:rsidR="001824A7" w:rsidRPr="006F072D">
                        <w:rPr>
                          <w:rFonts w:ascii="Arial" w:hAnsi="Arial" w:cs="Arial"/>
                        </w:rPr>
                        <w:t xml:space="preserve"> within 24 hours</w:t>
                      </w:r>
                      <w:r w:rsidR="00B9281F">
                        <w:rPr>
                          <w:rFonts w:ascii="Arial" w:hAnsi="Arial" w:cs="Arial"/>
                        </w:rPr>
                        <w:t>;</w:t>
                      </w:r>
                      <w:r w:rsidR="007E6C00" w:rsidRPr="006F072D">
                        <w:rPr>
                          <w:rFonts w:ascii="Arial" w:hAnsi="Arial" w:cs="Arial"/>
                        </w:rPr>
                        <w:t xml:space="preserve"> this should be recorded in </w:t>
                      </w:r>
                      <w:r w:rsidR="003A6C7A" w:rsidRPr="006F072D">
                        <w:rPr>
                          <w:rFonts w:ascii="Arial" w:hAnsi="Arial" w:cs="Arial"/>
                        </w:rPr>
                        <w:t xml:space="preserve">GP </w:t>
                      </w:r>
                      <w:r w:rsidR="007E6C00" w:rsidRPr="006F072D">
                        <w:rPr>
                          <w:rFonts w:ascii="Arial" w:hAnsi="Arial" w:cs="Arial"/>
                        </w:rPr>
                        <w:t>patient record</w:t>
                      </w:r>
                    </w:p>
                    <w:p w:rsidR="008E4350" w:rsidRPr="006F072D" w:rsidRDefault="008E4350" w:rsidP="008E4350">
                      <w:pPr>
                        <w:pStyle w:val="ListParagraph"/>
                        <w:rPr>
                          <w:rFonts w:ascii="Arial" w:hAnsi="Arial" w:cs="Arial"/>
                        </w:rPr>
                      </w:pPr>
                    </w:p>
                    <w:p w:rsidR="00C12716" w:rsidRDefault="00C12716" w:rsidP="000759F6">
                      <w:pPr>
                        <w:pStyle w:val="ListParagraph"/>
                        <w:numPr>
                          <w:ilvl w:val="0"/>
                          <w:numId w:val="14"/>
                        </w:numPr>
                        <w:rPr>
                          <w:rFonts w:ascii="Arial" w:hAnsi="Arial" w:cs="Arial"/>
                        </w:rPr>
                      </w:pPr>
                      <w:r w:rsidRPr="000759F6">
                        <w:rPr>
                          <w:rFonts w:ascii="Arial" w:hAnsi="Arial" w:cs="Arial"/>
                        </w:rPr>
                        <w:t>the community pharmacist will not provide a physical examination but can provide advice</w:t>
                      </w:r>
                    </w:p>
                    <w:p w:rsidR="008E4350" w:rsidRPr="000759F6" w:rsidRDefault="008E4350" w:rsidP="008E4350">
                      <w:pPr>
                        <w:pStyle w:val="ListParagraph"/>
                        <w:rPr>
                          <w:rFonts w:ascii="Arial" w:hAnsi="Arial" w:cs="Arial"/>
                        </w:rPr>
                      </w:pPr>
                    </w:p>
                    <w:p w:rsidR="00C12716" w:rsidRDefault="00C12716" w:rsidP="000759F6">
                      <w:pPr>
                        <w:pStyle w:val="ListParagraph"/>
                        <w:numPr>
                          <w:ilvl w:val="0"/>
                          <w:numId w:val="14"/>
                        </w:numPr>
                        <w:rPr>
                          <w:rFonts w:ascii="Arial" w:hAnsi="Arial" w:cs="Arial"/>
                        </w:rPr>
                      </w:pPr>
                      <w:r w:rsidRPr="000759F6">
                        <w:rPr>
                          <w:rFonts w:ascii="Arial" w:hAnsi="Arial" w:cs="Arial"/>
                        </w:rPr>
                        <w:t xml:space="preserve">patients under the care of the community respiratory team will </w:t>
                      </w:r>
                      <w:r w:rsidR="003B7DC9" w:rsidRPr="000759F6">
                        <w:rPr>
                          <w:rFonts w:ascii="Arial" w:hAnsi="Arial" w:cs="Arial"/>
                        </w:rPr>
                        <w:t xml:space="preserve">be </w:t>
                      </w:r>
                      <w:r w:rsidRPr="000759F6">
                        <w:rPr>
                          <w:rFonts w:ascii="Arial" w:hAnsi="Arial" w:cs="Arial"/>
                        </w:rPr>
                        <w:t>assessed for this process by that team, GP practices may still receive requests from the community respiratory team to supply antibiotics and steroids</w:t>
                      </w:r>
                    </w:p>
                    <w:p w:rsidR="008E4350" w:rsidRDefault="008E4350" w:rsidP="008E4350">
                      <w:pPr>
                        <w:pStyle w:val="ListParagraph"/>
                        <w:rPr>
                          <w:rFonts w:ascii="Arial" w:hAnsi="Arial" w:cs="Arial"/>
                        </w:rPr>
                      </w:pPr>
                    </w:p>
                    <w:p w:rsidR="000759F6" w:rsidRDefault="000759F6" w:rsidP="000759F6">
                      <w:pPr>
                        <w:pStyle w:val="ListParagraph"/>
                        <w:numPr>
                          <w:ilvl w:val="0"/>
                          <w:numId w:val="14"/>
                        </w:numPr>
                        <w:rPr>
                          <w:rFonts w:ascii="Arial" w:hAnsi="Arial" w:cs="Arial"/>
                        </w:rPr>
                      </w:pPr>
                      <w:r w:rsidRPr="006F072D">
                        <w:rPr>
                          <w:rFonts w:ascii="Arial" w:hAnsi="Arial" w:cs="Arial"/>
                        </w:rPr>
                        <w:t>consider risk</w:t>
                      </w:r>
                      <w:r w:rsidR="001009FB" w:rsidRPr="006F072D">
                        <w:rPr>
                          <w:rFonts w:ascii="Arial" w:hAnsi="Arial" w:cs="Arial"/>
                        </w:rPr>
                        <w:t>s</w:t>
                      </w:r>
                      <w:r w:rsidRPr="006F072D">
                        <w:rPr>
                          <w:rFonts w:ascii="Arial" w:hAnsi="Arial" w:cs="Arial"/>
                        </w:rPr>
                        <w:t xml:space="preserve"> of </w:t>
                      </w:r>
                      <w:r w:rsidR="001009FB" w:rsidRPr="006F072D">
                        <w:rPr>
                          <w:rFonts w:ascii="Arial" w:hAnsi="Arial" w:cs="Arial"/>
                        </w:rPr>
                        <w:t>oral steroids (</w:t>
                      </w:r>
                      <w:r w:rsidR="007E6C00" w:rsidRPr="006F072D">
                        <w:rPr>
                          <w:rFonts w:ascii="Arial" w:hAnsi="Arial" w:cs="Arial"/>
                        </w:rPr>
                        <w:t xml:space="preserve">consider </w:t>
                      </w:r>
                      <w:r w:rsidR="001009FB" w:rsidRPr="006F072D">
                        <w:rPr>
                          <w:rFonts w:ascii="Arial" w:hAnsi="Arial" w:cs="Arial"/>
                        </w:rPr>
                        <w:t>check</w:t>
                      </w:r>
                      <w:r w:rsidR="007E6C00" w:rsidRPr="006F072D">
                        <w:rPr>
                          <w:rFonts w:ascii="Arial" w:hAnsi="Arial" w:cs="Arial"/>
                        </w:rPr>
                        <w:t>ing</w:t>
                      </w:r>
                      <w:r w:rsidR="001009FB" w:rsidRPr="006F072D">
                        <w:rPr>
                          <w:rFonts w:ascii="Arial" w:hAnsi="Arial" w:cs="Arial"/>
                        </w:rPr>
                        <w:t xml:space="preserve"> Hba1c</w:t>
                      </w:r>
                      <w:r w:rsidR="006F072D">
                        <w:rPr>
                          <w:rFonts w:ascii="Arial" w:hAnsi="Arial" w:cs="Arial"/>
                        </w:rPr>
                        <w:t xml:space="preserve"> if not known to be diabetic</w:t>
                      </w:r>
                      <w:r w:rsidR="001009FB" w:rsidRPr="006F072D">
                        <w:rPr>
                          <w:rFonts w:ascii="Arial" w:hAnsi="Arial" w:cs="Arial"/>
                        </w:rPr>
                        <w:t xml:space="preserve">, consider </w:t>
                      </w:r>
                      <w:r w:rsidRPr="006F072D">
                        <w:rPr>
                          <w:rFonts w:ascii="Arial" w:hAnsi="Arial" w:cs="Arial"/>
                        </w:rPr>
                        <w:t xml:space="preserve">osteoporosis </w:t>
                      </w:r>
                      <w:r w:rsidR="001009FB" w:rsidRPr="006F072D">
                        <w:rPr>
                          <w:rFonts w:ascii="Arial" w:hAnsi="Arial" w:cs="Arial"/>
                        </w:rPr>
                        <w:t xml:space="preserve">risk and risk of </w:t>
                      </w:r>
                      <w:r w:rsidRPr="006F072D">
                        <w:rPr>
                          <w:rFonts w:ascii="Arial" w:hAnsi="Arial" w:cs="Arial"/>
                        </w:rPr>
                        <w:t xml:space="preserve">adrenal </w:t>
                      </w:r>
                      <w:r w:rsidR="001009FB" w:rsidRPr="006F072D">
                        <w:rPr>
                          <w:rFonts w:ascii="Arial" w:hAnsi="Arial" w:cs="Arial"/>
                        </w:rPr>
                        <w:t>suppression)</w:t>
                      </w:r>
                    </w:p>
                    <w:p w:rsidR="008E4350" w:rsidRPr="006F072D" w:rsidRDefault="008E4350" w:rsidP="008E4350">
                      <w:pPr>
                        <w:pStyle w:val="ListParagraph"/>
                        <w:rPr>
                          <w:rFonts w:ascii="Arial" w:hAnsi="Arial" w:cs="Arial"/>
                        </w:rPr>
                      </w:pPr>
                    </w:p>
                    <w:p w:rsidR="000759F6" w:rsidRPr="00B77616" w:rsidRDefault="000759F6" w:rsidP="000759F6">
                      <w:pPr>
                        <w:pStyle w:val="ListParagraph"/>
                        <w:numPr>
                          <w:ilvl w:val="0"/>
                          <w:numId w:val="14"/>
                        </w:numPr>
                        <w:rPr>
                          <w:rFonts w:ascii="Arial" w:hAnsi="Arial" w:cs="Arial"/>
                        </w:rPr>
                      </w:pPr>
                      <w:r>
                        <w:rPr>
                          <w:rFonts w:ascii="Arial" w:hAnsi="Arial" w:cs="Arial"/>
                        </w:rPr>
                        <w:t>*</w:t>
                      </w:r>
                      <w:r w:rsidRPr="001824A7">
                        <w:rPr>
                          <w:rFonts w:ascii="Arial" w:hAnsi="Arial" w:cs="Arial"/>
                        </w:rPr>
                        <w:t xml:space="preserve">CHSS </w:t>
                      </w:r>
                      <w:r>
                        <w:rPr>
                          <w:rFonts w:ascii="Arial" w:hAnsi="Arial" w:cs="Arial"/>
                        </w:rPr>
                        <w:t xml:space="preserve">"traffic lights for COPD" </w:t>
                      </w:r>
                      <w:r w:rsidR="00357604">
                        <w:rPr>
                          <w:rFonts w:ascii="Arial" w:hAnsi="Arial" w:cs="Arial"/>
                        </w:rPr>
                        <w:t xml:space="preserve">self management plan </w:t>
                      </w:r>
                      <w:r w:rsidRPr="001824A7">
                        <w:rPr>
                          <w:rFonts w:ascii="Arial" w:hAnsi="Arial" w:cs="Arial"/>
                        </w:rPr>
                        <w:t xml:space="preserve">available to order </w:t>
                      </w:r>
                      <w:hyperlink r:id="rId12" w:history="1">
                        <w:r w:rsidRPr="003B7DC9">
                          <w:rPr>
                            <w:rStyle w:val="Hyperlink"/>
                            <w:rFonts w:ascii="Arial" w:hAnsi="Arial" w:cs="Arial"/>
                          </w:rPr>
                          <w:t>here</w:t>
                        </w:r>
                      </w:hyperlink>
                      <w:r>
                        <w:t xml:space="preserve">.  </w:t>
                      </w:r>
                      <w:r>
                        <w:rPr>
                          <w:rFonts w:ascii="Arial" w:hAnsi="Arial" w:cs="Arial"/>
                        </w:rPr>
                        <w:t>Scroll down to traffic lights for COPD</w:t>
                      </w:r>
                      <w:r>
                        <w:t>.</w:t>
                      </w:r>
                      <w:r w:rsidR="00431112" w:rsidRPr="00431112">
                        <w:rPr>
                          <w:rFonts w:ascii="Arial" w:hAnsi="Arial" w:cs="Arial"/>
                          <w:vertAlign w:val="superscript"/>
                        </w:rPr>
                        <w:t>2</w:t>
                      </w:r>
                    </w:p>
                    <w:p w:rsidR="00B77616" w:rsidRPr="00B77616" w:rsidRDefault="00B77616" w:rsidP="00B77616">
                      <w:pPr>
                        <w:pStyle w:val="ListParagraph"/>
                        <w:rPr>
                          <w:rFonts w:ascii="Arial" w:hAnsi="Arial" w:cs="Arial"/>
                        </w:rPr>
                      </w:pPr>
                    </w:p>
                    <w:p w:rsidR="00B77616" w:rsidRPr="00B77616" w:rsidRDefault="00B77616" w:rsidP="001C7E78">
                      <w:pPr>
                        <w:pStyle w:val="ListParagraph"/>
                        <w:rPr>
                          <w:rFonts w:ascii="Arial" w:hAnsi="Arial" w:cs="Arial"/>
                        </w:rPr>
                      </w:pPr>
                    </w:p>
                  </w:txbxContent>
                </v:textbox>
              </v:shape>
            </w:pict>
          </mc:Fallback>
        </mc:AlternateContent>
      </w:r>
    </w:p>
    <w:sectPr w:rsidR="00436C56" w:rsidSect="00A934CA">
      <w:pgSz w:w="11906" w:h="16838"/>
      <w:pgMar w:top="284" w:right="849" w:bottom="28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8FB" w:rsidRDefault="008F18FB" w:rsidP="00631A86">
      <w:r>
        <w:separator/>
      </w:r>
    </w:p>
  </w:endnote>
  <w:endnote w:type="continuationSeparator" w:id="0">
    <w:p w:rsidR="008F18FB" w:rsidRDefault="008F18FB" w:rsidP="0063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8FB" w:rsidRDefault="008F18FB" w:rsidP="00631A86">
      <w:r>
        <w:separator/>
      </w:r>
    </w:p>
  </w:footnote>
  <w:footnote w:type="continuationSeparator" w:id="0">
    <w:p w:rsidR="008F18FB" w:rsidRDefault="008F18FB" w:rsidP="00631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1849"/>
    <w:multiLevelType w:val="hybridMultilevel"/>
    <w:tmpl w:val="D9844F4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 w15:restartNumberingAfterBreak="0">
    <w:nsid w:val="0658201C"/>
    <w:multiLevelType w:val="hybridMultilevel"/>
    <w:tmpl w:val="0778D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D17C2"/>
    <w:multiLevelType w:val="hybridMultilevel"/>
    <w:tmpl w:val="2EA616E8"/>
    <w:lvl w:ilvl="0" w:tplc="A1884D44">
      <w:start w:val="4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A6818"/>
    <w:multiLevelType w:val="hybridMultilevel"/>
    <w:tmpl w:val="EDBE270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D1574B0"/>
    <w:multiLevelType w:val="hybridMultilevel"/>
    <w:tmpl w:val="35BA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62CD5"/>
    <w:multiLevelType w:val="hybridMultilevel"/>
    <w:tmpl w:val="04B854FC"/>
    <w:lvl w:ilvl="0" w:tplc="A1884D44">
      <w:start w:val="41"/>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3F956BB5"/>
    <w:multiLevelType w:val="hybridMultilevel"/>
    <w:tmpl w:val="8174C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F5526D"/>
    <w:multiLevelType w:val="hybridMultilevel"/>
    <w:tmpl w:val="A068450A"/>
    <w:lvl w:ilvl="0" w:tplc="A1884D44">
      <w:start w:val="4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022E95"/>
    <w:multiLevelType w:val="hybridMultilevel"/>
    <w:tmpl w:val="EEEC7598"/>
    <w:lvl w:ilvl="0" w:tplc="A592717A">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6C4C65"/>
    <w:multiLevelType w:val="hybridMultilevel"/>
    <w:tmpl w:val="F22E6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AD1F9E"/>
    <w:multiLevelType w:val="hybridMultilevel"/>
    <w:tmpl w:val="7C565206"/>
    <w:lvl w:ilvl="0" w:tplc="03FC44D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45571"/>
    <w:multiLevelType w:val="hybridMultilevel"/>
    <w:tmpl w:val="BD10C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23553C3"/>
    <w:multiLevelType w:val="hybridMultilevel"/>
    <w:tmpl w:val="8BF25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521642"/>
    <w:multiLevelType w:val="hybridMultilevel"/>
    <w:tmpl w:val="1F6A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0"/>
  </w:num>
  <w:num w:numId="5">
    <w:abstractNumId w:val="7"/>
  </w:num>
  <w:num w:numId="6">
    <w:abstractNumId w:val="2"/>
  </w:num>
  <w:num w:numId="7">
    <w:abstractNumId w:val="11"/>
  </w:num>
  <w:num w:numId="8">
    <w:abstractNumId w:val="8"/>
  </w:num>
  <w:num w:numId="9">
    <w:abstractNumId w:val="9"/>
  </w:num>
  <w:num w:numId="10">
    <w:abstractNumId w:val="13"/>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B2"/>
    <w:rsid w:val="00004EFE"/>
    <w:rsid w:val="00050F0E"/>
    <w:rsid w:val="00056325"/>
    <w:rsid w:val="000759F6"/>
    <w:rsid w:val="0009035A"/>
    <w:rsid w:val="000A2307"/>
    <w:rsid w:val="000A2EB5"/>
    <w:rsid w:val="000A756F"/>
    <w:rsid w:val="00100813"/>
    <w:rsid w:val="001009FB"/>
    <w:rsid w:val="00101244"/>
    <w:rsid w:val="0010325F"/>
    <w:rsid w:val="00103518"/>
    <w:rsid w:val="00106DFD"/>
    <w:rsid w:val="00116C1A"/>
    <w:rsid w:val="00124AC0"/>
    <w:rsid w:val="00130EC0"/>
    <w:rsid w:val="00136B95"/>
    <w:rsid w:val="0015363C"/>
    <w:rsid w:val="00154573"/>
    <w:rsid w:val="00160FC9"/>
    <w:rsid w:val="001824A7"/>
    <w:rsid w:val="0018305C"/>
    <w:rsid w:val="001905FD"/>
    <w:rsid w:val="001C46C6"/>
    <w:rsid w:val="001C7E78"/>
    <w:rsid w:val="001D12BF"/>
    <w:rsid w:val="001E6D8A"/>
    <w:rsid w:val="00224382"/>
    <w:rsid w:val="0023286D"/>
    <w:rsid w:val="00261288"/>
    <w:rsid w:val="0026689F"/>
    <w:rsid w:val="002A52E1"/>
    <w:rsid w:val="002D13F2"/>
    <w:rsid w:val="002D58BC"/>
    <w:rsid w:val="002F41C7"/>
    <w:rsid w:val="0030609D"/>
    <w:rsid w:val="00356D01"/>
    <w:rsid w:val="00357604"/>
    <w:rsid w:val="0036369B"/>
    <w:rsid w:val="0038468D"/>
    <w:rsid w:val="003A3B79"/>
    <w:rsid w:val="003A6C7A"/>
    <w:rsid w:val="003B4F80"/>
    <w:rsid w:val="003B7DC9"/>
    <w:rsid w:val="003C6822"/>
    <w:rsid w:val="003D2509"/>
    <w:rsid w:val="003E3350"/>
    <w:rsid w:val="00404E32"/>
    <w:rsid w:val="00420C1A"/>
    <w:rsid w:val="00431112"/>
    <w:rsid w:val="00436C56"/>
    <w:rsid w:val="00444CDB"/>
    <w:rsid w:val="00445631"/>
    <w:rsid w:val="00450C41"/>
    <w:rsid w:val="00450FFE"/>
    <w:rsid w:val="004C5876"/>
    <w:rsid w:val="004C5A15"/>
    <w:rsid w:val="004D5685"/>
    <w:rsid w:val="004F0BC9"/>
    <w:rsid w:val="005314A4"/>
    <w:rsid w:val="005443B2"/>
    <w:rsid w:val="00562587"/>
    <w:rsid w:val="00563301"/>
    <w:rsid w:val="00591A2E"/>
    <w:rsid w:val="005A57BA"/>
    <w:rsid w:val="005C3499"/>
    <w:rsid w:val="00603E65"/>
    <w:rsid w:val="006137A7"/>
    <w:rsid w:val="006274BA"/>
    <w:rsid w:val="00631A86"/>
    <w:rsid w:val="00636D08"/>
    <w:rsid w:val="00673E58"/>
    <w:rsid w:val="0069508A"/>
    <w:rsid w:val="00697DD2"/>
    <w:rsid w:val="006B007E"/>
    <w:rsid w:val="006C66ED"/>
    <w:rsid w:val="006F072D"/>
    <w:rsid w:val="007079B0"/>
    <w:rsid w:val="00707D86"/>
    <w:rsid w:val="0071003A"/>
    <w:rsid w:val="00716B5A"/>
    <w:rsid w:val="00725D11"/>
    <w:rsid w:val="007377D3"/>
    <w:rsid w:val="00757B36"/>
    <w:rsid w:val="007A299B"/>
    <w:rsid w:val="007A33E1"/>
    <w:rsid w:val="007A7B04"/>
    <w:rsid w:val="007D4856"/>
    <w:rsid w:val="007E6C00"/>
    <w:rsid w:val="007E7410"/>
    <w:rsid w:val="007F3305"/>
    <w:rsid w:val="00807421"/>
    <w:rsid w:val="00814AE2"/>
    <w:rsid w:val="00833FDE"/>
    <w:rsid w:val="00845623"/>
    <w:rsid w:val="008B4AD0"/>
    <w:rsid w:val="008E4350"/>
    <w:rsid w:val="008F18FB"/>
    <w:rsid w:val="00923ABC"/>
    <w:rsid w:val="00926FC3"/>
    <w:rsid w:val="00971A50"/>
    <w:rsid w:val="00994599"/>
    <w:rsid w:val="009A20E8"/>
    <w:rsid w:val="009B00FE"/>
    <w:rsid w:val="009C109E"/>
    <w:rsid w:val="009D1D3C"/>
    <w:rsid w:val="00A205D4"/>
    <w:rsid w:val="00A21211"/>
    <w:rsid w:val="00A21FA9"/>
    <w:rsid w:val="00A504AD"/>
    <w:rsid w:val="00A6111D"/>
    <w:rsid w:val="00A905FD"/>
    <w:rsid w:val="00A934CA"/>
    <w:rsid w:val="00AC0D50"/>
    <w:rsid w:val="00AC184D"/>
    <w:rsid w:val="00AF3F09"/>
    <w:rsid w:val="00B04ADB"/>
    <w:rsid w:val="00B073FD"/>
    <w:rsid w:val="00B36948"/>
    <w:rsid w:val="00B50160"/>
    <w:rsid w:val="00B55335"/>
    <w:rsid w:val="00B6718C"/>
    <w:rsid w:val="00B70876"/>
    <w:rsid w:val="00B77616"/>
    <w:rsid w:val="00B9281F"/>
    <w:rsid w:val="00BA2BED"/>
    <w:rsid w:val="00C02F9E"/>
    <w:rsid w:val="00C12716"/>
    <w:rsid w:val="00C128C7"/>
    <w:rsid w:val="00C22A4B"/>
    <w:rsid w:val="00C31063"/>
    <w:rsid w:val="00C3434C"/>
    <w:rsid w:val="00CA09FA"/>
    <w:rsid w:val="00CB09A4"/>
    <w:rsid w:val="00CD1037"/>
    <w:rsid w:val="00D94C26"/>
    <w:rsid w:val="00DA07D1"/>
    <w:rsid w:val="00DC22D0"/>
    <w:rsid w:val="00DC7D19"/>
    <w:rsid w:val="00DF55C2"/>
    <w:rsid w:val="00E007CD"/>
    <w:rsid w:val="00E16C66"/>
    <w:rsid w:val="00E32A6A"/>
    <w:rsid w:val="00E63774"/>
    <w:rsid w:val="00EA1A51"/>
    <w:rsid w:val="00EB0B9F"/>
    <w:rsid w:val="00EB0ED0"/>
    <w:rsid w:val="00EB658E"/>
    <w:rsid w:val="00EC2BB6"/>
    <w:rsid w:val="00EF2D7A"/>
    <w:rsid w:val="00EF342B"/>
    <w:rsid w:val="00F042CF"/>
    <w:rsid w:val="00F049B1"/>
    <w:rsid w:val="00F13F1E"/>
    <w:rsid w:val="00F36DFC"/>
    <w:rsid w:val="00F43B14"/>
    <w:rsid w:val="00F551E7"/>
    <w:rsid w:val="00F75537"/>
    <w:rsid w:val="00FF6D22"/>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7" type="connector" idref="#AutoShape 14"/>
        <o:r id="V:Rule8" type="connector" idref="#AutoShape 10"/>
        <o:r id="V:Rule9" type="connector" idref="#AutoShape 8"/>
        <o:r id="V:Rule10" type="connector" idref="#_x0000_s1040"/>
        <o:r id="V:Rule11" type="connector" idref="#_x0000_s1042"/>
        <o:r id="V:Rule12" type="connector" idref="#AutoShape 9"/>
      </o:rules>
    </o:shapelayout>
  </w:shapeDefaults>
  <w:decimalSymbol w:val="."/>
  <w:listSeparator w:val=","/>
  <w15:docId w15:val="{6CAA12A1-826F-477D-9BF0-436BE6CD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3B2"/>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5443B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43B2"/>
    <w:rPr>
      <w:rFonts w:ascii="Times New Roman" w:eastAsia="SimSun" w:hAnsi="Times New Roman" w:cs="Times New Roman"/>
      <w:b/>
      <w:bCs/>
      <w:sz w:val="24"/>
      <w:szCs w:val="24"/>
      <w:lang w:eastAsia="zh-CN"/>
    </w:rPr>
  </w:style>
  <w:style w:type="character" w:styleId="Hyperlink">
    <w:name w:val="Hyperlink"/>
    <w:basedOn w:val="DefaultParagraphFont"/>
    <w:rsid w:val="005443B2"/>
    <w:rPr>
      <w:rFonts w:cs="Times New Roman"/>
      <w:color w:val="0000FF"/>
      <w:u w:val="single"/>
    </w:rPr>
  </w:style>
  <w:style w:type="paragraph" w:styleId="NoSpacing">
    <w:name w:val="No Spacing"/>
    <w:uiPriority w:val="1"/>
    <w:qFormat/>
    <w:rsid w:val="005443B2"/>
    <w:pPr>
      <w:spacing w:after="0"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0A756F"/>
    <w:pPr>
      <w:ind w:left="720"/>
      <w:contextualSpacing/>
    </w:pPr>
  </w:style>
  <w:style w:type="paragraph" w:styleId="BalloonText">
    <w:name w:val="Balloon Text"/>
    <w:basedOn w:val="Normal"/>
    <w:link w:val="BalloonTextChar"/>
    <w:uiPriority w:val="99"/>
    <w:semiHidden/>
    <w:unhideWhenUsed/>
    <w:rsid w:val="009C109E"/>
    <w:rPr>
      <w:rFonts w:ascii="Tahoma" w:hAnsi="Tahoma" w:cs="Tahoma"/>
      <w:sz w:val="16"/>
      <w:szCs w:val="16"/>
    </w:rPr>
  </w:style>
  <w:style w:type="character" w:customStyle="1" w:styleId="BalloonTextChar">
    <w:name w:val="Balloon Text Char"/>
    <w:basedOn w:val="DefaultParagraphFont"/>
    <w:link w:val="BalloonText"/>
    <w:uiPriority w:val="99"/>
    <w:semiHidden/>
    <w:rsid w:val="009C109E"/>
    <w:rPr>
      <w:rFonts w:ascii="Tahoma" w:eastAsia="SimSun" w:hAnsi="Tahoma" w:cs="Tahoma"/>
      <w:sz w:val="16"/>
      <w:szCs w:val="16"/>
      <w:lang w:eastAsia="zh-CN"/>
    </w:rPr>
  </w:style>
  <w:style w:type="character" w:styleId="Strong">
    <w:name w:val="Strong"/>
    <w:basedOn w:val="DefaultParagraphFont"/>
    <w:uiPriority w:val="22"/>
    <w:qFormat/>
    <w:rsid w:val="00436C56"/>
    <w:rPr>
      <w:b/>
      <w:bCs/>
    </w:rPr>
  </w:style>
  <w:style w:type="character" w:styleId="FollowedHyperlink">
    <w:name w:val="FollowedHyperlink"/>
    <w:basedOn w:val="DefaultParagraphFont"/>
    <w:uiPriority w:val="99"/>
    <w:semiHidden/>
    <w:unhideWhenUsed/>
    <w:rsid w:val="00224382"/>
    <w:rPr>
      <w:color w:val="800080" w:themeColor="followedHyperlink"/>
      <w:u w:val="single"/>
    </w:rPr>
  </w:style>
  <w:style w:type="table" w:styleId="TableGrid">
    <w:name w:val="Table Grid"/>
    <w:basedOn w:val="TableNormal"/>
    <w:uiPriority w:val="59"/>
    <w:rsid w:val="00A934CA"/>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ate">
    <w:name w:val="Date"/>
    <w:basedOn w:val="Normal"/>
    <w:next w:val="Normal"/>
    <w:link w:val="DateChar"/>
    <w:uiPriority w:val="99"/>
    <w:semiHidden/>
    <w:unhideWhenUsed/>
    <w:rsid w:val="00A21211"/>
  </w:style>
  <w:style w:type="character" w:customStyle="1" w:styleId="DateChar">
    <w:name w:val="Date Char"/>
    <w:basedOn w:val="DefaultParagraphFont"/>
    <w:link w:val="Date"/>
    <w:uiPriority w:val="99"/>
    <w:semiHidden/>
    <w:rsid w:val="00A21211"/>
    <w:rPr>
      <w:rFonts w:ascii="Times New Roman" w:eastAsia="SimSun" w:hAnsi="Times New Roman" w:cs="Times New Roman"/>
      <w:sz w:val="24"/>
      <w:szCs w:val="24"/>
      <w:lang w:eastAsia="zh-CN"/>
    </w:rPr>
  </w:style>
  <w:style w:type="character" w:styleId="CommentReference">
    <w:name w:val="annotation reference"/>
    <w:basedOn w:val="DefaultParagraphFont"/>
    <w:uiPriority w:val="99"/>
    <w:semiHidden/>
    <w:unhideWhenUsed/>
    <w:rsid w:val="009D1D3C"/>
    <w:rPr>
      <w:sz w:val="16"/>
      <w:szCs w:val="16"/>
    </w:rPr>
  </w:style>
  <w:style w:type="paragraph" w:styleId="CommentText">
    <w:name w:val="annotation text"/>
    <w:basedOn w:val="Normal"/>
    <w:link w:val="CommentTextChar"/>
    <w:uiPriority w:val="99"/>
    <w:semiHidden/>
    <w:unhideWhenUsed/>
    <w:rsid w:val="009D1D3C"/>
    <w:rPr>
      <w:sz w:val="20"/>
      <w:szCs w:val="20"/>
    </w:rPr>
  </w:style>
  <w:style w:type="character" w:customStyle="1" w:styleId="CommentTextChar">
    <w:name w:val="Comment Text Char"/>
    <w:basedOn w:val="DefaultParagraphFont"/>
    <w:link w:val="CommentText"/>
    <w:uiPriority w:val="99"/>
    <w:semiHidden/>
    <w:rsid w:val="009D1D3C"/>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9D1D3C"/>
    <w:rPr>
      <w:b/>
      <w:bCs/>
    </w:rPr>
  </w:style>
  <w:style w:type="character" w:customStyle="1" w:styleId="CommentSubjectChar">
    <w:name w:val="Comment Subject Char"/>
    <w:basedOn w:val="CommentTextChar"/>
    <w:link w:val="CommentSubject"/>
    <w:uiPriority w:val="99"/>
    <w:semiHidden/>
    <w:rsid w:val="009D1D3C"/>
    <w:rPr>
      <w:rFonts w:ascii="Times New Roman" w:eastAsia="SimSun" w:hAnsi="Times New Roman" w:cs="Times New Roman"/>
      <w:b/>
      <w:bCs/>
      <w:sz w:val="20"/>
      <w:szCs w:val="20"/>
      <w:lang w:eastAsia="zh-CN"/>
    </w:rPr>
  </w:style>
  <w:style w:type="paragraph" w:styleId="Header">
    <w:name w:val="header"/>
    <w:basedOn w:val="Normal"/>
    <w:link w:val="HeaderChar"/>
    <w:uiPriority w:val="99"/>
    <w:semiHidden/>
    <w:unhideWhenUsed/>
    <w:rsid w:val="00631A86"/>
    <w:pPr>
      <w:tabs>
        <w:tab w:val="center" w:pos="4513"/>
        <w:tab w:val="right" w:pos="9026"/>
      </w:tabs>
    </w:pPr>
  </w:style>
  <w:style w:type="character" w:customStyle="1" w:styleId="HeaderChar">
    <w:name w:val="Header Char"/>
    <w:basedOn w:val="DefaultParagraphFont"/>
    <w:link w:val="Header"/>
    <w:uiPriority w:val="99"/>
    <w:semiHidden/>
    <w:rsid w:val="00631A86"/>
    <w:rPr>
      <w:rFonts w:ascii="Times New Roman" w:eastAsia="SimSun" w:hAnsi="Times New Roman" w:cs="Times New Roman"/>
      <w:sz w:val="24"/>
      <w:szCs w:val="24"/>
      <w:lang w:eastAsia="zh-CN"/>
    </w:rPr>
  </w:style>
  <w:style w:type="paragraph" w:styleId="Footer">
    <w:name w:val="footer"/>
    <w:basedOn w:val="Normal"/>
    <w:link w:val="FooterChar"/>
    <w:uiPriority w:val="99"/>
    <w:semiHidden/>
    <w:unhideWhenUsed/>
    <w:rsid w:val="00631A86"/>
    <w:pPr>
      <w:tabs>
        <w:tab w:val="center" w:pos="4513"/>
        <w:tab w:val="right" w:pos="9026"/>
      </w:tabs>
    </w:pPr>
  </w:style>
  <w:style w:type="character" w:customStyle="1" w:styleId="FooterChar">
    <w:name w:val="Footer Char"/>
    <w:basedOn w:val="DefaultParagraphFont"/>
    <w:link w:val="Footer"/>
    <w:uiPriority w:val="99"/>
    <w:semiHidden/>
    <w:rsid w:val="00631A86"/>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4085">
      <w:bodyDiv w:val="1"/>
      <w:marLeft w:val="0"/>
      <w:marRight w:val="0"/>
      <w:marTop w:val="0"/>
      <w:marBottom w:val="0"/>
      <w:divBdr>
        <w:top w:val="none" w:sz="0" w:space="0" w:color="auto"/>
        <w:left w:val="none" w:sz="0" w:space="0" w:color="auto"/>
        <w:bottom w:val="none" w:sz="0" w:space="0" w:color="auto"/>
        <w:right w:val="none" w:sz="0" w:space="0" w:color="auto"/>
      </w:divBdr>
    </w:div>
    <w:div w:id="804157550">
      <w:bodyDiv w:val="1"/>
      <w:marLeft w:val="0"/>
      <w:marRight w:val="0"/>
      <w:marTop w:val="0"/>
      <w:marBottom w:val="0"/>
      <w:divBdr>
        <w:top w:val="none" w:sz="0" w:space="0" w:color="auto"/>
        <w:left w:val="none" w:sz="0" w:space="0" w:color="auto"/>
        <w:bottom w:val="none" w:sz="0" w:space="0" w:color="auto"/>
        <w:right w:val="none" w:sz="0" w:space="0" w:color="auto"/>
      </w:divBdr>
    </w:div>
    <w:div w:id="93644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ss.org.uk/chss-publications-dvds-and-resources/all-factsheets-and-bookle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ss.org.uk/chss-publications-dvds-and-resources/all-factsheets-and-booklets/" TargetMode="External"/><Relationship Id="rId5" Type="http://schemas.openxmlformats.org/officeDocument/2006/relationships/webSettings" Target="webSettings.xml"/><Relationship Id="rId10" Type="http://schemas.openxmlformats.org/officeDocument/2006/relationships/hyperlink" Target="mailto:Alan.foster@ggc.scot.nhs.uk" TargetMode="External"/><Relationship Id="rId4" Type="http://schemas.openxmlformats.org/officeDocument/2006/relationships/settings" Target="settings.xml"/><Relationship Id="rId9" Type="http://schemas.openxmlformats.org/officeDocument/2006/relationships/hyperlink" Target="mailto:David.anderson@ggc.scot.nhs.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06CD5-BA81-450A-AF98-2B4258489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399</Words>
  <Characters>2275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Bayes, Hannah</dc:creator>
  <cp:lastModifiedBy>Hendren, Sandra</cp:lastModifiedBy>
  <cp:revision>2</cp:revision>
  <cp:lastPrinted>2017-07-25T09:37:00Z</cp:lastPrinted>
  <dcterms:created xsi:type="dcterms:W3CDTF">2021-05-27T12:31:00Z</dcterms:created>
  <dcterms:modified xsi:type="dcterms:W3CDTF">2021-05-27T12:31:00Z</dcterms:modified>
</cp:coreProperties>
</file>