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4A0" w:firstRow="1" w:lastRow="0" w:firstColumn="1" w:lastColumn="0" w:noHBand="0" w:noVBand="1"/>
      </w:tblPr>
      <w:tblGrid>
        <w:gridCol w:w="9026"/>
      </w:tblGrid>
      <w:tr w:rsidR="00DE571B" w:rsidRPr="00DE571B" w:rsidTr="00DE571B">
        <w:trPr>
          <w:jc w:val="center"/>
        </w:trPr>
        <w:tc>
          <w:tcPr>
            <w:tcW w:w="11250" w:type="dxa"/>
            <w:hideMark/>
          </w:tcPr>
          <w:tbl>
            <w:tblPr>
              <w:tblW w:w="5000" w:type="pct"/>
              <w:jc w:val="center"/>
              <w:tblCellMar>
                <w:left w:w="0" w:type="dxa"/>
                <w:right w:w="0" w:type="dxa"/>
              </w:tblCellMar>
              <w:tblLook w:val="04A0" w:firstRow="1" w:lastRow="0" w:firstColumn="1" w:lastColumn="0" w:noHBand="0" w:noVBand="1"/>
            </w:tblPr>
            <w:tblGrid>
              <w:gridCol w:w="9026"/>
            </w:tblGrid>
            <w:tr w:rsidR="00DE571B" w:rsidRPr="00DE571B">
              <w:trPr>
                <w:jc w:val="center"/>
              </w:trPr>
              <w:tc>
                <w:tcPr>
                  <w:tcW w:w="0" w:type="auto"/>
                  <w:shd w:val="clear" w:color="auto" w:fill="FFFFFF"/>
                  <w:tcMar>
                    <w:top w:w="540" w:type="dxa"/>
                    <w:left w:w="0" w:type="dxa"/>
                    <w:bottom w:w="67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DE571B" w:rsidRPr="00DE571B">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DE571B" w:rsidRPr="00DE571B">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DE571B" w:rsidRPr="00DE571B">
                                <w:tc>
                                  <w:tcPr>
                                    <w:tcW w:w="0" w:type="auto"/>
                                    <w:tcMar>
                                      <w:top w:w="135" w:type="dxa"/>
                                      <w:left w:w="0" w:type="dxa"/>
                                      <w:bottom w:w="0" w:type="dxa"/>
                                      <w:right w:w="0"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00"/>
                                    </w:tblGrid>
                                    <w:tr w:rsidR="00DE571B" w:rsidRPr="00DE571B">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00"/>
                                          </w:tblGrid>
                                          <w:tr w:rsidR="00DE571B" w:rsidRPr="00DE571B">
                                            <w:tc>
                                              <w:tcPr>
                                                <w:tcW w:w="0" w:type="auto"/>
                                                <w:tcMar>
                                                  <w:top w:w="0" w:type="dxa"/>
                                                  <w:left w:w="270" w:type="dxa"/>
                                                  <w:bottom w:w="135" w:type="dxa"/>
                                                  <w:right w:w="270" w:type="dxa"/>
                                                </w:tcMar>
                                                <w:hideMark/>
                                              </w:tcPr>
                                              <w:p w:rsidR="00DE571B" w:rsidRPr="00DE571B" w:rsidRDefault="00DE571B" w:rsidP="00DE571B">
                                                <w:pPr>
                                                  <w:spacing w:after="0" w:line="240" w:lineRule="auto"/>
                                                  <w:rPr>
                                                    <w:rFonts w:ascii="Times New Roman" w:eastAsia="Times New Roman" w:hAnsi="Times New Roman" w:cs="Times New Roman"/>
                                                    <w:sz w:val="24"/>
                                                    <w:szCs w:val="24"/>
                                                    <w:lang w:eastAsia="en-GB"/>
                                                  </w:rPr>
                                                </w:pPr>
                                                <w:bookmarkStart w:id="0" w:name="_GoBack" w:colFirst="1" w:colLast="1"/>
                                                <w:r w:rsidRPr="00DE571B">
                                                  <w:rPr>
                                                    <w:rFonts w:ascii="Helvetica" w:eastAsia="Times New Roman" w:hAnsi="Helvetica" w:cs="Times New Roman"/>
                                                    <w:b/>
                                                    <w:bCs/>
                                                    <w:color w:val="008080"/>
                                                    <w:sz w:val="45"/>
                                                    <w:szCs w:val="45"/>
                                                    <w:lang w:eastAsia="en-GB"/>
                                                  </w:rPr>
                                                  <w:t>Neurological Framework Newsletter</w:t>
                                                </w:r>
                                                <w:r w:rsidRPr="00DE571B">
                                                  <w:rPr>
                                                    <w:rFonts w:ascii="Helvetica" w:eastAsia="Times New Roman" w:hAnsi="Helvetica" w:cs="Times New Roman"/>
                                                    <w:color w:val="757575"/>
                                                    <w:sz w:val="24"/>
                                                    <w:szCs w:val="24"/>
                                                    <w:lang w:eastAsia="en-GB"/>
                                                  </w:rPr>
                                                  <w:br/>
                                                </w:r>
                                                <w:r w:rsidRPr="00DE571B">
                                                  <w:rPr>
                                                    <w:rFonts w:ascii="Helvetica" w:eastAsia="Times New Roman" w:hAnsi="Helvetica" w:cs="Times New Roman"/>
                                                    <w:color w:val="008080"/>
                                                    <w:sz w:val="27"/>
                                                    <w:szCs w:val="27"/>
                                                    <w:lang w:eastAsia="en-GB"/>
                                                  </w:rPr>
                                                  <w:t>Issue 2, October 2021</w:t>
                                                </w: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r w:rsidRPr="00DE571B">
                                <w:rPr>
                                  <w:rFonts w:ascii="Times New Roman" w:eastAsia="Times New Roman" w:hAnsi="Times New Roman" w:cs="Times New Roman"/>
                                  <w:sz w:val="24"/>
                                  <w:szCs w:val="24"/>
                                  <w:lang w:eastAsia="en-GB"/>
                                </w:rPr>
                                <w:t> </w:t>
                              </w:r>
                            </w:p>
                            <w:tbl>
                              <w:tblPr>
                                <w:tblW w:w="5000" w:type="pct"/>
                                <w:tblCellMar>
                                  <w:left w:w="0" w:type="dxa"/>
                                  <w:right w:w="0" w:type="dxa"/>
                                </w:tblCellMar>
                                <w:tblLook w:val="04A0" w:firstRow="1" w:lastRow="0" w:firstColumn="1" w:lastColumn="0" w:noHBand="0" w:noVBand="1"/>
                              </w:tblPr>
                              <w:tblGrid>
                                <w:gridCol w:w="9000"/>
                              </w:tblGrid>
                              <w:tr w:rsidR="00DE571B" w:rsidRPr="00DE571B">
                                <w:tc>
                                  <w:tcPr>
                                    <w:tcW w:w="0" w:type="auto"/>
                                    <w:tcMar>
                                      <w:top w:w="270" w:type="dxa"/>
                                      <w:left w:w="270" w:type="dxa"/>
                                      <w:bottom w:w="270" w:type="dxa"/>
                                      <w:right w:w="270" w:type="dxa"/>
                                    </w:tcMar>
                                    <w:vAlign w:val="center"/>
                                    <w:hideMark/>
                                  </w:tcPr>
                                  <w:p w:rsidR="00DE571B" w:rsidRPr="00DE571B" w:rsidRDefault="00DE571B" w:rsidP="00DE571B">
                                    <w:pPr>
                                      <w:spacing w:after="0" w:line="240" w:lineRule="auto"/>
                                      <w:rPr>
                                        <w:rFonts w:ascii="Times New Roman" w:eastAsia="Times New Roman" w:hAnsi="Times New Roman" w:cs="Times New Roman"/>
                                        <w:sz w:val="24"/>
                                        <w:szCs w:val="24"/>
                                        <w:lang w:eastAsia="en-GB"/>
                                      </w:rPr>
                                    </w:pPr>
                                  </w:p>
                                </w:tc>
                              </w:tr>
                              <w:tr w:rsidR="00DE571B" w:rsidRPr="00DE571B">
                                <w:tc>
                                  <w:tcPr>
                                    <w:tcW w:w="0" w:type="auto"/>
                                    <w:tcMar>
                                      <w:top w:w="135" w:type="dxa"/>
                                      <w:left w:w="0" w:type="dxa"/>
                                      <w:bottom w:w="0" w:type="dxa"/>
                                      <w:right w:w="0"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00"/>
                                    </w:tblGrid>
                                    <w:tr w:rsidR="00DE571B" w:rsidRPr="00DE571B">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00"/>
                                          </w:tblGrid>
                                          <w:tr w:rsidR="00DE571B" w:rsidRPr="00DE571B">
                                            <w:tc>
                                              <w:tcPr>
                                                <w:tcW w:w="0" w:type="auto"/>
                                                <w:tcMar>
                                                  <w:top w:w="0" w:type="dxa"/>
                                                  <w:left w:w="270" w:type="dxa"/>
                                                  <w:bottom w:w="135" w:type="dxa"/>
                                                  <w:right w:w="270" w:type="dxa"/>
                                                </w:tcMar>
                                                <w:hideMark/>
                                              </w:tcPr>
                                              <w:p w:rsidR="00DE571B" w:rsidRPr="00DE571B" w:rsidRDefault="00DE571B" w:rsidP="00DE571B">
                                                <w:pPr>
                                                  <w:spacing w:after="0" w:line="240" w:lineRule="auto"/>
                                                  <w:rPr>
                                                    <w:rFonts w:ascii="Times New Roman" w:eastAsia="Times New Roman" w:hAnsi="Times New Roman" w:cs="Times New Roman"/>
                                                    <w:sz w:val="24"/>
                                                    <w:szCs w:val="24"/>
                                                    <w:lang w:eastAsia="en-GB"/>
                                                  </w:rPr>
                                                </w:pPr>
                                                <w:r w:rsidRPr="00DE571B">
                                                  <w:rPr>
                                                    <w:rFonts w:ascii="Helvetica" w:eastAsia="Times New Roman" w:hAnsi="Helvetica" w:cs="Times New Roman"/>
                                                    <w:b/>
                                                    <w:bCs/>
                                                    <w:color w:val="008080"/>
                                                    <w:sz w:val="27"/>
                                                    <w:szCs w:val="27"/>
                                                    <w:lang w:eastAsia="en-GB"/>
                                                  </w:rPr>
                                                  <w:t>Introduction</w:t>
                                                </w:r>
                                                <w:r w:rsidRPr="00DE571B">
                                                  <w:rPr>
                                                    <w:rFonts w:ascii="Helvetica" w:eastAsia="Times New Roman" w:hAnsi="Helvetica" w:cs="Times New Roman"/>
                                                    <w:color w:val="757575"/>
                                                    <w:sz w:val="24"/>
                                                    <w:szCs w:val="24"/>
                                                    <w:lang w:eastAsia="en-GB"/>
                                                  </w:rPr>
                                                  <w:br/>
                                                </w:r>
                                                <w:r w:rsidRPr="00DE571B">
                                                  <w:rPr>
                                                    <w:rFonts w:ascii="Helvetica" w:eastAsia="Times New Roman" w:hAnsi="Helvetica" w:cs="Times New Roman"/>
                                                    <w:color w:val="757575"/>
                                                    <w:sz w:val="24"/>
                                                    <w:szCs w:val="24"/>
                                                    <w:lang w:eastAsia="en-GB"/>
                                                  </w:rPr>
                                                  <w:br/>
                                                  <w:t>Welcome to issue 2 of Scottish Government’s Neurological Framework Newsletter. The aim of the newsletter is to keep partners updated on progress in the delivery of </w:t>
                                                </w:r>
                                                <w:hyperlink r:id="rId5" w:tgtFrame="_blank" w:history="1">
                                                  <w:r w:rsidRPr="00DE571B">
                                                    <w:rPr>
                                                      <w:rFonts w:ascii="Helvetica" w:eastAsia="Times New Roman" w:hAnsi="Helvetica" w:cs="Times New Roman"/>
                                                      <w:color w:val="007C89"/>
                                                      <w:sz w:val="24"/>
                                                      <w:szCs w:val="24"/>
                                                      <w:u w:val="single"/>
                                                      <w:lang w:eastAsia="en-GB"/>
                                                    </w:rPr>
                                                    <w:t>Neurological care and support: framework for action 2020-2025 - gov.scot (www.gov.scot)</w:t>
                                                  </w:r>
                                                </w:hyperlink>
                                                <w:r w:rsidRPr="00DE571B">
                                                  <w:rPr>
                                                    <w:rFonts w:ascii="Helvetica" w:eastAsia="Times New Roman" w:hAnsi="Helvetica" w:cs="Times New Roman"/>
                                                    <w:color w:val="757575"/>
                                                    <w:sz w:val="24"/>
                                                    <w:szCs w:val="24"/>
                                                    <w:lang w:eastAsia="en-GB"/>
                                                  </w:rPr>
                                                  <w:br/>
                                                  <w:t> </w:t>
                                                </w:r>
                                                <w:r w:rsidRPr="00DE571B">
                                                  <w:rPr>
                                                    <w:rFonts w:ascii="Helvetica" w:eastAsia="Times New Roman" w:hAnsi="Helvetica" w:cs="Times New Roman"/>
                                                    <w:color w:val="757575"/>
                                                    <w:sz w:val="24"/>
                                                    <w:szCs w:val="24"/>
                                                    <w:lang w:eastAsia="en-GB"/>
                                                  </w:rPr>
                                                  <w:br/>
                                                  <w:t>The Framework’s vision is that everyone with a neurological condition will be able to access the care and support they need to live well on their own terms.</w:t>
                                                </w:r>
                                                <w:r w:rsidRPr="00DE571B">
                                                  <w:rPr>
                                                    <w:rFonts w:ascii="Helvetica" w:eastAsia="Times New Roman" w:hAnsi="Helvetica" w:cs="Times New Roman"/>
                                                    <w:color w:val="757575"/>
                                                    <w:sz w:val="24"/>
                                                    <w:szCs w:val="24"/>
                                                    <w:lang w:eastAsia="en-GB"/>
                                                  </w:rPr>
                                                  <w:br/>
                                                  <w:t> </w:t>
                                                </w:r>
                                                <w:r w:rsidRPr="00DE571B">
                                                  <w:rPr>
                                                    <w:rFonts w:ascii="Helvetica" w:eastAsia="Times New Roman" w:hAnsi="Helvetica" w:cs="Times New Roman"/>
                                                    <w:color w:val="757575"/>
                                                    <w:sz w:val="24"/>
                                                    <w:szCs w:val="24"/>
                                                    <w:lang w:eastAsia="en-GB"/>
                                                  </w:rPr>
                                                  <w:br/>
                                                  <w:t>If you would like to discuss any of the developments highlighted here, ask for colleagues to be added or removed from this mailing list, or contribute to a future newsletter, please contact the Scottish Government Neurological Conditions Team at </w:t>
                                                </w:r>
                                                <w:hyperlink r:id="rId6" w:tgtFrame="_blank" w:history="1">
                                                  <w:r w:rsidRPr="00DE571B">
                                                    <w:rPr>
                                                      <w:rFonts w:ascii="Helvetica" w:eastAsia="Times New Roman" w:hAnsi="Helvetica" w:cs="Times New Roman"/>
                                                      <w:color w:val="007C89"/>
                                                      <w:sz w:val="24"/>
                                                      <w:szCs w:val="24"/>
                                                      <w:u w:val="single"/>
                                                      <w:lang w:eastAsia="en-GB"/>
                                                    </w:rPr>
                                                    <w:t>Clinical_Priorities@gov.scot</w:t>
                                                  </w:r>
                                                </w:hyperlink>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r w:rsidRPr="00DE571B">
                                <w:rPr>
                                  <w:rFonts w:ascii="Times New Roman" w:eastAsia="Times New Roman" w:hAnsi="Times New Roman" w:cs="Times New Roman"/>
                                  <w:sz w:val="24"/>
                                  <w:szCs w:val="24"/>
                                  <w:lang w:eastAsia="en-GB"/>
                                </w:rPr>
                                <w:t> </w:t>
                              </w:r>
                            </w:p>
                            <w:tbl>
                              <w:tblPr>
                                <w:tblW w:w="5000" w:type="pct"/>
                                <w:tblCellMar>
                                  <w:left w:w="0" w:type="dxa"/>
                                  <w:right w:w="0" w:type="dxa"/>
                                </w:tblCellMar>
                                <w:tblLook w:val="04A0" w:firstRow="1" w:lastRow="0" w:firstColumn="1" w:lastColumn="0" w:noHBand="0" w:noVBand="1"/>
                              </w:tblPr>
                              <w:tblGrid>
                                <w:gridCol w:w="9000"/>
                              </w:tblGrid>
                              <w:tr w:rsidR="00DE571B" w:rsidRPr="00DE571B">
                                <w:tc>
                                  <w:tcPr>
                                    <w:tcW w:w="0" w:type="auto"/>
                                    <w:tcMar>
                                      <w:top w:w="270" w:type="dxa"/>
                                      <w:left w:w="270" w:type="dxa"/>
                                      <w:bottom w:w="270" w:type="dxa"/>
                                      <w:right w:w="270" w:type="dxa"/>
                                    </w:tcMar>
                                    <w:vAlign w:val="center"/>
                                    <w:hideMark/>
                                  </w:tcPr>
                                  <w:p w:rsidR="00DE571B" w:rsidRPr="00DE571B" w:rsidRDefault="00DE571B" w:rsidP="00DE571B">
                                    <w:pPr>
                                      <w:spacing w:after="0" w:line="240" w:lineRule="auto"/>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r w:rsidRPr="00DE571B">
                                <w:rPr>
                                  <w:rFonts w:ascii="Times New Roman" w:eastAsia="Times New Roman" w:hAnsi="Times New Roman" w:cs="Times New Roman"/>
                                  <w:sz w:val="24"/>
                                  <w:szCs w:val="24"/>
                                  <w:lang w:eastAsia="en-GB"/>
                                </w:rPr>
                                <w:t> </w:t>
                              </w:r>
                            </w:p>
                            <w:tbl>
                              <w:tblPr>
                                <w:tblW w:w="5000" w:type="pct"/>
                                <w:tblCellMar>
                                  <w:left w:w="0" w:type="dxa"/>
                                  <w:right w:w="0" w:type="dxa"/>
                                </w:tblCellMar>
                                <w:tblLook w:val="04A0" w:firstRow="1" w:lastRow="0" w:firstColumn="1" w:lastColumn="0" w:noHBand="0" w:noVBand="1"/>
                              </w:tblPr>
                              <w:tblGrid>
                                <w:gridCol w:w="9000"/>
                              </w:tblGrid>
                              <w:tr w:rsidR="00DE571B" w:rsidRPr="00DE571B">
                                <w:tc>
                                  <w:tcPr>
                                    <w:tcW w:w="0" w:type="auto"/>
                                    <w:tcMar>
                                      <w:top w:w="135" w:type="dxa"/>
                                      <w:left w:w="0" w:type="dxa"/>
                                      <w:bottom w:w="0" w:type="dxa"/>
                                      <w:right w:w="0"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00"/>
                                    </w:tblGrid>
                                    <w:tr w:rsidR="00DE571B" w:rsidRPr="00DE571B">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00"/>
                                          </w:tblGrid>
                                          <w:tr w:rsidR="00DE571B" w:rsidRPr="00DE571B">
                                            <w:tc>
                                              <w:tcPr>
                                                <w:tcW w:w="0" w:type="auto"/>
                                                <w:tcMar>
                                                  <w:top w:w="0" w:type="dxa"/>
                                                  <w:left w:w="270" w:type="dxa"/>
                                                  <w:bottom w:w="135" w:type="dxa"/>
                                                  <w:right w:w="270" w:type="dxa"/>
                                                </w:tcMar>
                                                <w:hideMark/>
                                              </w:tcPr>
                                              <w:p w:rsidR="00DE571B" w:rsidRPr="00DE571B" w:rsidRDefault="00DE571B" w:rsidP="00DE571B">
                                                <w:pPr>
                                                  <w:spacing w:after="0" w:line="240" w:lineRule="auto"/>
                                                  <w:rPr>
                                                    <w:rFonts w:ascii="Times New Roman" w:eastAsia="Times New Roman" w:hAnsi="Times New Roman" w:cs="Times New Roman"/>
                                                    <w:sz w:val="24"/>
                                                    <w:szCs w:val="24"/>
                                                    <w:lang w:eastAsia="en-GB"/>
                                                  </w:rPr>
                                                </w:pPr>
                                                <w:r w:rsidRPr="00DE571B">
                                                  <w:rPr>
                                                    <w:rFonts w:ascii="Helvetica" w:eastAsia="Times New Roman" w:hAnsi="Helvetica" w:cs="Times New Roman"/>
                                                    <w:b/>
                                                    <w:bCs/>
                                                    <w:color w:val="008080"/>
                                                    <w:sz w:val="27"/>
                                                    <w:szCs w:val="27"/>
                                                    <w:lang w:eastAsia="en-GB"/>
                                                  </w:rPr>
                                                  <w:t>News</w:t>
                                                </w:r>
                                                <w:r w:rsidRPr="00DE571B">
                                                  <w:rPr>
                                                    <w:rFonts w:ascii="Helvetica" w:eastAsia="Times New Roman" w:hAnsi="Helvetica" w:cs="Times New Roman"/>
                                                    <w:color w:val="757575"/>
                                                    <w:sz w:val="24"/>
                                                    <w:szCs w:val="24"/>
                                                    <w:lang w:eastAsia="en-GB"/>
                                                  </w:rPr>
                                                  <w:br/>
                                                </w:r>
                                                <w:r w:rsidRPr="00DE571B">
                                                  <w:rPr>
                                                    <w:rFonts w:ascii="Helvetica" w:eastAsia="Times New Roman" w:hAnsi="Helvetica" w:cs="Times New Roman"/>
                                                    <w:color w:val="757575"/>
                                                    <w:sz w:val="24"/>
                                                    <w:szCs w:val="24"/>
                                                    <w:lang w:eastAsia="en-GB"/>
                                                  </w:rPr>
                                                  <w:br/>
                                                </w:r>
                                                <w:r w:rsidRPr="00DE571B">
                                                  <w:rPr>
                                                    <w:rFonts w:ascii="Helvetica" w:eastAsia="Times New Roman" w:hAnsi="Helvetica" w:cs="Times New Roman"/>
                                                    <w:b/>
                                                    <w:bCs/>
                                                    <w:color w:val="757575"/>
                                                    <w:sz w:val="24"/>
                                                    <w:szCs w:val="24"/>
                                                    <w:lang w:eastAsia="en-GB"/>
                                                  </w:rPr>
                                                  <w:t>Quality Assurance of Standards for Neurological Care</w:t>
                                                </w:r>
                                                <w:r w:rsidRPr="00DE571B">
                                                  <w:rPr>
                                                    <w:rFonts w:ascii="Helvetica" w:eastAsia="Times New Roman" w:hAnsi="Helvetica" w:cs="Times New Roman"/>
                                                    <w:color w:val="757575"/>
                                                    <w:sz w:val="24"/>
                                                    <w:szCs w:val="24"/>
                                                    <w:lang w:eastAsia="en-GB"/>
                                                  </w:rPr>
                                                  <w:br/>
                                                  <w:t>Healthcare Improvement Scotland (HIS) has agreed to lead quality assurance of progress on implementing the </w:t>
                                                </w:r>
                                                <w:hyperlink r:id="rId7" w:tgtFrame="_blank" w:history="1">
                                                  <w:r w:rsidRPr="00DE571B">
                                                    <w:rPr>
                                                      <w:rFonts w:ascii="Helvetica" w:eastAsia="Times New Roman" w:hAnsi="Helvetica" w:cs="Times New Roman"/>
                                                      <w:color w:val="007C89"/>
                                                      <w:sz w:val="24"/>
                                                      <w:szCs w:val="24"/>
                                                      <w:u w:val="single"/>
                                                      <w:lang w:eastAsia="en-GB"/>
                                                    </w:rPr>
                                                    <w:t>General standards for neurological care and support (healthcareimprovementscotland.org)</w:t>
                                                  </w:r>
                                                </w:hyperlink>
                                                <w:r w:rsidRPr="00DE571B">
                                                  <w:rPr>
                                                    <w:rFonts w:ascii="Helvetica" w:eastAsia="Times New Roman" w:hAnsi="Helvetica" w:cs="Times New Roman"/>
                                                    <w:color w:val="757575"/>
                                                    <w:sz w:val="24"/>
                                                    <w:szCs w:val="24"/>
                                                    <w:lang w:eastAsia="en-GB"/>
                                                  </w:rPr>
                                                  <w:t>. This meets commitment 11 of the Framework,</w:t>
                                                </w:r>
                                                <w:r w:rsidRPr="00DE571B">
                                                  <w:rPr>
                                                    <w:rFonts w:ascii="Helvetica" w:eastAsia="Times New Roman" w:hAnsi="Helvetica" w:cs="Times New Roman"/>
                                                    <w:color w:val="757575"/>
                                                    <w:sz w:val="24"/>
                                                    <w:szCs w:val="24"/>
                                                    <w:lang w:eastAsia="en-GB"/>
                                                  </w:rPr>
                                                  <w:br/>
                                                  <w:t> </w:t>
                                                </w:r>
                                                <w:r w:rsidRPr="00DE571B">
                                                  <w:rPr>
                                                    <w:rFonts w:ascii="Helvetica" w:eastAsia="Times New Roman" w:hAnsi="Helvetica" w:cs="Times New Roman"/>
                                                    <w:color w:val="757575"/>
                                                    <w:sz w:val="24"/>
                                                    <w:szCs w:val="24"/>
                                                    <w:lang w:eastAsia="en-GB"/>
                                                  </w:rPr>
                                                  <w:br/>
                                                </w:r>
                                                <w:r w:rsidRPr="00DE571B">
                                                  <w:rPr>
                                                    <w:rFonts w:ascii="Helvetica" w:eastAsia="Times New Roman" w:hAnsi="Helvetica" w:cs="Times New Roman"/>
                                                    <w:i/>
                                                    <w:iCs/>
                                                    <w:color w:val="757575"/>
                                                    <w:sz w:val="24"/>
                                                    <w:szCs w:val="24"/>
                                                    <w:lang w:eastAsia="en-GB"/>
                                                  </w:rPr>
                                                  <w:t>We will promote and support the implementation of the Health and Social Care Standards 2018 and Healthcare Improvement Scotland General Standards for Neurological Care and Support 2019</w:t>
                                                </w:r>
                                                <w:r w:rsidRPr="00DE571B">
                                                  <w:rPr>
                                                    <w:rFonts w:ascii="Helvetica" w:eastAsia="Times New Roman" w:hAnsi="Helvetica" w:cs="Times New Roman"/>
                                                    <w:color w:val="757575"/>
                                                    <w:sz w:val="24"/>
                                                    <w:szCs w:val="24"/>
                                                    <w:lang w:eastAsia="en-GB"/>
                                                  </w:rPr>
                                                  <w:br/>
                                                  <w:t> </w:t>
                                                </w:r>
                                                <w:r w:rsidRPr="00DE571B">
                                                  <w:rPr>
                                                    <w:rFonts w:ascii="Helvetica" w:eastAsia="Times New Roman" w:hAnsi="Helvetica" w:cs="Times New Roman"/>
                                                    <w:color w:val="757575"/>
                                                    <w:sz w:val="24"/>
                                                    <w:szCs w:val="24"/>
                                                    <w:lang w:eastAsia="en-GB"/>
                                                  </w:rPr>
                                                  <w:br/>
                                                  <w:t>The commission will be designed so that health and social care organisations, including the third sector, can undertake a self-assessment against the standards, supported by peer review. An assessment toolkit will be developed and work will be done over the next year to prepare organisations to deliver this.</w:t>
                                                </w:r>
                                                <w:r w:rsidRPr="00DE571B">
                                                  <w:rPr>
                                                    <w:rFonts w:ascii="Helvetica" w:eastAsia="Times New Roman" w:hAnsi="Helvetica" w:cs="Times New Roman"/>
                                                    <w:color w:val="757575"/>
                                                    <w:sz w:val="24"/>
                                                    <w:szCs w:val="24"/>
                                                    <w:lang w:eastAsia="en-GB"/>
                                                  </w:rPr>
                                                  <w:br/>
                                                  <w:t> </w:t>
                                                </w:r>
                                                <w:r w:rsidRPr="00DE571B">
                                                  <w:rPr>
                                                    <w:rFonts w:ascii="Helvetica" w:eastAsia="Times New Roman" w:hAnsi="Helvetica" w:cs="Times New Roman"/>
                                                    <w:color w:val="757575"/>
                                                    <w:sz w:val="24"/>
                                                    <w:szCs w:val="24"/>
                                                    <w:lang w:eastAsia="en-GB"/>
                                                  </w:rPr>
                                                  <w:br/>
                                                </w:r>
                                                <w:r w:rsidRPr="00DE571B">
                                                  <w:rPr>
                                                    <w:rFonts w:ascii="Helvetica" w:eastAsia="Times New Roman" w:hAnsi="Helvetica" w:cs="Times New Roman"/>
                                                    <w:color w:val="757575"/>
                                                    <w:sz w:val="24"/>
                                                    <w:szCs w:val="24"/>
                                                    <w:lang w:eastAsia="en-GB"/>
                                                  </w:rPr>
                                                  <w:lastRenderedPageBreak/>
                                                  <w:t>Initial work is taking place to recruit staff to support the work and a reference group will be established to design the work once this is in place.</w:t>
                                                </w: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r w:rsidRPr="00DE571B">
                                <w:rPr>
                                  <w:rFonts w:ascii="Times New Roman" w:eastAsia="Times New Roman" w:hAnsi="Times New Roman" w:cs="Times New Roman"/>
                                  <w:sz w:val="24"/>
                                  <w:szCs w:val="24"/>
                                  <w:lang w:eastAsia="en-GB"/>
                                </w:rPr>
                                <w:lastRenderedPageBreak/>
                                <w:t> </w:t>
                              </w:r>
                            </w:p>
                            <w:tbl>
                              <w:tblPr>
                                <w:tblW w:w="5000" w:type="pct"/>
                                <w:tblCellMar>
                                  <w:left w:w="0" w:type="dxa"/>
                                  <w:right w:w="0" w:type="dxa"/>
                                </w:tblCellMar>
                                <w:tblLook w:val="04A0" w:firstRow="1" w:lastRow="0" w:firstColumn="1" w:lastColumn="0" w:noHBand="0" w:noVBand="1"/>
                              </w:tblPr>
                              <w:tblGrid>
                                <w:gridCol w:w="9000"/>
                              </w:tblGrid>
                              <w:tr w:rsidR="00DE571B" w:rsidRPr="00DE571B">
                                <w:tc>
                                  <w:tcPr>
                                    <w:tcW w:w="0" w:type="auto"/>
                                    <w:tcMar>
                                      <w:top w:w="135" w:type="dxa"/>
                                      <w:left w:w="0" w:type="dxa"/>
                                      <w:bottom w:w="0" w:type="dxa"/>
                                      <w:right w:w="0"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00"/>
                                    </w:tblGrid>
                                    <w:tr w:rsidR="00DE571B" w:rsidRPr="00DE571B">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00"/>
                                          </w:tblGrid>
                                          <w:tr w:rsidR="00DE571B" w:rsidRPr="00DE571B">
                                            <w:tc>
                                              <w:tcPr>
                                                <w:tcW w:w="0" w:type="auto"/>
                                                <w:tcMar>
                                                  <w:top w:w="0" w:type="dxa"/>
                                                  <w:left w:w="270" w:type="dxa"/>
                                                  <w:bottom w:w="135" w:type="dxa"/>
                                                  <w:right w:w="270" w:type="dxa"/>
                                                </w:tcMar>
                                                <w:hideMark/>
                                              </w:tcPr>
                                              <w:p w:rsidR="00DE571B" w:rsidRPr="00DE571B" w:rsidRDefault="00DE571B" w:rsidP="00DE571B">
                                                <w:pPr>
                                                  <w:spacing w:after="0" w:line="240" w:lineRule="auto"/>
                                                  <w:rPr>
                                                    <w:rFonts w:ascii="Times New Roman" w:eastAsia="Times New Roman" w:hAnsi="Times New Roman" w:cs="Times New Roman"/>
                                                    <w:sz w:val="24"/>
                                                    <w:szCs w:val="24"/>
                                                    <w:lang w:eastAsia="en-GB"/>
                                                  </w:rPr>
                                                </w:pPr>
                                                <w:r w:rsidRPr="00DE571B">
                                                  <w:rPr>
                                                    <w:rFonts w:ascii="Helvetica" w:eastAsia="Times New Roman" w:hAnsi="Helvetica" w:cs="Times New Roman"/>
                                                    <w:b/>
                                                    <w:bCs/>
                                                    <w:color w:val="757575"/>
                                                    <w:sz w:val="24"/>
                                                    <w:szCs w:val="24"/>
                                                    <w:lang w:eastAsia="en-GB"/>
                                                  </w:rPr>
                                                  <w:t>Neurological Framework Round Three Funding</w:t>
                                                </w:r>
                                                <w:r w:rsidRPr="00DE571B">
                                                  <w:rPr>
                                                    <w:rFonts w:ascii="Helvetica" w:eastAsia="Times New Roman" w:hAnsi="Helvetica" w:cs="Times New Roman"/>
                                                    <w:color w:val="757575"/>
                                                    <w:sz w:val="24"/>
                                                    <w:szCs w:val="24"/>
                                                    <w:lang w:eastAsia="en-GB"/>
                                                  </w:rPr>
                                                  <w:br/>
                                                  <w:t>To date, £1.4 million has been spent to support implementation of the Framework.  For 2022-23, we are planning to move to a more targeted approach for funding so we can address commitments in the framework that have received less funding to date or require more specific focus. It is currently anticipated that for 2022-2023 a proportion of the funding will be focused on supporting delivery of Commitment 9:</w:t>
                                                </w:r>
                                                <w:r w:rsidRPr="00DE571B">
                                                  <w:rPr>
                                                    <w:rFonts w:ascii="Helvetica" w:eastAsia="Times New Roman" w:hAnsi="Helvetica" w:cs="Times New Roman"/>
                                                    <w:color w:val="757575"/>
                                                    <w:sz w:val="24"/>
                                                    <w:szCs w:val="24"/>
                                                    <w:lang w:eastAsia="en-GB"/>
                                                  </w:rPr>
                                                  <w:br/>
                                                  <w:t> </w:t>
                                                </w:r>
                                                <w:r w:rsidRPr="00DE571B">
                                                  <w:rPr>
                                                    <w:rFonts w:ascii="Helvetica" w:eastAsia="Times New Roman" w:hAnsi="Helvetica" w:cs="Times New Roman"/>
                                                    <w:color w:val="757575"/>
                                                    <w:sz w:val="24"/>
                                                    <w:szCs w:val="24"/>
                                                    <w:lang w:eastAsia="en-GB"/>
                                                  </w:rPr>
                                                  <w:br/>
                                                </w:r>
                                                <w:r w:rsidRPr="00DE571B">
                                                  <w:rPr>
                                                    <w:rFonts w:ascii="Helvetica" w:eastAsia="Times New Roman" w:hAnsi="Helvetica" w:cs="Times New Roman"/>
                                                    <w:i/>
                                                    <w:iCs/>
                                                    <w:color w:val="757575"/>
                                                    <w:sz w:val="24"/>
                                                    <w:szCs w:val="24"/>
                                                    <w:lang w:eastAsia="en-GB"/>
                                                  </w:rPr>
                                                  <w:t>We will support Integration Authorities and the NHS to improve services and support, with a commitment to evaluate and test generic/ neurology community based multi-disciplinary team models and to test innovative ways of delivering health and social care, including new roles and new arrangements for co-ordinating care and support for people with neurological conditions.</w:t>
                                                </w:r>
                                                <w:r w:rsidRPr="00DE571B">
                                                  <w:rPr>
                                                    <w:rFonts w:ascii="Helvetica" w:eastAsia="Times New Roman" w:hAnsi="Helvetica" w:cs="Times New Roman"/>
                                                    <w:color w:val="757575"/>
                                                    <w:sz w:val="24"/>
                                                    <w:szCs w:val="24"/>
                                                    <w:lang w:eastAsia="en-GB"/>
                                                  </w:rPr>
                                                  <w:br/>
                                                  <w:t> </w:t>
                                                </w:r>
                                                <w:r w:rsidRPr="00DE571B">
                                                  <w:rPr>
                                                    <w:rFonts w:ascii="Helvetica" w:eastAsia="Times New Roman" w:hAnsi="Helvetica" w:cs="Times New Roman"/>
                                                    <w:color w:val="757575"/>
                                                    <w:sz w:val="24"/>
                                                    <w:szCs w:val="24"/>
                                                    <w:lang w:eastAsia="en-GB"/>
                                                  </w:rPr>
                                                  <w:br/>
                                                  <w:t>We are also scoping funds required for capturing accurate population data for people with neurological conditions (Commitment 12). Additionally, we are currently reviewing funding provided to Round 1 and 2 projects and what further support may be required to ensure projects reach their full potential.</w:t>
                                                </w:r>
                                                <w:r w:rsidRPr="00DE571B">
                                                  <w:rPr>
                                                    <w:rFonts w:ascii="Helvetica" w:eastAsia="Times New Roman" w:hAnsi="Helvetica" w:cs="Times New Roman"/>
                                                    <w:color w:val="757575"/>
                                                    <w:sz w:val="24"/>
                                                    <w:szCs w:val="24"/>
                                                    <w:lang w:eastAsia="en-GB"/>
                                                  </w:rPr>
                                                  <w:br/>
                                                  <w:t> </w:t>
                                                </w:r>
                                                <w:r w:rsidRPr="00DE571B">
                                                  <w:rPr>
                                                    <w:rFonts w:ascii="Helvetica" w:eastAsia="Times New Roman" w:hAnsi="Helvetica" w:cs="Times New Roman"/>
                                                    <w:color w:val="757575"/>
                                                    <w:sz w:val="24"/>
                                                    <w:szCs w:val="24"/>
                                                    <w:lang w:eastAsia="en-GB"/>
                                                  </w:rPr>
                                                  <w:br/>
                                                  <w:t>Details of our funding approach are being finalised and will be announced in the next few weeks.</w:t>
                                                </w:r>
                                                <w:r w:rsidRPr="00DE571B">
                                                  <w:rPr>
                                                    <w:rFonts w:ascii="Helvetica" w:eastAsia="Times New Roman" w:hAnsi="Helvetica" w:cs="Times New Roman"/>
                                                    <w:color w:val="757575"/>
                                                    <w:sz w:val="24"/>
                                                    <w:szCs w:val="24"/>
                                                    <w:lang w:eastAsia="en-GB"/>
                                                  </w:rPr>
                                                  <w:br/>
                                                  <w:t> </w:t>
                                                </w:r>
                                                <w:r w:rsidRPr="00DE571B">
                                                  <w:rPr>
                                                    <w:rFonts w:ascii="Helvetica" w:eastAsia="Times New Roman" w:hAnsi="Helvetica" w:cs="Times New Roman"/>
                                                    <w:color w:val="757575"/>
                                                    <w:sz w:val="24"/>
                                                    <w:szCs w:val="24"/>
                                                    <w:lang w:eastAsia="en-GB"/>
                                                  </w:rPr>
                                                  <w:br/>
                                                  <w:t>There is also further one-off funding that may be available to us as part of wider Scottish Government support to protect our health and social care services this winter. We would welcome any ideas from the neurological community of any short term projects, delivering this financial year, aligned to the principles set out by the Cabinet Secretary for Health and Social Care earlier this week (</w:t>
                                                </w:r>
                                                <w:hyperlink r:id="rId8" w:tgtFrame="_blank" w:history="1">
                                                  <w:r w:rsidRPr="00DE571B">
                                                    <w:rPr>
                                                      <w:rFonts w:ascii="Helvetica" w:eastAsia="Times New Roman" w:hAnsi="Helvetica" w:cs="Times New Roman"/>
                                                      <w:color w:val="007C89"/>
                                                      <w:sz w:val="24"/>
                                                      <w:szCs w:val="24"/>
                                                      <w:u w:val="single"/>
                                                      <w:lang w:eastAsia="en-GB"/>
                                                    </w:rPr>
                                                    <w:t>link</w:t>
                                                  </w:r>
                                                </w:hyperlink>
                                                <w:r w:rsidRPr="00DE571B">
                                                  <w:rPr>
                                                    <w:rFonts w:ascii="Helvetica" w:eastAsia="Times New Roman" w:hAnsi="Helvetica" w:cs="Times New Roman"/>
                                                    <w:color w:val="757575"/>
                                                    <w:sz w:val="24"/>
                                                    <w:szCs w:val="24"/>
                                                    <w:lang w:eastAsia="en-GB"/>
                                                  </w:rPr>
                                                  <w:t>).</w:t>
                                                </w: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r w:rsidRPr="00DE571B">
                                <w:rPr>
                                  <w:rFonts w:ascii="Times New Roman" w:eastAsia="Times New Roman" w:hAnsi="Times New Roman" w:cs="Times New Roman"/>
                                  <w:sz w:val="24"/>
                                  <w:szCs w:val="24"/>
                                  <w:lang w:eastAsia="en-GB"/>
                                </w:rPr>
                                <w:t> </w:t>
                              </w:r>
                            </w:p>
                            <w:tbl>
                              <w:tblPr>
                                <w:tblW w:w="5000" w:type="pct"/>
                                <w:tblCellMar>
                                  <w:left w:w="0" w:type="dxa"/>
                                  <w:right w:w="0" w:type="dxa"/>
                                </w:tblCellMar>
                                <w:tblLook w:val="04A0" w:firstRow="1" w:lastRow="0" w:firstColumn="1" w:lastColumn="0" w:noHBand="0" w:noVBand="1"/>
                              </w:tblPr>
                              <w:tblGrid>
                                <w:gridCol w:w="9000"/>
                              </w:tblGrid>
                              <w:tr w:rsidR="00DE571B" w:rsidRPr="00DE571B">
                                <w:tc>
                                  <w:tcPr>
                                    <w:tcW w:w="0" w:type="auto"/>
                                    <w:tcMar>
                                      <w:top w:w="135" w:type="dxa"/>
                                      <w:left w:w="0" w:type="dxa"/>
                                      <w:bottom w:w="0" w:type="dxa"/>
                                      <w:right w:w="0"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00"/>
                                    </w:tblGrid>
                                    <w:tr w:rsidR="00DE571B" w:rsidRPr="00DE571B">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00"/>
                                          </w:tblGrid>
                                          <w:tr w:rsidR="00DE571B" w:rsidRPr="00DE571B">
                                            <w:tc>
                                              <w:tcPr>
                                                <w:tcW w:w="0" w:type="auto"/>
                                                <w:tcMar>
                                                  <w:top w:w="0" w:type="dxa"/>
                                                  <w:left w:w="270" w:type="dxa"/>
                                                  <w:bottom w:w="135" w:type="dxa"/>
                                                  <w:right w:w="270" w:type="dxa"/>
                                                </w:tcMar>
                                                <w:hideMark/>
                                              </w:tcPr>
                                              <w:p w:rsidR="00DE571B" w:rsidRPr="00DE571B" w:rsidRDefault="00DE571B" w:rsidP="00DE571B">
                                                <w:pPr>
                                                  <w:spacing w:after="0" w:line="240" w:lineRule="auto"/>
                                                  <w:rPr>
                                                    <w:rFonts w:ascii="Times New Roman" w:eastAsia="Times New Roman" w:hAnsi="Times New Roman" w:cs="Times New Roman"/>
                                                    <w:sz w:val="24"/>
                                                    <w:szCs w:val="24"/>
                                                    <w:lang w:eastAsia="en-GB"/>
                                                  </w:rPr>
                                                </w:pPr>
                                                <w:r w:rsidRPr="00DE571B">
                                                  <w:rPr>
                                                    <w:rFonts w:ascii="Helvetica" w:eastAsia="Times New Roman" w:hAnsi="Helvetica" w:cs="Times New Roman"/>
                                                    <w:b/>
                                                    <w:bCs/>
                                                    <w:color w:val="757575"/>
                                                    <w:sz w:val="24"/>
                                                    <w:szCs w:val="24"/>
                                                    <w:lang w:eastAsia="en-GB"/>
                                                  </w:rPr>
                                                  <w:t>My Neuro Survey</w:t>
                                                </w:r>
                                                <w:r w:rsidRPr="00DE571B">
                                                  <w:rPr>
                                                    <w:rFonts w:ascii="Helvetica" w:eastAsia="Times New Roman" w:hAnsi="Helvetica" w:cs="Times New Roman"/>
                                                    <w:color w:val="757575"/>
                                                    <w:sz w:val="24"/>
                                                    <w:szCs w:val="24"/>
                                                    <w:lang w:eastAsia="en-GB"/>
                                                  </w:rPr>
                                                  <w:br/>
                                                  <w:t>The Neurological Alliance of Scotland has commissioned healthcare consultancy Quality Health, to undertake “My Neuro Survey” which gathers patient reported experience data. We are finalising arrangements for distribution of the survey to clinics in NHS Scotland. This includes a briefing for clinic staff to support patients to complete the survey. The survey includes a version specifically for use in paediatrics.</w:t>
                                                </w:r>
                                                <w:r w:rsidRPr="00DE571B">
                                                  <w:rPr>
                                                    <w:rFonts w:ascii="Helvetica" w:eastAsia="Times New Roman" w:hAnsi="Helvetica" w:cs="Times New Roman"/>
                                                    <w:color w:val="757575"/>
                                                    <w:sz w:val="24"/>
                                                    <w:szCs w:val="24"/>
                                                    <w:lang w:eastAsia="en-GB"/>
                                                  </w:rPr>
                                                  <w:br/>
                                                  <w:t> </w:t>
                                                </w:r>
                                                <w:r w:rsidRPr="00DE571B">
                                                  <w:rPr>
                                                    <w:rFonts w:ascii="Helvetica" w:eastAsia="Times New Roman" w:hAnsi="Helvetica" w:cs="Times New Roman"/>
                                                    <w:color w:val="757575"/>
                                                    <w:sz w:val="24"/>
                                                    <w:szCs w:val="24"/>
                                                    <w:lang w:eastAsia="en-GB"/>
                                                  </w:rPr>
                                                  <w:br/>
                                                  <w:t>There are a number of reasons to get involved:</w:t>
                                                </w:r>
                                              </w:p>
                                              <w:p w:rsidR="00DE571B" w:rsidRPr="00DE571B" w:rsidRDefault="00DE571B" w:rsidP="00DE571B">
                                                <w:pPr>
                                                  <w:numPr>
                                                    <w:ilvl w:val="0"/>
                                                    <w:numId w:val="1"/>
                                                  </w:numPr>
                                                  <w:spacing w:after="0" w:line="240" w:lineRule="auto"/>
                                                  <w:rPr>
                                                    <w:rFonts w:ascii="Times New Roman" w:eastAsia="Times New Roman" w:hAnsi="Times New Roman" w:cs="Times New Roman"/>
                                                    <w:sz w:val="24"/>
                                                    <w:szCs w:val="24"/>
                                                    <w:lang w:eastAsia="en-GB"/>
                                                  </w:rPr>
                                                </w:pPr>
                                                <w:r w:rsidRPr="00DE571B">
                                                  <w:rPr>
                                                    <w:rFonts w:ascii="Helvetica" w:eastAsia="Times New Roman" w:hAnsi="Helvetica" w:cs="Times New Roman"/>
                                                    <w:color w:val="757575"/>
                                                    <w:sz w:val="24"/>
                                                    <w:szCs w:val="24"/>
                                                    <w:lang w:eastAsia="en-GB"/>
                                                  </w:rPr>
                                                  <w:t>Receive an individual report of your service’s results</w:t>
                                                </w:r>
                                              </w:p>
                                              <w:p w:rsidR="00DE571B" w:rsidRPr="00DE571B" w:rsidRDefault="00DE571B" w:rsidP="00DE571B">
                                                <w:pPr>
                                                  <w:numPr>
                                                    <w:ilvl w:val="0"/>
                                                    <w:numId w:val="1"/>
                                                  </w:numPr>
                                                  <w:spacing w:after="0" w:line="240" w:lineRule="auto"/>
                                                  <w:rPr>
                                                    <w:rFonts w:ascii="Times New Roman" w:eastAsia="Times New Roman" w:hAnsi="Times New Roman" w:cs="Times New Roman"/>
                                                    <w:sz w:val="24"/>
                                                    <w:szCs w:val="24"/>
                                                    <w:lang w:eastAsia="en-GB"/>
                                                  </w:rPr>
                                                </w:pPr>
                                                <w:r w:rsidRPr="00DE571B">
                                                  <w:rPr>
                                                    <w:rFonts w:ascii="Helvetica" w:eastAsia="Times New Roman" w:hAnsi="Helvetica" w:cs="Times New Roman"/>
                                                    <w:color w:val="757575"/>
                                                    <w:sz w:val="24"/>
                                                    <w:szCs w:val="24"/>
                                                    <w:lang w:eastAsia="en-GB"/>
                                                  </w:rPr>
                                                  <w:t>Deliver a rich source of data on your patients‘ experience</w:t>
                                                </w:r>
                                              </w:p>
                                              <w:p w:rsidR="00DE571B" w:rsidRPr="00DE571B" w:rsidRDefault="00DE571B" w:rsidP="00DE571B">
                                                <w:pPr>
                                                  <w:numPr>
                                                    <w:ilvl w:val="0"/>
                                                    <w:numId w:val="1"/>
                                                  </w:numPr>
                                                  <w:spacing w:after="0" w:line="240" w:lineRule="auto"/>
                                                  <w:rPr>
                                                    <w:rFonts w:ascii="Times New Roman" w:eastAsia="Times New Roman" w:hAnsi="Times New Roman" w:cs="Times New Roman"/>
                                                    <w:sz w:val="24"/>
                                                    <w:szCs w:val="24"/>
                                                    <w:lang w:eastAsia="en-GB"/>
                                                  </w:rPr>
                                                </w:pPr>
                                                <w:r w:rsidRPr="00DE571B">
                                                  <w:rPr>
                                                    <w:rFonts w:ascii="Helvetica" w:eastAsia="Times New Roman" w:hAnsi="Helvetica" w:cs="Times New Roman"/>
                                                    <w:color w:val="757575"/>
                                                    <w:sz w:val="24"/>
                                                    <w:szCs w:val="24"/>
                                                    <w:lang w:eastAsia="en-GB"/>
                                                  </w:rPr>
                                                  <w:t>Influence the future quality of treatment, care and support</w:t>
                                                </w:r>
                                              </w:p>
                                              <w:p w:rsidR="00DE571B" w:rsidRPr="00DE571B" w:rsidRDefault="00DE571B" w:rsidP="00DE571B">
                                                <w:pPr>
                                                  <w:numPr>
                                                    <w:ilvl w:val="0"/>
                                                    <w:numId w:val="1"/>
                                                  </w:numPr>
                                                  <w:spacing w:after="0" w:line="240" w:lineRule="auto"/>
                                                  <w:rPr>
                                                    <w:rFonts w:ascii="Times New Roman" w:eastAsia="Times New Roman" w:hAnsi="Times New Roman" w:cs="Times New Roman"/>
                                                    <w:sz w:val="24"/>
                                                    <w:szCs w:val="24"/>
                                                    <w:lang w:eastAsia="en-GB"/>
                                                  </w:rPr>
                                                </w:pPr>
                                                <w:r w:rsidRPr="00DE571B">
                                                  <w:rPr>
                                                    <w:rFonts w:ascii="Helvetica" w:eastAsia="Times New Roman" w:hAnsi="Helvetica" w:cs="Times New Roman"/>
                                                    <w:color w:val="757575"/>
                                                    <w:sz w:val="24"/>
                                                    <w:szCs w:val="24"/>
                                                    <w:lang w:eastAsia="en-GB"/>
                                                  </w:rPr>
                                                  <w:lastRenderedPageBreak/>
                                                  <w:t>Shape the methodology of this important survey – all at no cost to your service</w:t>
                                                </w: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r w:rsidRPr="00DE571B">
                                <w:rPr>
                                  <w:rFonts w:ascii="Times New Roman" w:eastAsia="Times New Roman" w:hAnsi="Times New Roman" w:cs="Times New Roman"/>
                                  <w:sz w:val="24"/>
                                  <w:szCs w:val="24"/>
                                  <w:lang w:eastAsia="en-GB"/>
                                </w:rPr>
                                <w:lastRenderedPageBreak/>
                                <w:t> </w:t>
                              </w:r>
                            </w:p>
                            <w:tbl>
                              <w:tblPr>
                                <w:tblW w:w="5000" w:type="pct"/>
                                <w:tblCellMar>
                                  <w:left w:w="0" w:type="dxa"/>
                                  <w:right w:w="0" w:type="dxa"/>
                                </w:tblCellMar>
                                <w:tblLook w:val="04A0" w:firstRow="1" w:lastRow="0" w:firstColumn="1" w:lastColumn="0" w:noHBand="0" w:noVBand="1"/>
                              </w:tblPr>
                              <w:tblGrid>
                                <w:gridCol w:w="9000"/>
                              </w:tblGrid>
                              <w:tr w:rsidR="00DE571B" w:rsidRPr="00DE571B">
                                <w:tc>
                                  <w:tcPr>
                                    <w:tcW w:w="0" w:type="auto"/>
                                    <w:tcMar>
                                      <w:top w:w="135" w:type="dxa"/>
                                      <w:left w:w="0" w:type="dxa"/>
                                      <w:bottom w:w="0" w:type="dxa"/>
                                      <w:right w:w="0"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00"/>
                                    </w:tblGrid>
                                    <w:tr w:rsidR="00DE571B" w:rsidRPr="00DE571B">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00"/>
                                          </w:tblGrid>
                                          <w:tr w:rsidR="00DE571B" w:rsidRPr="00DE571B">
                                            <w:tc>
                                              <w:tcPr>
                                                <w:tcW w:w="0" w:type="auto"/>
                                                <w:tcMar>
                                                  <w:top w:w="0" w:type="dxa"/>
                                                  <w:left w:w="270" w:type="dxa"/>
                                                  <w:bottom w:w="135" w:type="dxa"/>
                                                  <w:right w:w="270" w:type="dxa"/>
                                                </w:tcMar>
                                                <w:hideMark/>
                                              </w:tcPr>
                                              <w:p w:rsidR="00DE571B" w:rsidRPr="00DE571B" w:rsidRDefault="00DE571B" w:rsidP="00DE571B">
                                                <w:pPr>
                                                  <w:spacing w:after="0" w:line="240" w:lineRule="auto"/>
                                                  <w:rPr>
                                                    <w:rFonts w:ascii="Times New Roman" w:eastAsia="Times New Roman" w:hAnsi="Times New Roman" w:cs="Times New Roman"/>
                                                    <w:sz w:val="24"/>
                                                    <w:szCs w:val="24"/>
                                                    <w:lang w:eastAsia="en-GB"/>
                                                  </w:rPr>
                                                </w:pPr>
                                                <w:r w:rsidRPr="00DE571B">
                                                  <w:rPr>
                                                    <w:rFonts w:ascii="Helvetica" w:eastAsia="Times New Roman" w:hAnsi="Helvetica" w:cs="Times New Roman"/>
                                                    <w:b/>
                                                    <w:bCs/>
                                                    <w:color w:val="757575"/>
                                                    <w:sz w:val="24"/>
                                                    <w:szCs w:val="24"/>
                                                    <w:lang w:eastAsia="en-GB"/>
                                                  </w:rPr>
                                                  <w:t>New guides for carers</w:t>
                                                </w:r>
                                                <w:r w:rsidRPr="00DE571B">
                                                  <w:rPr>
                                                    <w:rFonts w:ascii="Helvetica" w:eastAsia="Times New Roman" w:hAnsi="Helvetica" w:cs="Times New Roman"/>
                                                    <w:color w:val="757575"/>
                                                    <w:sz w:val="24"/>
                                                    <w:szCs w:val="24"/>
                                                    <w:lang w:eastAsia="en-GB"/>
                                                  </w:rPr>
                                                  <w:br/>
                                                  <w:t>The Neurological Alliance of Scotland has created three new resources for carers of people with neurological conditions.  The guides set out what to expect when people are new to caring, what to expect from Advocacy services, and explain Anticipatory Care Planning. These new resources can be downloaded from the Neurological Alliance's website at </w:t>
                                                </w:r>
                                                <w:hyperlink r:id="rId9" w:tgtFrame="_blank" w:history="1">
                                                  <w:r w:rsidRPr="00DE571B">
                                                    <w:rPr>
                                                      <w:rFonts w:ascii="Helvetica" w:eastAsia="Times New Roman" w:hAnsi="Helvetica" w:cs="Times New Roman"/>
                                                      <w:color w:val="007C89"/>
                                                      <w:sz w:val="24"/>
                                                      <w:szCs w:val="24"/>
                                                      <w:u w:val="single"/>
                                                      <w:lang w:eastAsia="en-GB"/>
                                                    </w:rPr>
                                                    <w:t>What is a neurological condition? | Neurological Alliance of Scotland (scottishneurological.org.uk)</w:t>
                                                  </w:r>
                                                </w:hyperlink>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r w:rsidRPr="00DE571B">
                                <w:rPr>
                                  <w:rFonts w:ascii="Times New Roman" w:eastAsia="Times New Roman" w:hAnsi="Times New Roman" w:cs="Times New Roman"/>
                                  <w:sz w:val="24"/>
                                  <w:szCs w:val="24"/>
                                  <w:lang w:eastAsia="en-GB"/>
                                </w:rPr>
                                <w:t> </w:t>
                              </w:r>
                            </w:p>
                            <w:tbl>
                              <w:tblPr>
                                <w:tblW w:w="5000" w:type="pct"/>
                                <w:tblCellMar>
                                  <w:left w:w="0" w:type="dxa"/>
                                  <w:right w:w="0" w:type="dxa"/>
                                </w:tblCellMar>
                                <w:tblLook w:val="04A0" w:firstRow="1" w:lastRow="0" w:firstColumn="1" w:lastColumn="0" w:noHBand="0" w:noVBand="1"/>
                              </w:tblPr>
                              <w:tblGrid>
                                <w:gridCol w:w="9000"/>
                              </w:tblGrid>
                              <w:tr w:rsidR="00DE571B" w:rsidRPr="00DE571B">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DE571B" w:rsidRPr="00DE571B">
                                      <w:tc>
                                        <w:tcPr>
                                          <w:tcW w:w="0" w:type="auto"/>
                                          <w:vAlign w:val="center"/>
                                          <w:hideMark/>
                                        </w:tcPr>
                                        <w:p w:rsidR="00DE571B" w:rsidRPr="00DE571B" w:rsidRDefault="00DE571B" w:rsidP="00DE571B">
                                          <w:pPr>
                                            <w:spacing w:after="0" w:line="240" w:lineRule="auto"/>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r w:rsidRPr="00DE571B">
                                <w:rPr>
                                  <w:rFonts w:ascii="Times New Roman" w:eastAsia="Times New Roman" w:hAnsi="Times New Roman" w:cs="Times New Roman"/>
                                  <w:sz w:val="24"/>
                                  <w:szCs w:val="24"/>
                                  <w:lang w:eastAsia="en-GB"/>
                                </w:rPr>
                                <w:t> </w:t>
                              </w:r>
                            </w:p>
                            <w:tbl>
                              <w:tblPr>
                                <w:tblW w:w="5000" w:type="pct"/>
                                <w:tblCellMar>
                                  <w:left w:w="0" w:type="dxa"/>
                                  <w:right w:w="0" w:type="dxa"/>
                                </w:tblCellMar>
                                <w:tblLook w:val="04A0" w:firstRow="1" w:lastRow="0" w:firstColumn="1" w:lastColumn="0" w:noHBand="0" w:noVBand="1"/>
                              </w:tblPr>
                              <w:tblGrid>
                                <w:gridCol w:w="9000"/>
                              </w:tblGrid>
                              <w:tr w:rsidR="00DE571B" w:rsidRPr="00DE571B">
                                <w:tc>
                                  <w:tcPr>
                                    <w:tcW w:w="0" w:type="auto"/>
                                    <w:tcMar>
                                      <w:top w:w="135" w:type="dxa"/>
                                      <w:left w:w="0" w:type="dxa"/>
                                      <w:bottom w:w="0" w:type="dxa"/>
                                      <w:right w:w="0"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00"/>
                                    </w:tblGrid>
                                    <w:tr w:rsidR="00DE571B" w:rsidRPr="00DE571B">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00"/>
                                          </w:tblGrid>
                                          <w:tr w:rsidR="00DE571B" w:rsidRPr="00DE571B">
                                            <w:tc>
                                              <w:tcPr>
                                                <w:tcW w:w="0" w:type="auto"/>
                                                <w:tcMar>
                                                  <w:top w:w="0" w:type="dxa"/>
                                                  <w:left w:w="270" w:type="dxa"/>
                                                  <w:bottom w:w="135" w:type="dxa"/>
                                                  <w:right w:w="270" w:type="dxa"/>
                                                </w:tcMar>
                                                <w:hideMark/>
                                              </w:tcPr>
                                              <w:p w:rsidR="00DE571B" w:rsidRPr="00DE571B" w:rsidRDefault="00DE571B" w:rsidP="00DE571B">
                                                <w:pPr>
                                                  <w:spacing w:after="0" w:line="240" w:lineRule="auto"/>
                                                  <w:rPr>
                                                    <w:rFonts w:ascii="Times New Roman" w:eastAsia="Times New Roman" w:hAnsi="Times New Roman" w:cs="Times New Roman"/>
                                                    <w:sz w:val="24"/>
                                                    <w:szCs w:val="24"/>
                                                    <w:lang w:eastAsia="en-GB"/>
                                                  </w:rPr>
                                                </w:pPr>
                                                <w:r w:rsidRPr="00DE571B">
                                                  <w:rPr>
                                                    <w:rFonts w:ascii="Helvetica" w:eastAsia="Times New Roman" w:hAnsi="Helvetica" w:cs="Times New Roman"/>
                                                    <w:b/>
                                                    <w:bCs/>
                                                    <w:color w:val="008080"/>
                                                    <w:sz w:val="27"/>
                                                    <w:szCs w:val="27"/>
                                                    <w:lang w:eastAsia="en-GB"/>
                                                  </w:rPr>
                                                  <w:t>Learning Sessions</w:t>
                                                </w:r>
                                                <w:r w:rsidRPr="00DE571B">
                                                  <w:rPr>
                                                    <w:rFonts w:ascii="Helvetica" w:eastAsia="Times New Roman" w:hAnsi="Helvetica" w:cs="Times New Roman"/>
                                                    <w:color w:val="757575"/>
                                                    <w:sz w:val="24"/>
                                                    <w:szCs w:val="24"/>
                                                    <w:lang w:eastAsia="en-GB"/>
                                                  </w:rPr>
                                                  <w:br/>
                                                </w:r>
                                                <w:r w:rsidRPr="00DE571B">
                                                  <w:rPr>
                                                    <w:rFonts w:ascii="Helvetica" w:eastAsia="Times New Roman" w:hAnsi="Helvetica" w:cs="Times New Roman"/>
                                                    <w:color w:val="757575"/>
                                                    <w:sz w:val="24"/>
                                                    <w:szCs w:val="24"/>
                                                    <w:lang w:eastAsia="en-GB"/>
                                                  </w:rPr>
                                                  <w:br/>
                                                  <w:t>The following sessions have been facilitated recently in order to support neurology professionals with various aspects of delivering better care and support.</w:t>
                                                </w:r>
                                                <w:r w:rsidRPr="00DE571B">
                                                  <w:rPr>
                                                    <w:rFonts w:ascii="Helvetica" w:eastAsia="Times New Roman" w:hAnsi="Helvetica" w:cs="Times New Roman"/>
                                                    <w:color w:val="757575"/>
                                                    <w:sz w:val="24"/>
                                                    <w:szCs w:val="24"/>
                                                    <w:lang w:eastAsia="en-GB"/>
                                                  </w:rPr>
                                                  <w:br/>
                                                  <w:t> </w:t>
                                                </w:r>
                                                <w:r w:rsidRPr="00DE571B">
                                                  <w:rPr>
                                                    <w:rFonts w:ascii="Helvetica" w:eastAsia="Times New Roman" w:hAnsi="Helvetica" w:cs="Times New Roman"/>
                                                    <w:color w:val="757575"/>
                                                    <w:sz w:val="24"/>
                                                    <w:szCs w:val="24"/>
                                                    <w:lang w:eastAsia="en-GB"/>
                                                  </w:rPr>
                                                  <w:br/>
                                                </w:r>
                                                <w:r w:rsidRPr="00DE571B">
                                                  <w:rPr>
                                                    <w:rFonts w:ascii="Helvetica" w:eastAsia="Times New Roman" w:hAnsi="Helvetica" w:cs="Times New Roman"/>
                                                    <w:b/>
                                                    <w:bCs/>
                                                    <w:color w:val="757575"/>
                                                    <w:sz w:val="24"/>
                                                    <w:szCs w:val="24"/>
                                                    <w:lang w:eastAsia="en-GB"/>
                                                  </w:rPr>
                                                  <w:t>Anticipatory Care Planning</w:t>
                                                </w:r>
                                                <w:r w:rsidRPr="00DE571B">
                                                  <w:rPr>
                                                    <w:rFonts w:ascii="Helvetica" w:eastAsia="Times New Roman" w:hAnsi="Helvetica" w:cs="Times New Roman"/>
                                                    <w:color w:val="757575"/>
                                                    <w:sz w:val="24"/>
                                                    <w:szCs w:val="24"/>
                                                    <w:lang w:eastAsia="en-GB"/>
                                                  </w:rPr>
                                                  <w:br/>
                                                  <w:t>Healthcare Improvement Scotland hosted a webinar on Anticipatory Care Planning (ACP) for professionals who work with people with neurological conditions. The session aimed at building confidence in using ACP and to encourage people to think about how it can be used for general care planning.</w:t>
                                                </w:r>
                                                <w:r w:rsidRPr="00DE571B">
                                                  <w:rPr>
                                                    <w:rFonts w:ascii="Helvetica" w:eastAsia="Times New Roman" w:hAnsi="Helvetica" w:cs="Times New Roman"/>
                                                    <w:color w:val="757575"/>
                                                    <w:sz w:val="24"/>
                                                    <w:szCs w:val="24"/>
                                                    <w:lang w:eastAsia="en-GB"/>
                                                  </w:rPr>
                                                  <w:br/>
                                                  <w:t> </w:t>
                                                </w:r>
                                                <w:r w:rsidRPr="00DE571B">
                                                  <w:rPr>
                                                    <w:rFonts w:ascii="Helvetica" w:eastAsia="Times New Roman" w:hAnsi="Helvetica" w:cs="Times New Roman"/>
                                                    <w:color w:val="757575"/>
                                                    <w:sz w:val="24"/>
                                                    <w:szCs w:val="24"/>
                                                    <w:lang w:eastAsia="en-GB"/>
                                                  </w:rPr>
                                                  <w:br/>
                                                  <w:t xml:space="preserve">The session was attended by nearly 300 people and heard from Judith Newton, National Nursing Lead for MND/Consultant Nurse; Moira </w:t>
                                                </w:r>
                                                <w:proofErr w:type="spellStart"/>
                                                <w:r w:rsidRPr="00DE571B">
                                                  <w:rPr>
                                                    <w:rFonts w:ascii="Helvetica" w:eastAsia="Times New Roman" w:hAnsi="Helvetica" w:cs="Times New Roman"/>
                                                    <w:color w:val="757575"/>
                                                    <w:sz w:val="24"/>
                                                    <w:szCs w:val="24"/>
                                                    <w:lang w:eastAsia="en-GB"/>
                                                  </w:rPr>
                                                  <w:t>Flett</w:t>
                                                </w:r>
                                                <w:proofErr w:type="spellEnd"/>
                                                <w:r w:rsidRPr="00DE571B">
                                                  <w:rPr>
                                                    <w:rFonts w:ascii="Helvetica" w:eastAsia="Times New Roman" w:hAnsi="Helvetica" w:cs="Times New Roman"/>
                                                    <w:color w:val="757575"/>
                                                    <w:sz w:val="24"/>
                                                    <w:szCs w:val="24"/>
                                                    <w:lang w:eastAsia="en-GB"/>
                                                  </w:rPr>
                                                  <w:t xml:space="preserve">, MS &amp; MND Specialist Nurse, NHS Orkney; Rosalind </w:t>
                                                </w:r>
                                                <w:proofErr w:type="spellStart"/>
                                                <w:r w:rsidRPr="00DE571B">
                                                  <w:rPr>
                                                    <w:rFonts w:ascii="Helvetica" w:eastAsia="Times New Roman" w:hAnsi="Helvetica" w:cs="Times New Roman"/>
                                                    <w:color w:val="757575"/>
                                                    <w:sz w:val="24"/>
                                                    <w:szCs w:val="24"/>
                                                    <w:lang w:eastAsia="en-GB"/>
                                                  </w:rPr>
                                                  <w:t>Gray</w:t>
                                                </w:r>
                                                <w:proofErr w:type="spellEnd"/>
                                                <w:r w:rsidRPr="00DE571B">
                                                  <w:rPr>
                                                    <w:rFonts w:ascii="Helvetica" w:eastAsia="Times New Roman" w:hAnsi="Helvetica" w:cs="Times New Roman"/>
                                                    <w:color w:val="757575"/>
                                                    <w:sz w:val="24"/>
                                                    <w:szCs w:val="24"/>
                                                    <w:lang w:eastAsia="en-GB"/>
                                                  </w:rPr>
                                                  <w:t xml:space="preserve">, Occupational Therapist, Head of Therapies at Nightingale Hammerson; and Adeline Tan, Improvement Advisor, HIS. A recording of the session will be available shortly from the HIS </w:t>
                                                </w:r>
                                                <w:proofErr w:type="spellStart"/>
                                                <w:r w:rsidRPr="00DE571B">
                                                  <w:rPr>
                                                    <w:rFonts w:ascii="Helvetica" w:eastAsia="Times New Roman" w:hAnsi="Helvetica" w:cs="Times New Roman"/>
                                                    <w:color w:val="757575"/>
                                                    <w:sz w:val="24"/>
                                                    <w:szCs w:val="24"/>
                                                    <w:lang w:eastAsia="en-GB"/>
                                                  </w:rPr>
                                                  <w:t>iHub</w:t>
                                                </w:r>
                                                <w:proofErr w:type="spellEnd"/>
                                                <w:r w:rsidRPr="00DE571B">
                                                  <w:rPr>
                                                    <w:rFonts w:ascii="Helvetica" w:eastAsia="Times New Roman" w:hAnsi="Helvetica" w:cs="Times New Roman"/>
                                                    <w:color w:val="757575"/>
                                                    <w:sz w:val="24"/>
                                                    <w:szCs w:val="24"/>
                                                    <w:lang w:eastAsia="en-GB"/>
                                                  </w:rPr>
                                                  <w:t xml:space="preserve"> website: </w:t>
                                                </w:r>
                                                <w:hyperlink r:id="rId10" w:tgtFrame="_blank" w:history="1">
                                                  <w:r w:rsidRPr="00DE571B">
                                                    <w:rPr>
                                                      <w:rFonts w:ascii="Helvetica" w:eastAsia="Times New Roman" w:hAnsi="Helvetica" w:cs="Times New Roman"/>
                                                      <w:color w:val="007C89"/>
                                                      <w:sz w:val="24"/>
                                                      <w:szCs w:val="24"/>
                                                      <w:u w:val="single"/>
                                                      <w:lang w:eastAsia="en-GB"/>
                                                    </w:rPr>
                                                    <w:t>Anticipatory Care Planning Toolkit</w:t>
                                                  </w:r>
                                                </w:hyperlink>
                                                <w:r w:rsidRPr="00DE571B">
                                                  <w:rPr>
                                                    <w:rFonts w:ascii="Helvetica" w:eastAsia="Times New Roman" w:hAnsi="Helvetica" w:cs="Times New Roman"/>
                                                    <w:color w:val="757575"/>
                                                    <w:sz w:val="24"/>
                                                    <w:szCs w:val="24"/>
                                                    <w:lang w:eastAsia="en-GB"/>
                                                  </w:rPr>
                                                  <w:br/>
                                                  <w:t> </w:t>
                                                </w:r>
                                                <w:r w:rsidRPr="00DE571B">
                                                  <w:rPr>
                                                    <w:rFonts w:ascii="Helvetica" w:eastAsia="Times New Roman" w:hAnsi="Helvetica" w:cs="Times New Roman"/>
                                                    <w:color w:val="757575"/>
                                                    <w:sz w:val="24"/>
                                                    <w:szCs w:val="24"/>
                                                    <w:lang w:eastAsia="en-GB"/>
                                                  </w:rPr>
                                                  <w:br/>
                                                  <w:t xml:space="preserve">To build on the session we are creating a ‘neuro ACP’ webpage on the </w:t>
                                                </w:r>
                                                <w:proofErr w:type="spellStart"/>
                                                <w:r w:rsidRPr="00DE571B">
                                                  <w:rPr>
                                                    <w:rFonts w:ascii="Helvetica" w:eastAsia="Times New Roman" w:hAnsi="Helvetica" w:cs="Times New Roman"/>
                                                    <w:color w:val="757575"/>
                                                    <w:sz w:val="24"/>
                                                    <w:szCs w:val="24"/>
                                                    <w:lang w:eastAsia="en-GB"/>
                                                  </w:rPr>
                                                  <w:t>IHub</w:t>
                                                </w:r>
                                                <w:proofErr w:type="spellEnd"/>
                                                <w:r w:rsidRPr="00DE571B">
                                                  <w:rPr>
                                                    <w:rFonts w:ascii="Helvetica" w:eastAsia="Times New Roman" w:hAnsi="Helvetica" w:cs="Times New Roman"/>
                                                    <w:color w:val="757575"/>
                                                    <w:sz w:val="24"/>
                                                    <w:szCs w:val="24"/>
                                                    <w:lang w:eastAsia="en-GB"/>
                                                  </w:rPr>
                                                  <w:t xml:space="preserve"> site, which will include video presentations on Anticipatory Care Planning in neuro conditions, case studies, tips and insights, blog pieces, and tools to assist health professionals in creating ACPs.</w:t>
                                                </w:r>
                                                <w:r w:rsidRPr="00DE571B">
                                                  <w:rPr>
                                                    <w:rFonts w:ascii="Helvetica" w:eastAsia="Times New Roman" w:hAnsi="Helvetica" w:cs="Times New Roman"/>
                                                    <w:color w:val="757575"/>
                                                    <w:sz w:val="24"/>
                                                    <w:szCs w:val="24"/>
                                                    <w:lang w:eastAsia="en-GB"/>
                                                  </w:rPr>
                                                  <w:br/>
                                                  <w:t> </w:t>
                                                </w:r>
                                                <w:r w:rsidRPr="00DE571B">
                                                  <w:rPr>
                                                    <w:rFonts w:ascii="Helvetica" w:eastAsia="Times New Roman" w:hAnsi="Helvetica" w:cs="Times New Roman"/>
                                                    <w:color w:val="757575"/>
                                                    <w:sz w:val="24"/>
                                                    <w:szCs w:val="24"/>
                                                    <w:lang w:eastAsia="en-GB"/>
                                                  </w:rPr>
                                                  <w:br/>
                                                </w:r>
                                                <w:r w:rsidRPr="00DE571B">
                                                  <w:rPr>
                                                    <w:rFonts w:ascii="Helvetica" w:eastAsia="Times New Roman" w:hAnsi="Helvetica" w:cs="Times New Roman"/>
                                                    <w:b/>
                                                    <w:bCs/>
                                                    <w:color w:val="757575"/>
                                                    <w:sz w:val="24"/>
                                                    <w:szCs w:val="24"/>
                                                    <w:lang w:eastAsia="en-GB"/>
                                                  </w:rPr>
                                                  <w:t>Modernising Patient Pathways (MPPP) – Neurology Network</w:t>
                                                </w:r>
                                                <w:r w:rsidRPr="00DE571B">
                                                  <w:rPr>
                                                    <w:rFonts w:ascii="Helvetica" w:eastAsia="Times New Roman" w:hAnsi="Helvetica" w:cs="Times New Roman"/>
                                                    <w:color w:val="757575"/>
                                                    <w:sz w:val="24"/>
                                                    <w:szCs w:val="24"/>
                                                    <w:lang w:eastAsia="en-GB"/>
                                                  </w:rPr>
                                                  <w:br/>
                                                  <w:t>The first meeting of the MPPP clinical network for neurology took place on 1 September. Topics on the agenda included the successful Patient Initiated Review implementation in NHS Greater Glasgow and Clyde, using GP/patient information leaflets to get the best from Active Clinical Referral Triage, multi-</w:t>
                                                </w:r>
                                                <w:r w:rsidRPr="00DE571B">
                                                  <w:rPr>
                                                    <w:rFonts w:ascii="Helvetica" w:eastAsia="Times New Roman" w:hAnsi="Helvetica" w:cs="Times New Roman"/>
                                                    <w:color w:val="757575"/>
                                                    <w:sz w:val="24"/>
                                                    <w:szCs w:val="24"/>
                                                    <w:lang w:eastAsia="en-GB"/>
                                                  </w:rPr>
                                                  <w:lastRenderedPageBreak/>
                                                  <w:t>speciality pathways for syncope, and group intervention for functional neurological disorder (FND). All of these approaches have demonstrated improvements to the patient experience and contribute to running services more efficiently</w:t>
                                                </w:r>
                                                <w:r w:rsidRPr="00DE571B">
                                                  <w:rPr>
                                                    <w:rFonts w:ascii="Helvetica" w:eastAsia="Times New Roman" w:hAnsi="Helvetica" w:cs="Times New Roman"/>
                                                    <w:color w:val="757575"/>
                                                    <w:sz w:val="24"/>
                                                    <w:szCs w:val="24"/>
                                                    <w:lang w:eastAsia="en-GB"/>
                                                  </w:rPr>
                                                  <w:br/>
                                                  <w:t> </w:t>
                                                </w:r>
                                                <w:r w:rsidRPr="00DE571B">
                                                  <w:rPr>
                                                    <w:rFonts w:ascii="Helvetica" w:eastAsia="Times New Roman" w:hAnsi="Helvetica" w:cs="Times New Roman"/>
                                                    <w:color w:val="757575"/>
                                                    <w:sz w:val="24"/>
                                                    <w:szCs w:val="24"/>
                                                    <w:lang w:eastAsia="en-GB"/>
                                                  </w:rPr>
                                                  <w:br/>
                                                  <w:t>Further information is available from </w:t>
                                                </w:r>
                                                <w:hyperlink r:id="rId11" w:tgtFrame="_blank" w:history="1">
                                                  <w:r w:rsidRPr="00DE571B">
                                                    <w:rPr>
                                                      <w:rFonts w:ascii="Helvetica" w:eastAsia="Times New Roman" w:hAnsi="Helvetica" w:cs="Times New Roman"/>
                                                      <w:color w:val="007C89"/>
                                                      <w:sz w:val="24"/>
                                                      <w:szCs w:val="24"/>
                                                      <w:u w:val="single"/>
                                                      <w:lang w:eastAsia="en-GB"/>
                                                    </w:rPr>
                                                    <w:t>jamie.cochrane@gov.scot</w:t>
                                                  </w:r>
                                                </w:hyperlink>
                                                <w:r w:rsidRPr="00DE571B">
                                                  <w:rPr>
                                                    <w:rFonts w:ascii="Helvetica" w:eastAsia="Times New Roman" w:hAnsi="Helvetica" w:cs="Times New Roman"/>
                                                    <w:color w:val="757575"/>
                                                    <w:sz w:val="24"/>
                                                    <w:szCs w:val="24"/>
                                                    <w:lang w:eastAsia="en-GB"/>
                                                  </w:rPr>
                                                  <w:br/>
                                                  <w:t> </w:t>
                                                </w:r>
                                                <w:r w:rsidRPr="00DE571B">
                                                  <w:rPr>
                                                    <w:rFonts w:ascii="Helvetica" w:eastAsia="Times New Roman" w:hAnsi="Helvetica" w:cs="Times New Roman"/>
                                                    <w:color w:val="757575"/>
                                                    <w:sz w:val="24"/>
                                                    <w:szCs w:val="24"/>
                                                    <w:lang w:eastAsia="en-GB"/>
                                                  </w:rPr>
                                                  <w:br/>
                                                </w:r>
                                                <w:r w:rsidRPr="00DE571B">
                                                  <w:rPr>
                                                    <w:rFonts w:ascii="Helvetica" w:eastAsia="Times New Roman" w:hAnsi="Helvetica" w:cs="Times New Roman"/>
                                                    <w:b/>
                                                    <w:bCs/>
                                                    <w:color w:val="757575"/>
                                                    <w:sz w:val="24"/>
                                                    <w:szCs w:val="24"/>
                                                    <w:lang w:eastAsia="en-GB"/>
                                                  </w:rPr>
                                                  <w:t>Virtual / Face to Face consultations for Allied Health Professionals and Neuropsychologists</w:t>
                                                </w:r>
                                                <w:r w:rsidRPr="00DE571B">
                                                  <w:rPr>
                                                    <w:rFonts w:ascii="Helvetica" w:eastAsia="Times New Roman" w:hAnsi="Helvetica" w:cs="Times New Roman"/>
                                                    <w:color w:val="757575"/>
                                                    <w:sz w:val="24"/>
                                                    <w:szCs w:val="24"/>
                                                    <w:lang w:eastAsia="en-GB"/>
                                                  </w:rPr>
                                                  <w:br/>
                                                  <w:t xml:space="preserve">A short webinar was held on 16 September on best practice and experience in seeing neurology patients using remote technology. The session heard from Callum Duncan, Consultant Neurologist NHS Grampian; Maggie Whyte, Consultant Neuropsychologist NHS Grampian; Jayne </w:t>
                                                </w:r>
                                                <w:proofErr w:type="spellStart"/>
                                                <w:r w:rsidRPr="00DE571B">
                                                  <w:rPr>
                                                    <w:rFonts w:ascii="Helvetica" w:eastAsia="Times New Roman" w:hAnsi="Helvetica" w:cs="Times New Roman"/>
                                                    <w:color w:val="757575"/>
                                                    <w:sz w:val="24"/>
                                                    <w:szCs w:val="24"/>
                                                    <w:lang w:eastAsia="en-GB"/>
                                                  </w:rPr>
                                                  <w:t>Dorans</w:t>
                                                </w:r>
                                                <w:proofErr w:type="spellEnd"/>
                                                <w:r w:rsidRPr="00DE571B">
                                                  <w:rPr>
                                                    <w:rFonts w:ascii="Helvetica" w:eastAsia="Times New Roman" w:hAnsi="Helvetica" w:cs="Times New Roman"/>
                                                    <w:color w:val="757575"/>
                                                    <w:sz w:val="24"/>
                                                    <w:szCs w:val="24"/>
                                                    <w:lang w:eastAsia="en-GB"/>
                                                  </w:rPr>
                                                  <w:t>, Speech and Language Therapist, NHS Ayrshire and Arran, and was chaired by Stephanie Fraser Chair of the National Advisory Committee for Neurological Conditions.</w:t>
                                                </w:r>
                                                <w:r w:rsidRPr="00DE571B">
                                                  <w:rPr>
                                                    <w:rFonts w:ascii="Helvetica" w:eastAsia="Times New Roman" w:hAnsi="Helvetica" w:cs="Times New Roman"/>
                                                    <w:color w:val="757575"/>
                                                    <w:sz w:val="24"/>
                                                    <w:szCs w:val="24"/>
                                                    <w:lang w:eastAsia="en-GB"/>
                                                  </w:rPr>
                                                  <w:br/>
                                                  <w:t>The link to the recording is here: </w:t>
                                                </w:r>
                                                <w:hyperlink r:id="rId12" w:tgtFrame="_blank" w:history="1">
                                                  <w:r w:rsidRPr="00DE571B">
                                                    <w:rPr>
                                                      <w:rFonts w:ascii="Helvetica" w:eastAsia="Times New Roman" w:hAnsi="Helvetica" w:cs="Times New Roman"/>
                                                      <w:color w:val="007C89"/>
                                                      <w:sz w:val="24"/>
                                                      <w:szCs w:val="24"/>
                                                      <w:u w:val="single"/>
                                                      <w:lang w:eastAsia="en-GB"/>
                                                    </w:rPr>
                                                    <w:t>https://youtu.be/cOpdhlVsyM8</w:t>
                                                  </w:r>
                                                </w:hyperlink>
                                                <w:r w:rsidRPr="00DE571B">
                                                  <w:rPr>
                                                    <w:rFonts w:ascii="Helvetica" w:eastAsia="Times New Roman" w:hAnsi="Helvetica" w:cs="Times New Roman"/>
                                                    <w:color w:val="757575"/>
                                                    <w:sz w:val="24"/>
                                                    <w:szCs w:val="24"/>
                                                    <w:lang w:eastAsia="en-GB"/>
                                                  </w:rPr>
                                                  <w:t> </w:t>
                                                </w:r>
                                                <w:r w:rsidRPr="00DE571B">
                                                  <w:rPr>
                                                    <w:rFonts w:ascii="Helvetica" w:eastAsia="Times New Roman" w:hAnsi="Helvetica" w:cs="Times New Roman"/>
                                                    <w:color w:val="757575"/>
                                                    <w:sz w:val="24"/>
                                                    <w:szCs w:val="24"/>
                                                    <w:lang w:eastAsia="en-GB"/>
                                                  </w:rPr>
                                                  <w:br/>
                                                  <w:t> </w:t>
                                                </w:r>
                                                <w:r w:rsidRPr="00DE571B">
                                                  <w:rPr>
                                                    <w:rFonts w:ascii="Helvetica" w:eastAsia="Times New Roman" w:hAnsi="Helvetica" w:cs="Times New Roman"/>
                                                    <w:color w:val="757575"/>
                                                    <w:sz w:val="24"/>
                                                    <w:szCs w:val="24"/>
                                                    <w:lang w:eastAsia="en-GB"/>
                                                  </w:rPr>
                                                  <w:br/>
                                                  <w:t>Guidance is being developed on good practice for virtual consultations for medical staff and we are looking to develop resources for Allied Health Professionals and neuropsychologists.</w:t>
                                                </w:r>
                                                <w:r w:rsidRPr="00DE571B">
                                                  <w:rPr>
                                                    <w:rFonts w:ascii="Helvetica" w:eastAsia="Times New Roman" w:hAnsi="Helvetica" w:cs="Times New Roman"/>
                                                    <w:color w:val="757575"/>
                                                    <w:sz w:val="24"/>
                                                    <w:szCs w:val="24"/>
                                                    <w:lang w:eastAsia="en-GB"/>
                                                  </w:rPr>
                                                  <w:br/>
                                                </w:r>
                                                <w:r w:rsidRPr="00DE571B">
                                                  <w:rPr>
                                                    <w:rFonts w:ascii="Helvetica" w:eastAsia="Times New Roman" w:hAnsi="Helvetica" w:cs="Times New Roman"/>
                                                    <w:color w:val="757575"/>
                                                    <w:sz w:val="24"/>
                                                    <w:szCs w:val="24"/>
                                                    <w:lang w:eastAsia="en-GB"/>
                                                  </w:rPr>
                                                  <w:br/>
                                                </w:r>
                                                <w:r w:rsidRPr="00DE571B">
                                                  <w:rPr>
                                                    <w:rFonts w:ascii="Helvetica" w:eastAsia="Times New Roman" w:hAnsi="Helvetica" w:cs="Times New Roman"/>
                                                    <w:b/>
                                                    <w:bCs/>
                                                    <w:color w:val="757575"/>
                                                    <w:sz w:val="24"/>
                                                    <w:szCs w:val="24"/>
                                                    <w:lang w:eastAsia="en-GB"/>
                                                  </w:rPr>
                                                  <w:t>MND Learning Resource</w:t>
                                                </w:r>
                                                <w:r w:rsidRPr="00DE571B">
                                                  <w:rPr>
                                                    <w:rFonts w:ascii="Helvetica" w:eastAsia="Times New Roman" w:hAnsi="Helvetica" w:cs="Times New Roman"/>
                                                    <w:color w:val="757575"/>
                                                    <w:sz w:val="24"/>
                                                    <w:szCs w:val="24"/>
                                                    <w:lang w:eastAsia="en-GB"/>
                                                  </w:rPr>
                                                  <w:br/>
                                                  <w:t>Royal College of Nursing has published a learning resource on Motor Neurone Disease (MND). Participants taking the course will have:</w:t>
                                                </w:r>
                                              </w:p>
                                              <w:p w:rsidR="00DE571B" w:rsidRPr="00DE571B" w:rsidRDefault="00DE571B" w:rsidP="00DE571B">
                                                <w:pPr>
                                                  <w:numPr>
                                                    <w:ilvl w:val="0"/>
                                                    <w:numId w:val="2"/>
                                                  </w:numPr>
                                                  <w:spacing w:after="0" w:line="240" w:lineRule="auto"/>
                                                  <w:rPr>
                                                    <w:rFonts w:ascii="Times New Roman" w:eastAsia="Times New Roman" w:hAnsi="Times New Roman" w:cs="Times New Roman"/>
                                                    <w:sz w:val="24"/>
                                                    <w:szCs w:val="24"/>
                                                    <w:lang w:eastAsia="en-GB"/>
                                                  </w:rPr>
                                                </w:pPr>
                                                <w:r w:rsidRPr="00DE571B">
                                                  <w:rPr>
                                                    <w:rFonts w:ascii="Helvetica" w:eastAsia="Times New Roman" w:hAnsi="Helvetica" w:cs="Times New Roman"/>
                                                    <w:color w:val="757575"/>
                                                    <w:sz w:val="24"/>
                                                    <w:szCs w:val="24"/>
                                                    <w:lang w:eastAsia="en-GB"/>
                                                  </w:rPr>
                                                  <w:t>improved understanding of what MND is, and the red flags for its diagnosis</w:t>
                                                </w:r>
                                              </w:p>
                                              <w:p w:rsidR="00DE571B" w:rsidRPr="00DE571B" w:rsidRDefault="00DE571B" w:rsidP="00DE571B">
                                                <w:pPr>
                                                  <w:numPr>
                                                    <w:ilvl w:val="0"/>
                                                    <w:numId w:val="2"/>
                                                  </w:numPr>
                                                  <w:spacing w:after="0" w:line="240" w:lineRule="auto"/>
                                                  <w:rPr>
                                                    <w:rFonts w:ascii="Times New Roman" w:eastAsia="Times New Roman" w:hAnsi="Times New Roman" w:cs="Times New Roman"/>
                                                    <w:sz w:val="24"/>
                                                    <w:szCs w:val="24"/>
                                                    <w:lang w:eastAsia="en-GB"/>
                                                  </w:rPr>
                                                </w:pPr>
                                                <w:r w:rsidRPr="00DE571B">
                                                  <w:rPr>
                                                    <w:rFonts w:ascii="Helvetica" w:eastAsia="Times New Roman" w:hAnsi="Helvetica" w:cs="Times New Roman"/>
                                                    <w:color w:val="757575"/>
                                                    <w:sz w:val="24"/>
                                                    <w:szCs w:val="24"/>
                                                    <w:lang w:eastAsia="en-GB"/>
                                                  </w:rPr>
                                                  <w:t>increased awareness of symptom management and available treatments</w:t>
                                                </w:r>
                                              </w:p>
                                              <w:p w:rsidR="00DE571B" w:rsidRPr="00DE571B" w:rsidRDefault="00DE571B" w:rsidP="00DE571B">
                                                <w:pPr>
                                                  <w:numPr>
                                                    <w:ilvl w:val="0"/>
                                                    <w:numId w:val="2"/>
                                                  </w:numPr>
                                                  <w:spacing w:after="0" w:line="240" w:lineRule="auto"/>
                                                  <w:rPr>
                                                    <w:rFonts w:ascii="Times New Roman" w:eastAsia="Times New Roman" w:hAnsi="Times New Roman" w:cs="Times New Roman"/>
                                                    <w:sz w:val="24"/>
                                                    <w:szCs w:val="24"/>
                                                    <w:lang w:eastAsia="en-GB"/>
                                                  </w:rPr>
                                                </w:pPr>
                                                <w:r w:rsidRPr="00DE571B">
                                                  <w:rPr>
                                                    <w:rFonts w:ascii="Helvetica" w:eastAsia="Times New Roman" w:hAnsi="Helvetica" w:cs="Times New Roman"/>
                                                    <w:color w:val="757575"/>
                                                    <w:sz w:val="24"/>
                                                    <w:szCs w:val="24"/>
                                                    <w:lang w:eastAsia="en-GB"/>
                                                  </w:rPr>
                                                  <w:t>an appreciation of the importance of coordination and a multi-disciplinary approach to achieving good care for people living with MND</w:t>
                                                </w:r>
                                              </w:p>
                                              <w:p w:rsidR="00DE571B" w:rsidRPr="00DE571B" w:rsidRDefault="00DE571B" w:rsidP="00DE571B">
                                                <w:pPr>
                                                  <w:numPr>
                                                    <w:ilvl w:val="0"/>
                                                    <w:numId w:val="2"/>
                                                  </w:numPr>
                                                  <w:spacing w:after="0" w:line="240" w:lineRule="auto"/>
                                                  <w:rPr>
                                                    <w:rFonts w:ascii="Times New Roman" w:eastAsia="Times New Roman" w:hAnsi="Times New Roman" w:cs="Times New Roman"/>
                                                    <w:sz w:val="24"/>
                                                    <w:szCs w:val="24"/>
                                                    <w:lang w:eastAsia="en-GB"/>
                                                  </w:rPr>
                                                </w:pPr>
                                                <w:r w:rsidRPr="00DE571B">
                                                  <w:rPr>
                                                    <w:rFonts w:ascii="Helvetica" w:eastAsia="Times New Roman" w:hAnsi="Helvetica" w:cs="Times New Roman"/>
                                                    <w:color w:val="757575"/>
                                                    <w:sz w:val="24"/>
                                                    <w:szCs w:val="24"/>
                                                    <w:lang w:eastAsia="en-GB"/>
                                                  </w:rPr>
                                                  <w:t>explored the importance of advance planning and timely support for changing symptoms</w:t>
                                                </w:r>
                                              </w:p>
                                              <w:p w:rsidR="00DE571B" w:rsidRPr="00DE571B" w:rsidRDefault="00DE571B" w:rsidP="00DE571B">
                                                <w:pPr>
                                                  <w:numPr>
                                                    <w:ilvl w:val="0"/>
                                                    <w:numId w:val="2"/>
                                                  </w:numPr>
                                                  <w:spacing w:after="0" w:line="240" w:lineRule="auto"/>
                                                  <w:rPr>
                                                    <w:rFonts w:ascii="Times New Roman" w:eastAsia="Times New Roman" w:hAnsi="Times New Roman" w:cs="Times New Roman"/>
                                                    <w:sz w:val="24"/>
                                                    <w:szCs w:val="24"/>
                                                    <w:lang w:eastAsia="en-GB"/>
                                                  </w:rPr>
                                                </w:pPr>
                                                <w:r w:rsidRPr="00DE571B">
                                                  <w:rPr>
                                                    <w:rFonts w:ascii="Helvetica" w:eastAsia="Times New Roman" w:hAnsi="Helvetica" w:cs="Times New Roman"/>
                                                    <w:color w:val="757575"/>
                                                    <w:sz w:val="24"/>
                                                    <w:szCs w:val="24"/>
                                                    <w:lang w:eastAsia="en-GB"/>
                                                  </w:rPr>
                                                  <w:t>considered the impact of a diagnosis of MND on a person and their family and carers and know where to go for further information</w:t>
                                                </w:r>
                                              </w:p>
                                              <w:p w:rsidR="00DE571B" w:rsidRPr="00DE571B" w:rsidRDefault="00DE571B" w:rsidP="00DE571B">
                                                <w:pPr>
                                                  <w:spacing w:after="0" w:line="240" w:lineRule="auto"/>
                                                  <w:rPr>
                                                    <w:rFonts w:ascii="Times New Roman" w:eastAsia="Times New Roman" w:hAnsi="Times New Roman" w:cs="Times New Roman"/>
                                                    <w:sz w:val="24"/>
                                                    <w:szCs w:val="24"/>
                                                    <w:lang w:eastAsia="en-GB"/>
                                                  </w:rPr>
                                                </w:pPr>
                                                <w:hyperlink r:id="rId13" w:tgtFrame="_blank" w:history="1">
                                                  <w:r w:rsidRPr="00DE571B">
                                                    <w:rPr>
                                                      <w:rFonts w:ascii="Helvetica" w:eastAsia="Times New Roman" w:hAnsi="Helvetica" w:cs="Times New Roman"/>
                                                      <w:color w:val="007C89"/>
                                                      <w:sz w:val="24"/>
                                                      <w:szCs w:val="24"/>
                                                      <w:u w:val="single"/>
                                                      <w:lang w:eastAsia="en-GB"/>
                                                    </w:rPr>
                                                    <w:t>MND Resource | Royal College of Nursing (rcn.org.uk)</w:t>
                                                  </w:r>
                                                </w:hyperlink>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r w:rsidRPr="00DE571B">
                                <w:rPr>
                                  <w:rFonts w:ascii="Times New Roman" w:eastAsia="Times New Roman" w:hAnsi="Times New Roman" w:cs="Times New Roman"/>
                                  <w:sz w:val="24"/>
                                  <w:szCs w:val="24"/>
                                  <w:lang w:eastAsia="en-GB"/>
                                </w:rPr>
                                <w:lastRenderedPageBreak/>
                                <w:t> </w:t>
                              </w:r>
                            </w:p>
                            <w:tbl>
                              <w:tblPr>
                                <w:tblW w:w="5000" w:type="pct"/>
                                <w:tblCellMar>
                                  <w:left w:w="0" w:type="dxa"/>
                                  <w:right w:w="0" w:type="dxa"/>
                                </w:tblCellMar>
                                <w:tblLook w:val="04A0" w:firstRow="1" w:lastRow="0" w:firstColumn="1" w:lastColumn="0" w:noHBand="0" w:noVBand="1"/>
                              </w:tblPr>
                              <w:tblGrid>
                                <w:gridCol w:w="9000"/>
                              </w:tblGrid>
                              <w:tr w:rsidR="00DE571B" w:rsidRPr="00DE571B">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DE571B" w:rsidRPr="00DE571B">
                                      <w:tc>
                                        <w:tcPr>
                                          <w:tcW w:w="0" w:type="auto"/>
                                          <w:vAlign w:val="center"/>
                                          <w:hideMark/>
                                        </w:tcPr>
                                        <w:p w:rsidR="00DE571B" w:rsidRPr="00DE571B" w:rsidRDefault="00DE571B" w:rsidP="00DE571B">
                                          <w:pPr>
                                            <w:spacing w:after="0" w:line="240" w:lineRule="auto"/>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r w:rsidRPr="00DE571B">
                                <w:rPr>
                                  <w:rFonts w:ascii="Times New Roman" w:eastAsia="Times New Roman" w:hAnsi="Times New Roman" w:cs="Times New Roman"/>
                                  <w:sz w:val="24"/>
                                  <w:szCs w:val="24"/>
                                  <w:lang w:eastAsia="en-GB"/>
                                </w:rPr>
                                <w:t> </w:t>
                              </w:r>
                            </w:p>
                            <w:tbl>
                              <w:tblPr>
                                <w:tblW w:w="5000" w:type="pct"/>
                                <w:tblCellMar>
                                  <w:left w:w="0" w:type="dxa"/>
                                  <w:right w:w="0" w:type="dxa"/>
                                </w:tblCellMar>
                                <w:tblLook w:val="04A0" w:firstRow="1" w:lastRow="0" w:firstColumn="1" w:lastColumn="0" w:noHBand="0" w:noVBand="1"/>
                              </w:tblPr>
                              <w:tblGrid>
                                <w:gridCol w:w="9000"/>
                              </w:tblGrid>
                              <w:tr w:rsidR="00DE571B" w:rsidRPr="00DE571B">
                                <w:tc>
                                  <w:tcPr>
                                    <w:tcW w:w="0" w:type="auto"/>
                                    <w:tcMar>
                                      <w:top w:w="135" w:type="dxa"/>
                                      <w:left w:w="0" w:type="dxa"/>
                                      <w:bottom w:w="0" w:type="dxa"/>
                                      <w:right w:w="0"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00"/>
                                    </w:tblGrid>
                                    <w:tr w:rsidR="00DE571B" w:rsidRPr="00DE571B">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00"/>
                                          </w:tblGrid>
                                          <w:tr w:rsidR="00DE571B" w:rsidRPr="00DE571B">
                                            <w:tc>
                                              <w:tcPr>
                                                <w:tcW w:w="0" w:type="auto"/>
                                                <w:tcMar>
                                                  <w:top w:w="0" w:type="dxa"/>
                                                  <w:left w:w="270" w:type="dxa"/>
                                                  <w:bottom w:w="135" w:type="dxa"/>
                                                  <w:right w:w="270" w:type="dxa"/>
                                                </w:tcMar>
                                                <w:hideMark/>
                                              </w:tcPr>
                                              <w:p w:rsidR="00DE571B" w:rsidRPr="00DE571B" w:rsidRDefault="00DE571B" w:rsidP="00DE571B">
                                                <w:pPr>
                                                  <w:spacing w:after="0" w:line="240" w:lineRule="auto"/>
                                                  <w:rPr>
                                                    <w:rFonts w:ascii="Times New Roman" w:eastAsia="Times New Roman" w:hAnsi="Times New Roman" w:cs="Times New Roman"/>
                                                    <w:sz w:val="24"/>
                                                    <w:szCs w:val="24"/>
                                                    <w:lang w:eastAsia="en-GB"/>
                                                  </w:rPr>
                                                </w:pPr>
                                                <w:r w:rsidRPr="00DE571B">
                                                  <w:rPr>
                                                    <w:rFonts w:ascii="Helvetica" w:eastAsia="Times New Roman" w:hAnsi="Helvetica" w:cs="Times New Roman"/>
                                                    <w:b/>
                                                    <w:bCs/>
                                                    <w:color w:val="008080"/>
                                                    <w:sz w:val="27"/>
                                                    <w:szCs w:val="27"/>
                                                    <w:lang w:eastAsia="en-GB"/>
                                                  </w:rPr>
                                                  <w:t>Funded Innovation Projects</w:t>
                                                </w:r>
                                                <w:r w:rsidRPr="00DE571B">
                                                  <w:rPr>
                                                    <w:rFonts w:ascii="Helvetica" w:eastAsia="Times New Roman" w:hAnsi="Helvetica" w:cs="Times New Roman"/>
                                                    <w:color w:val="757575"/>
                                                    <w:sz w:val="24"/>
                                                    <w:szCs w:val="24"/>
                                                    <w:lang w:eastAsia="en-GB"/>
                                                  </w:rPr>
                                                  <w:br/>
                                                </w:r>
                                                <w:r w:rsidRPr="00DE571B">
                                                  <w:rPr>
                                                    <w:rFonts w:ascii="Helvetica" w:eastAsia="Times New Roman" w:hAnsi="Helvetica" w:cs="Times New Roman"/>
                                                    <w:color w:val="757575"/>
                                                    <w:sz w:val="24"/>
                                                    <w:szCs w:val="24"/>
                                                    <w:lang w:eastAsia="en-GB"/>
                                                  </w:rPr>
                                                  <w:br/>
                                                  <w:t xml:space="preserve"> In this section we highlight progress of some of the projects that have been funded through the innovation fund that has been set up to support the Framework. Five of the projects from Round 1 have concluded and we will feature them in the next issue of this newsletter. This issue focusses on </w:t>
                                                </w:r>
                                                <w:r w:rsidRPr="00DE571B">
                                                  <w:rPr>
                                                    <w:rFonts w:ascii="Helvetica" w:eastAsia="Times New Roman" w:hAnsi="Helvetica" w:cs="Times New Roman"/>
                                                    <w:color w:val="757575"/>
                                                    <w:sz w:val="24"/>
                                                    <w:szCs w:val="24"/>
                                                    <w:lang w:eastAsia="en-GB"/>
                                                  </w:rPr>
                                                  <w:lastRenderedPageBreak/>
                                                  <w:t xml:space="preserve">Parkinson’s Connect and </w:t>
                                                </w:r>
                                                <w:proofErr w:type="spellStart"/>
                                                <w:r w:rsidRPr="00DE571B">
                                                  <w:rPr>
                                                    <w:rFonts w:ascii="Helvetica" w:eastAsia="Times New Roman" w:hAnsi="Helvetica" w:cs="Times New Roman"/>
                                                    <w:color w:val="757575"/>
                                                    <w:sz w:val="24"/>
                                                    <w:szCs w:val="24"/>
                                                    <w:lang w:eastAsia="en-GB"/>
                                                  </w:rPr>
                                                  <w:t>Neurosymptoms</w:t>
                                                </w:r>
                                                <w:proofErr w:type="spellEnd"/>
                                                <w:r w:rsidRPr="00DE571B">
                                                  <w:rPr>
                                                    <w:rFonts w:ascii="Helvetica" w:eastAsia="Times New Roman" w:hAnsi="Helvetica" w:cs="Times New Roman"/>
                                                    <w:color w:val="757575"/>
                                                    <w:sz w:val="24"/>
                                                    <w:szCs w:val="24"/>
                                                    <w:lang w:eastAsia="en-GB"/>
                                                  </w:rPr>
                                                  <w:t xml:space="preserve"> for FND.</w:t>
                                                </w:r>
                                                <w:r w:rsidRPr="00DE571B">
                                                  <w:rPr>
                                                    <w:rFonts w:ascii="Helvetica" w:eastAsia="Times New Roman" w:hAnsi="Helvetica" w:cs="Times New Roman"/>
                                                    <w:color w:val="757575"/>
                                                    <w:sz w:val="24"/>
                                                    <w:szCs w:val="24"/>
                                                    <w:lang w:eastAsia="en-GB"/>
                                                  </w:rPr>
                                                  <w:br/>
                                                  <w:t> </w:t>
                                                </w:r>
                                                <w:r w:rsidRPr="00DE571B">
                                                  <w:rPr>
                                                    <w:rFonts w:ascii="Helvetica" w:eastAsia="Times New Roman" w:hAnsi="Helvetica" w:cs="Times New Roman"/>
                                                    <w:color w:val="757575"/>
                                                    <w:sz w:val="24"/>
                                                    <w:szCs w:val="24"/>
                                                    <w:lang w:eastAsia="en-GB"/>
                                                  </w:rPr>
                                                  <w:br/>
                                                </w:r>
                                                <w:proofErr w:type="spellStart"/>
                                                <w:r w:rsidRPr="00DE571B">
                                                  <w:rPr>
                                                    <w:rFonts w:ascii="Helvetica" w:eastAsia="Times New Roman" w:hAnsi="Helvetica" w:cs="Times New Roman"/>
                                                    <w:b/>
                                                    <w:bCs/>
                                                    <w:color w:val="757575"/>
                                                    <w:sz w:val="24"/>
                                                    <w:szCs w:val="24"/>
                                                    <w:lang w:eastAsia="en-GB"/>
                                                  </w:rPr>
                                                  <w:t>Neurosymptoms</w:t>
                                                </w:r>
                                                <w:proofErr w:type="spellEnd"/>
                                                <w:r w:rsidRPr="00DE571B">
                                                  <w:rPr>
                                                    <w:rFonts w:ascii="Helvetica" w:eastAsia="Times New Roman" w:hAnsi="Helvetica" w:cs="Times New Roman"/>
                                                    <w:b/>
                                                    <w:bCs/>
                                                    <w:color w:val="757575"/>
                                                    <w:sz w:val="24"/>
                                                    <w:szCs w:val="24"/>
                                                    <w:lang w:eastAsia="en-GB"/>
                                                  </w:rPr>
                                                  <w:t xml:space="preserve"> FND - Guide site and app launched July 2021</w:t>
                                                </w:r>
                                                <w:r w:rsidRPr="00DE571B">
                                                  <w:rPr>
                                                    <w:rFonts w:ascii="Helvetica" w:eastAsia="Times New Roman" w:hAnsi="Helvetica" w:cs="Times New Roman"/>
                                                    <w:color w:val="757575"/>
                                                    <w:sz w:val="24"/>
                                                    <w:szCs w:val="24"/>
                                                    <w:lang w:eastAsia="en-GB"/>
                                                  </w:rPr>
                                                  <w:br/>
                                                  <w:t>In 2009, Prof Jon Stone a neurologist in Edinburgh established neurosymptoms.org, the first online source of information for people with Functional Neurological Disorder (FND).</w:t>
                                                </w:r>
                                                <w:r w:rsidRPr="00DE571B">
                                                  <w:rPr>
                                                    <w:rFonts w:ascii="Helvetica" w:eastAsia="Times New Roman" w:hAnsi="Helvetica" w:cs="Times New Roman"/>
                                                    <w:color w:val="757575"/>
                                                    <w:sz w:val="24"/>
                                                    <w:szCs w:val="24"/>
                                                    <w:lang w:eastAsia="en-GB"/>
                                                  </w:rPr>
                                                  <w:br/>
                                                  <w:t> </w:t>
                                                </w:r>
                                                <w:r w:rsidRPr="00DE571B">
                                                  <w:rPr>
                                                    <w:rFonts w:ascii="Helvetica" w:eastAsia="Times New Roman" w:hAnsi="Helvetica" w:cs="Times New Roman"/>
                                                    <w:color w:val="757575"/>
                                                    <w:sz w:val="24"/>
                                                    <w:szCs w:val="24"/>
                                                    <w:lang w:eastAsia="en-GB"/>
                                                  </w:rPr>
                                                  <w:br/>
                                                  <w:t xml:space="preserve">This disabling but hidden condition is the second most common reason for a neurology outpatient visit. The innovation fund allowed a huge upgrade to the existing aged site and the creation, by popular demand, of an app – </w:t>
                                                </w:r>
                                                <w:proofErr w:type="spellStart"/>
                                                <w:r w:rsidRPr="00DE571B">
                                                  <w:rPr>
                                                    <w:rFonts w:ascii="Helvetica" w:eastAsia="Times New Roman" w:hAnsi="Helvetica" w:cs="Times New Roman"/>
                                                    <w:color w:val="757575"/>
                                                    <w:sz w:val="24"/>
                                                    <w:szCs w:val="24"/>
                                                    <w:lang w:eastAsia="en-GB"/>
                                                  </w:rPr>
                                                  <w:t>neurosymptoms</w:t>
                                                </w:r>
                                                <w:proofErr w:type="spellEnd"/>
                                                <w:r w:rsidRPr="00DE571B">
                                                  <w:rPr>
                                                    <w:rFonts w:ascii="Helvetica" w:eastAsia="Times New Roman" w:hAnsi="Helvetica" w:cs="Times New Roman"/>
                                                    <w:color w:val="757575"/>
                                                    <w:sz w:val="24"/>
                                                    <w:szCs w:val="24"/>
                                                    <w:lang w:eastAsia="en-GB"/>
                                                  </w:rPr>
                                                  <w:t xml:space="preserve"> FND guide. The work was done in collaboration with Pooja Jain an entrepreneur sponsored by the University of Edinburgh and her team at </w:t>
                                                </w:r>
                                                <w:proofErr w:type="spellStart"/>
                                                <w:r w:rsidRPr="00DE571B">
                                                  <w:rPr>
                                                    <w:rFonts w:ascii="Helvetica" w:eastAsia="Times New Roman" w:hAnsi="Helvetica" w:cs="Times New Roman"/>
                                                    <w:color w:val="757575"/>
                                                    <w:sz w:val="24"/>
                                                    <w:szCs w:val="24"/>
                                                    <w:lang w:eastAsia="en-GB"/>
                                                  </w:rPr>
                                                  <w:t>Cognihealth</w:t>
                                                </w:r>
                                                <w:proofErr w:type="spellEnd"/>
                                                <w:r w:rsidRPr="00DE571B">
                                                  <w:rPr>
                                                    <w:rFonts w:ascii="Helvetica" w:eastAsia="Times New Roman" w:hAnsi="Helvetica" w:cs="Times New Roman"/>
                                                    <w:color w:val="757575"/>
                                                    <w:sz w:val="24"/>
                                                    <w:szCs w:val="24"/>
                                                    <w:lang w:eastAsia="en-GB"/>
                                                  </w:rPr>
                                                  <w:t>. They gathered input from patient charities, patients and clinicians with a survey of over 400 respondents to inform the work. The new site and app is much more accessible and readable, with better ways for clinicians to recommend certain sections, an FAQ section and a new search function.</w:t>
                                                </w:r>
                                                <w:r w:rsidRPr="00DE571B">
                                                  <w:rPr>
                                                    <w:rFonts w:ascii="Helvetica" w:eastAsia="Times New Roman" w:hAnsi="Helvetica" w:cs="Times New Roman"/>
                                                    <w:color w:val="757575"/>
                                                    <w:sz w:val="24"/>
                                                    <w:szCs w:val="24"/>
                                                    <w:lang w:eastAsia="en-GB"/>
                                                  </w:rPr>
                                                  <w:br/>
                                                  <w:t> </w:t>
                                                </w:r>
                                                <w:r w:rsidRPr="00DE571B">
                                                  <w:rPr>
                                                    <w:rFonts w:ascii="Helvetica" w:eastAsia="Times New Roman" w:hAnsi="Helvetica" w:cs="Times New Roman"/>
                                                    <w:color w:val="757575"/>
                                                    <w:sz w:val="24"/>
                                                    <w:szCs w:val="24"/>
                                                    <w:lang w:eastAsia="en-GB"/>
                                                  </w:rPr>
                                                  <w:br/>
                                                  <w:t xml:space="preserve">The launch campaign in July 2021 was seen by over 150,000 people. So far monthly visits have been in excess of 50,000 around the world and over 4000 people have downloaded the new app. The improvements have been praised by patients and clinicians. Prof Tony David, Director of the Institute of Mental Health, UCL, </w:t>
                                                </w:r>
                                                <w:proofErr w:type="gramStart"/>
                                                <w:r w:rsidRPr="00DE571B">
                                                  <w:rPr>
                                                    <w:rFonts w:ascii="Helvetica" w:eastAsia="Times New Roman" w:hAnsi="Helvetica" w:cs="Times New Roman"/>
                                                    <w:color w:val="757575"/>
                                                    <w:sz w:val="24"/>
                                                    <w:szCs w:val="24"/>
                                                    <w:lang w:eastAsia="en-GB"/>
                                                  </w:rPr>
                                                  <w:t>London</w:t>
                                                </w:r>
                                                <w:proofErr w:type="gramEnd"/>
                                                <w:r w:rsidRPr="00DE571B">
                                                  <w:rPr>
                                                    <w:rFonts w:ascii="Helvetica" w:eastAsia="Times New Roman" w:hAnsi="Helvetica" w:cs="Times New Roman"/>
                                                    <w:color w:val="757575"/>
                                                    <w:sz w:val="24"/>
                                                    <w:szCs w:val="24"/>
                                                    <w:lang w:eastAsia="en-GB"/>
                                                  </w:rPr>
                                                  <w:t xml:space="preserve"> described the site as ‘</w:t>
                                                </w:r>
                                                <w:r w:rsidRPr="00DE571B">
                                                  <w:rPr>
                                                    <w:rFonts w:ascii="Helvetica" w:eastAsia="Times New Roman" w:hAnsi="Helvetica" w:cs="Times New Roman"/>
                                                    <w:i/>
                                                    <w:iCs/>
                                                    <w:color w:val="757575"/>
                                                    <w:sz w:val="24"/>
                                                    <w:szCs w:val="24"/>
                                                    <w:lang w:eastAsia="en-GB"/>
                                                  </w:rPr>
                                                  <w:t>genuinely transformative for thousands of patients’</w:t>
                                                </w:r>
                                                <w:r w:rsidRPr="00DE571B">
                                                  <w:rPr>
                                                    <w:rFonts w:ascii="Helvetica" w:eastAsia="Times New Roman" w:hAnsi="Helvetica" w:cs="Times New Roman"/>
                                                    <w:color w:val="757575"/>
                                                    <w:sz w:val="24"/>
                                                    <w:szCs w:val="24"/>
                                                    <w:lang w:eastAsia="en-GB"/>
                                                  </w:rPr>
                                                  <w:t>.</w:t>
                                                </w:r>
                                                <w:r w:rsidRPr="00DE571B">
                                                  <w:rPr>
                                                    <w:rFonts w:ascii="Helvetica" w:eastAsia="Times New Roman" w:hAnsi="Helvetica" w:cs="Times New Roman"/>
                                                    <w:color w:val="757575"/>
                                                    <w:sz w:val="24"/>
                                                    <w:szCs w:val="24"/>
                                                    <w:lang w:eastAsia="en-GB"/>
                                                  </w:rPr>
                                                  <w:br/>
                                                </w:r>
                                                <w:r w:rsidRPr="00DE571B">
                                                  <w:rPr>
                                                    <w:rFonts w:ascii="Helvetica" w:eastAsia="Times New Roman" w:hAnsi="Helvetica" w:cs="Times New Roman"/>
                                                    <w:color w:val="757575"/>
                                                    <w:sz w:val="24"/>
                                                    <w:szCs w:val="24"/>
                                                    <w:lang w:eastAsia="en-GB"/>
                                                  </w:rPr>
                                                  <w:br/>
                                                </w:r>
                                                <w:hyperlink r:id="rId14" w:tgtFrame="_blank" w:history="1">
                                                  <w:r w:rsidRPr="00DE571B">
                                                    <w:rPr>
                                                      <w:rFonts w:ascii="Helvetica" w:eastAsia="Times New Roman" w:hAnsi="Helvetica" w:cs="Times New Roman"/>
                                                      <w:color w:val="007C89"/>
                                                      <w:sz w:val="24"/>
                                                      <w:szCs w:val="24"/>
                                                      <w:u w:val="single"/>
                                                      <w:lang w:eastAsia="en-GB"/>
                                                    </w:rPr>
                                                    <w:t>Functional Neurological Disorder (FND) – A Patient's Guide to FND (neurosymptoms.org)</w:t>
                                                  </w:r>
                                                </w:hyperlink>
                                                <w:r w:rsidRPr="00DE571B">
                                                  <w:rPr>
                                                    <w:rFonts w:ascii="Helvetica" w:eastAsia="Times New Roman" w:hAnsi="Helvetica" w:cs="Times New Roman"/>
                                                    <w:color w:val="757575"/>
                                                    <w:sz w:val="24"/>
                                                    <w:szCs w:val="24"/>
                                                    <w:lang w:eastAsia="en-GB"/>
                                                  </w:rPr>
                                                  <w:br/>
                                                  <w:t> </w:t>
                                                </w: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r w:rsidRPr="00DE571B">
                                <w:rPr>
                                  <w:rFonts w:ascii="Times New Roman" w:eastAsia="Times New Roman" w:hAnsi="Times New Roman" w:cs="Times New Roman"/>
                                  <w:sz w:val="24"/>
                                  <w:szCs w:val="24"/>
                                  <w:lang w:eastAsia="en-GB"/>
                                </w:rPr>
                                <w:lastRenderedPageBreak/>
                                <w:t> </w:t>
                              </w:r>
                            </w:p>
                            <w:tbl>
                              <w:tblPr>
                                <w:tblW w:w="5000" w:type="pct"/>
                                <w:tblCellMar>
                                  <w:left w:w="0" w:type="dxa"/>
                                  <w:right w:w="0" w:type="dxa"/>
                                </w:tblCellMar>
                                <w:tblLook w:val="04A0" w:firstRow="1" w:lastRow="0" w:firstColumn="1" w:lastColumn="0" w:noHBand="0" w:noVBand="1"/>
                              </w:tblPr>
                              <w:tblGrid>
                                <w:gridCol w:w="9000"/>
                              </w:tblGrid>
                              <w:tr w:rsidR="00DE571B" w:rsidRPr="00DE571B">
                                <w:tc>
                                  <w:tcPr>
                                    <w:tcW w:w="0" w:type="auto"/>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00"/>
                                    </w:tblGrid>
                                    <w:tr w:rsidR="00DE571B" w:rsidRPr="00DE571B">
                                      <w:tc>
                                        <w:tcPr>
                                          <w:tcW w:w="0" w:type="auto"/>
                                          <w:hideMark/>
                                        </w:tcPr>
                                        <w:p w:rsidR="00DE571B" w:rsidRPr="00DE571B" w:rsidRDefault="00DE571B" w:rsidP="00DE571B">
                                          <w:pPr>
                                            <w:spacing w:after="0" w:line="240" w:lineRule="auto"/>
                                            <w:jc w:val="center"/>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r w:rsidRPr="00DE571B">
                                <w:rPr>
                                  <w:rFonts w:ascii="Times New Roman" w:eastAsia="Times New Roman" w:hAnsi="Times New Roman" w:cs="Times New Roman"/>
                                  <w:sz w:val="24"/>
                                  <w:szCs w:val="24"/>
                                  <w:lang w:eastAsia="en-GB"/>
                                </w:rPr>
                                <w:t> </w:t>
                              </w:r>
                            </w:p>
                            <w:tbl>
                              <w:tblPr>
                                <w:tblW w:w="5000" w:type="pct"/>
                                <w:tblCellMar>
                                  <w:left w:w="0" w:type="dxa"/>
                                  <w:right w:w="0" w:type="dxa"/>
                                </w:tblCellMar>
                                <w:tblLook w:val="04A0" w:firstRow="1" w:lastRow="0" w:firstColumn="1" w:lastColumn="0" w:noHBand="0" w:noVBand="1"/>
                              </w:tblPr>
                              <w:tblGrid>
                                <w:gridCol w:w="9000"/>
                              </w:tblGrid>
                              <w:tr w:rsidR="00DE571B" w:rsidRPr="00DE571B">
                                <w:tc>
                                  <w:tcPr>
                                    <w:tcW w:w="0" w:type="auto"/>
                                    <w:tcMar>
                                      <w:top w:w="135" w:type="dxa"/>
                                      <w:left w:w="0" w:type="dxa"/>
                                      <w:bottom w:w="0" w:type="dxa"/>
                                      <w:right w:w="0"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00"/>
                                    </w:tblGrid>
                                    <w:tr w:rsidR="00DE571B" w:rsidRPr="00DE571B">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00"/>
                                          </w:tblGrid>
                                          <w:tr w:rsidR="00DE571B" w:rsidRPr="00DE571B">
                                            <w:tc>
                                              <w:tcPr>
                                                <w:tcW w:w="0" w:type="auto"/>
                                                <w:tcMar>
                                                  <w:top w:w="0" w:type="dxa"/>
                                                  <w:left w:w="270" w:type="dxa"/>
                                                  <w:bottom w:w="135" w:type="dxa"/>
                                                  <w:right w:w="270" w:type="dxa"/>
                                                </w:tcMar>
                                                <w:hideMark/>
                                              </w:tcPr>
                                              <w:p w:rsidR="00DE571B" w:rsidRPr="00DE571B" w:rsidRDefault="00DE571B" w:rsidP="00DE571B">
                                                <w:pPr>
                                                  <w:spacing w:after="0" w:line="240" w:lineRule="auto"/>
                                                  <w:rPr>
                                                    <w:rFonts w:ascii="Times New Roman" w:eastAsia="Times New Roman" w:hAnsi="Times New Roman" w:cs="Times New Roman"/>
                                                    <w:sz w:val="24"/>
                                                    <w:szCs w:val="24"/>
                                                    <w:lang w:eastAsia="en-GB"/>
                                                  </w:rPr>
                                                </w:pPr>
                                                <w:r w:rsidRPr="00DE571B">
                                                  <w:rPr>
                                                    <w:rFonts w:ascii="Helvetica" w:eastAsia="Times New Roman" w:hAnsi="Helvetica" w:cs="Times New Roman"/>
                                                    <w:b/>
                                                    <w:bCs/>
                                                    <w:color w:val="757575"/>
                                                    <w:sz w:val="24"/>
                                                    <w:szCs w:val="24"/>
                                                    <w:lang w:eastAsia="en-GB"/>
                                                  </w:rPr>
                                                  <w:t>Parkinson’s Connect</w:t>
                                                </w:r>
                                                <w:r w:rsidRPr="00DE571B">
                                                  <w:rPr>
                                                    <w:rFonts w:ascii="Helvetica" w:eastAsia="Times New Roman" w:hAnsi="Helvetica" w:cs="Times New Roman"/>
                                                    <w:color w:val="757575"/>
                                                    <w:sz w:val="24"/>
                                                    <w:szCs w:val="24"/>
                                                    <w:lang w:eastAsia="en-GB"/>
                                                  </w:rPr>
                                                  <w:br/>
                                                  <w:t>Parkinson’s Connect was established by Parkinson’s UK and has been shortlisted for a UK wide third sector award. Parkinson's Connect will provide best-in-class, proactive and tailored support for people affected by Parkinson’s from the moment they are diagnosed with the condition and throughout life. The service combines access to expert advisers alongside self-management tools and personalised information, all shaped using modern digital and service design approaches.</w:t>
                                                </w:r>
                                                <w:r w:rsidRPr="00DE571B">
                                                  <w:rPr>
                                                    <w:rFonts w:ascii="Helvetica" w:eastAsia="Times New Roman" w:hAnsi="Helvetica" w:cs="Times New Roman"/>
                                                    <w:color w:val="757575"/>
                                                    <w:sz w:val="24"/>
                                                    <w:szCs w:val="24"/>
                                                    <w:lang w:eastAsia="en-GB"/>
                                                  </w:rPr>
                                                  <w:br/>
                                                  <w:t> </w:t>
                                                </w:r>
                                                <w:r w:rsidRPr="00DE571B">
                                                  <w:rPr>
                                                    <w:rFonts w:ascii="Helvetica" w:eastAsia="Times New Roman" w:hAnsi="Helvetica" w:cs="Times New Roman"/>
                                                    <w:color w:val="757575"/>
                                                    <w:sz w:val="24"/>
                                                    <w:szCs w:val="24"/>
                                                    <w:lang w:eastAsia="en-GB"/>
                                                  </w:rPr>
                                                  <w:br/>
                                                  <w:t>A key benefit of Parkinson's Connect is that it is integrated with the NHS so people with the condition get a consistent and joined up care experience. The service is designed to tackle two major problems:</w:t>
                                                </w:r>
                                              </w:p>
                                              <w:p w:rsidR="00DE571B" w:rsidRPr="00DE571B" w:rsidRDefault="00DE571B" w:rsidP="00DE571B">
                                                <w:pPr>
                                                  <w:numPr>
                                                    <w:ilvl w:val="0"/>
                                                    <w:numId w:val="3"/>
                                                  </w:numPr>
                                                  <w:spacing w:after="0" w:line="240" w:lineRule="auto"/>
                                                  <w:rPr>
                                                    <w:rFonts w:ascii="Times New Roman" w:eastAsia="Times New Roman" w:hAnsi="Times New Roman" w:cs="Times New Roman"/>
                                                    <w:sz w:val="24"/>
                                                    <w:szCs w:val="24"/>
                                                    <w:lang w:eastAsia="en-GB"/>
                                                  </w:rPr>
                                                </w:pPr>
                                                <w:r w:rsidRPr="00DE571B">
                                                  <w:rPr>
                                                    <w:rFonts w:ascii="Helvetica" w:eastAsia="Times New Roman" w:hAnsi="Helvetica" w:cs="Times New Roman"/>
                                                    <w:color w:val="757575"/>
                                                    <w:sz w:val="24"/>
                                                    <w:szCs w:val="24"/>
                                                    <w:lang w:eastAsia="en-GB"/>
                                                  </w:rPr>
                                                  <w:t>People diagnosed with Parkinson's receive little information or guidance about how to manage their condition - leading to worsening symptoms and increased stress, anxiety and fear</w:t>
                                                </w:r>
                                              </w:p>
                                              <w:p w:rsidR="00DE571B" w:rsidRPr="00DE571B" w:rsidRDefault="00DE571B" w:rsidP="00DE571B">
                                                <w:pPr>
                                                  <w:numPr>
                                                    <w:ilvl w:val="0"/>
                                                    <w:numId w:val="3"/>
                                                  </w:numPr>
                                                  <w:spacing w:after="0" w:line="240" w:lineRule="auto"/>
                                                  <w:rPr>
                                                    <w:rFonts w:ascii="Times New Roman" w:eastAsia="Times New Roman" w:hAnsi="Times New Roman" w:cs="Times New Roman"/>
                                                    <w:sz w:val="24"/>
                                                    <w:szCs w:val="24"/>
                                                    <w:lang w:eastAsia="en-GB"/>
                                                  </w:rPr>
                                                </w:pPr>
                                                <w:r w:rsidRPr="00DE571B">
                                                  <w:rPr>
                                                    <w:rFonts w:ascii="Helvetica" w:eastAsia="Times New Roman" w:hAnsi="Helvetica" w:cs="Times New Roman"/>
                                                    <w:color w:val="757575"/>
                                                    <w:sz w:val="24"/>
                                                    <w:szCs w:val="24"/>
                                                    <w:lang w:eastAsia="en-GB"/>
                                                  </w:rPr>
                                                  <w:lastRenderedPageBreak/>
                                                  <w:t>Parkinson's is the fastest growing neurological condition and current health services are already under strain, leaving people with limited access to support from healthcare professionals.</w:t>
                                                </w:r>
                                              </w:p>
                                              <w:p w:rsidR="00DE571B" w:rsidRPr="00DE571B" w:rsidRDefault="00DE571B" w:rsidP="00DE571B">
                                                <w:pPr>
                                                  <w:spacing w:after="0" w:line="240" w:lineRule="auto"/>
                                                  <w:rPr>
                                                    <w:rFonts w:ascii="Times New Roman" w:eastAsia="Times New Roman" w:hAnsi="Times New Roman" w:cs="Times New Roman"/>
                                                    <w:sz w:val="24"/>
                                                    <w:szCs w:val="24"/>
                                                    <w:lang w:eastAsia="en-GB"/>
                                                  </w:rPr>
                                                </w:pPr>
                                                <w:r w:rsidRPr="00DE571B">
                                                  <w:rPr>
                                                    <w:rFonts w:ascii="Helvetica" w:eastAsia="Times New Roman" w:hAnsi="Helvetica" w:cs="Times New Roman"/>
                                                    <w:color w:val="757575"/>
                                                    <w:sz w:val="24"/>
                                                    <w:szCs w:val="24"/>
                                                    <w:lang w:eastAsia="en-GB"/>
                                                  </w:rPr>
                                                  <w:t>Parkinson's Connect is set up to reach people at diagnosis through a sector-first referral to Parkinson's UK directly from NHS teams, and then continues to offer proactive support throughout life with the condition. The project uses a lean service design methodology to make sure all aspects are rooted in the needs of people living with Parkinson’s.</w:t>
                                                </w:r>
                                                <w:r w:rsidRPr="00DE571B">
                                                  <w:rPr>
                                                    <w:rFonts w:ascii="Helvetica" w:eastAsia="Times New Roman" w:hAnsi="Helvetica" w:cs="Times New Roman"/>
                                                    <w:color w:val="757575"/>
                                                    <w:sz w:val="24"/>
                                                    <w:szCs w:val="24"/>
                                                    <w:lang w:eastAsia="en-GB"/>
                                                  </w:rPr>
                                                  <w:br/>
                                                  <w:t> </w:t>
                                                </w:r>
                                                <w:r w:rsidRPr="00DE571B">
                                                  <w:rPr>
                                                    <w:rFonts w:ascii="Helvetica" w:eastAsia="Times New Roman" w:hAnsi="Helvetica" w:cs="Times New Roman"/>
                                                    <w:color w:val="757575"/>
                                                    <w:sz w:val="24"/>
                                                    <w:szCs w:val="24"/>
                                                    <w:lang w:eastAsia="en-GB"/>
                                                  </w:rPr>
                                                  <w:br/>
                                                  <w:t>Further details from Claire McNeill, </w:t>
                                                </w:r>
                                                <w:hyperlink r:id="rId15" w:tgtFrame="_blank" w:history="1">
                                                  <w:r w:rsidRPr="00DE571B">
                                                    <w:rPr>
                                                      <w:rFonts w:ascii="Helvetica" w:eastAsia="Times New Roman" w:hAnsi="Helvetica" w:cs="Times New Roman"/>
                                                      <w:color w:val="007C89"/>
                                                      <w:sz w:val="24"/>
                                                      <w:szCs w:val="24"/>
                                                      <w:u w:val="single"/>
                                                      <w:lang w:eastAsia="en-GB"/>
                                                    </w:rPr>
                                                    <w:t>cmcneill@parkinsons.org.uk</w:t>
                                                  </w:r>
                                                </w:hyperlink>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r w:rsidRPr="00DE571B">
                                <w:rPr>
                                  <w:rFonts w:ascii="Times New Roman" w:eastAsia="Times New Roman" w:hAnsi="Times New Roman" w:cs="Times New Roman"/>
                                  <w:sz w:val="24"/>
                                  <w:szCs w:val="24"/>
                                  <w:lang w:eastAsia="en-GB"/>
                                </w:rPr>
                                <w:lastRenderedPageBreak/>
                                <w:t> </w:t>
                              </w:r>
                            </w:p>
                            <w:tbl>
                              <w:tblPr>
                                <w:tblW w:w="5000" w:type="pct"/>
                                <w:tblCellMar>
                                  <w:left w:w="0" w:type="dxa"/>
                                  <w:right w:w="0" w:type="dxa"/>
                                </w:tblCellMar>
                                <w:tblLook w:val="04A0" w:firstRow="1" w:lastRow="0" w:firstColumn="1" w:lastColumn="0" w:noHBand="0" w:noVBand="1"/>
                              </w:tblPr>
                              <w:tblGrid>
                                <w:gridCol w:w="9000"/>
                              </w:tblGrid>
                              <w:tr w:rsidR="00DE571B" w:rsidRPr="00DE571B">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DE571B" w:rsidRPr="00DE571B">
                                      <w:tc>
                                        <w:tcPr>
                                          <w:tcW w:w="0" w:type="auto"/>
                                          <w:vAlign w:val="center"/>
                                          <w:hideMark/>
                                        </w:tcPr>
                                        <w:p w:rsidR="00DE571B" w:rsidRPr="00DE571B" w:rsidRDefault="00DE571B" w:rsidP="00DE571B">
                                          <w:pPr>
                                            <w:spacing w:after="0" w:line="240" w:lineRule="auto"/>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r w:rsidRPr="00DE571B">
                                <w:rPr>
                                  <w:rFonts w:ascii="Times New Roman" w:eastAsia="Times New Roman" w:hAnsi="Times New Roman" w:cs="Times New Roman"/>
                                  <w:sz w:val="24"/>
                                  <w:szCs w:val="24"/>
                                  <w:lang w:eastAsia="en-GB"/>
                                </w:rPr>
                                <w:t> </w:t>
                              </w:r>
                            </w:p>
                          </w:tc>
                        </w:tr>
                      </w:tbl>
                      <w:p w:rsidR="00DE571B" w:rsidRPr="00DE571B" w:rsidRDefault="00DE571B" w:rsidP="00DE571B">
                        <w:pPr>
                          <w:spacing w:after="0" w:line="240" w:lineRule="auto"/>
                          <w:jc w:val="center"/>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jc w:val="center"/>
                    <w:rPr>
                      <w:rFonts w:ascii="Times New Roman" w:eastAsia="Times New Roman" w:hAnsi="Times New Roman" w:cs="Times New Roman"/>
                      <w:sz w:val="24"/>
                      <w:szCs w:val="24"/>
                      <w:shd w:val="clear" w:color="auto" w:fill="FFFFFF"/>
                      <w:lang w:eastAsia="en-GB"/>
                    </w:rPr>
                  </w:pPr>
                </w:p>
              </w:tc>
            </w:tr>
            <w:tr w:rsidR="00DE571B" w:rsidRPr="00DE571B">
              <w:trPr>
                <w:jc w:val="center"/>
              </w:trPr>
              <w:tc>
                <w:tcPr>
                  <w:tcW w:w="0" w:type="auto"/>
                  <w:shd w:val="clear" w:color="auto" w:fill="333333"/>
                  <w:tcMar>
                    <w:top w:w="735" w:type="dxa"/>
                    <w:left w:w="0" w:type="dxa"/>
                    <w:bottom w:w="7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DE571B" w:rsidRPr="00DE571B">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DE571B" w:rsidRPr="00DE571B">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DE571B" w:rsidRPr="00DE571B">
                                <w:tc>
                                  <w:tcPr>
                                    <w:tcW w:w="0" w:type="auto"/>
                                    <w:tcMar>
                                      <w:top w:w="135" w:type="dxa"/>
                                      <w:left w:w="0" w:type="dxa"/>
                                      <w:bottom w:w="0" w:type="dxa"/>
                                      <w:right w:w="0"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00"/>
                                    </w:tblGrid>
                                    <w:tr w:rsidR="00DE571B" w:rsidRPr="00DE571B">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00"/>
                                          </w:tblGrid>
                                          <w:tr w:rsidR="00DE571B" w:rsidRPr="00DE571B">
                                            <w:tc>
                                              <w:tcPr>
                                                <w:tcW w:w="0" w:type="auto"/>
                                                <w:tcMar>
                                                  <w:top w:w="0" w:type="dxa"/>
                                                  <w:left w:w="270" w:type="dxa"/>
                                                  <w:bottom w:w="135" w:type="dxa"/>
                                                  <w:right w:w="270" w:type="dxa"/>
                                                </w:tcMar>
                                                <w:hideMark/>
                                              </w:tcPr>
                                              <w:p w:rsidR="00DE571B" w:rsidRPr="00DE571B" w:rsidRDefault="00DE571B" w:rsidP="00DE571B">
                                                <w:pPr>
                                                  <w:spacing w:after="0" w:line="240" w:lineRule="auto"/>
                                                  <w:jc w:val="center"/>
                                                  <w:rPr>
                                                    <w:rFonts w:ascii="Times New Roman" w:eastAsia="Times New Roman" w:hAnsi="Times New Roman" w:cs="Times New Roman"/>
                                                    <w:sz w:val="24"/>
                                                    <w:szCs w:val="24"/>
                                                    <w:lang w:eastAsia="en-GB"/>
                                                  </w:rPr>
                                                </w:pPr>
                                                <w:r w:rsidRPr="00DE571B">
                                                  <w:rPr>
                                                    <w:rFonts w:ascii="Helvetica" w:eastAsia="Times New Roman" w:hAnsi="Helvetica" w:cs="Times New Roman"/>
                                                    <w:color w:val="FFFFFF"/>
                                                    <w:sz w:val="18"/>
                                                    <w:szCs w:val="18"/>
                                                    <w:lang w:eastAsia="en-GB"/>
                                                  </w:rPr>
                                                  <w:lastRenderedPageBreak/>
                                                  <w:t>If you want to unsubscribe from this newsletter click </w:t>
                                                </w:r>
                                                <w:hyperlink r:id="rId16" w:tgtFrame="_blank" w:history="1">
                                                  <w:r w:rsidRPr="00DE571B">
                                                    <w:rPr>
                                                      <w:rFonts w:ascii="Helvetica" w:eastAsia="Times New Roman" w:hAnsi="Helvetica" w:cs="Times New Roman"/>
                                                      <w:color w:val="FFFFFF"/>
                                                      <w:sz w:val="18"/>
                                                      <w:szCs w:val="18"/>
                                                      <w:u w:val="single"/>
                                                      <w:lang w:eastAsia="en-GB"/>
                                                    </w:rPr>
                                                    <w:t>HERE</w:t>
                                                  </w:r>
                                                </w:hyperlink>
                                                <w:r w:rsidRPr="00DE571B">
                                                  <w:rPr>
                                                    <w:rFonts w:ascii="Helvetica" w:eastAsia="Times New Roman" w:hAnsi="Helvetica" w:cs="Times New Roman"/>
                                                    <w:color w:val="FFFFFF"/>
                                                    <w:sz w:val="18"/>
                                                    <w:szCs w:val="18"/>
                                                    <w:lang w:eastAsia="en-GB"/>
                                                  </w:rPr>
                                                  <w:br/>
                                                  <w:t> </w:t>
                                                </w: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r w:rsidRPr="00DE571B">
                                <w:rPr>
                                  <w:rFonts w:ascii="Times New Roman" w:eastAsia="Times New Roman" w:hAnsi="Times New Roman" w:cs="Times New Roman"/>
                                  <w:sz w:val="24"/>
                                  <w:szCs w:val="24"/>
                                  <w:lang w:eastAsia="en-GB"/>
                                </w:rPr>
                                <w:t> </w:t>
                              </w:r>
                            </w:p>
                            <w:tbl>
                              <w:tblPr>
                                <w:tblW w:w="5000" w:type="pct"/>
                                <w:tblCellMar>
                                  <w:left w:w="0" w:type="dxa"/>
                                  <w:right w:w="0" w:type="dxa"/>
                                </w:tblCellMar>
                                <w:tblLook w:val="04A0" w:firstRow="1" w:lastRow="0" w:firstColumn="1" w:lastColumn="0" w:noHBand="0" w:noVBand="1"/>
                              </w:tblPr>
                              <w:tblGrid>
                                <w:gridCol w:w="9000"/>
                              </w:tblGrid>
                              <w:tr w:rsidR="00DE571B" w:rsidRPr="00DE571B">
                                <w:tc>
                                  <w:tcPr>
                                    <w:tcW w:w="0" w:type="auto"/>
                                    <w:tcMar>
                                      <w:top w:w="135" w:type="dxa"/>
                                      <w:left w:w="0" w:type="dxa"/>
                                      <w:bottom w:w="0" w:type="dxa"/>
                                      <w:right w:w="0"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00"/>
                                    </w:tblGrid>
                                    <w:tr w:rsidR="00DE571B" w:rsidRPr="00DE571B">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000"/>
                                          </w:tblGrid>
                                          <w:tr w:rsidR="00DE571B" w:rsidRPr="00DE571B">
                                            <w:tc>
                                              <w:tcPr>
                                                <w:tcW w:w="0" w:type="auto"/>
                                                <w:tcMar>
                                                  <w:top w:w="0" w:type="dxa"/>
                                                  <w:left w:w="270" w:type="dxa"/>
                                                  <w:bottom w:w="135" w:type="dxa"/>
                                                  <w:right w:w="270" w:type="dxa"/>
                                                </w:tcMar>
                                                <w:hideMark/>
                                              </w:tcPr>
                                              <w:p w:rsidR="00DE571B" w:rsidRPr="00DE571B" w:rsidRDefault="00DE571B" w:rsidP="00DE571B">
                                                <w:pPr>
                                                  <w:spacing w:after="0" w:line="240" w:lineRule="auto"/>
                                                  <w:jc w:val="center"/>
                                                  <w:rPr>
                                                    <w:rFonts w:ascii="Times New Roman" w:eastAsia="Times New Roman" w:hAnsi="Times New Roman" w:cs="Times New Roman"/>
                                                    <w:sz w:val="24"/>
                                                    <w:szCs w:val="24"/>
                                                    <w:lang w:eastAsia="en-GB"/>
                                                  </w:rPr>
                                                </w:pPr>
                                                <w:r w:rsidRPr="00DE571B">
                                                  <w:rPr>
                                                    <w:rFonts w:ascii="Helvetica" w:eastAsia="Times New Roman" w:hAnsi="Helvetica" w:cs="Times New Roman"/>
                                                    <w:color w:val="FFFFFF"/>
                                                    <w:sz w:val="18"/>
                                                    <w:szCs w:val="18"/>
                                                    <w:lang w:eastAsia="en-GB"/>
                                                  </w:rPr>
                                                  <w:br/>
                                                  <w:t> </w:t>
                                                </w: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rPr>
                                  <w:rFonts w:ascii="Times New Roman" w:eastAsia="Times New Roman" w:hAnsi="Times New Roman" w:cs="Times New Roman"/>
                                  <w:sz w:val="24"/>
                                  <w:szCs w:val="24"/>
                                  <w:lang w:eastAsia="en-GB"/>
                                </w:rPr>
                              </w:pPr>
                              <w:r w:rsidRPr="00DE571B">
                                <w:rPr>
                                  <w:rFonts w:ascii="Times New Roman" w:eastAsia="Times New Roman" w:hAnsi="Times New Roman" w:cs="Times New Roman"/>
                                  <w:sz w:val="24"/>
                                  <w:szCs w:val="24"/>
                                  <w:lang w:eastAsia="en-GB"/>
                                </w:rPr>
                                <w:t> </w:t>
                              </w:r>
                            </w:p>
                          </w:tc>
                        </w:tr>
                      </w:tbl>
                      <w:p w:rsidR="00DE571B" w:rsidRPr="00DE571B" w:rsidRDefault="00DE571B" w:rsidP="00DE571B">
                        <w:pPr>
                          <w:spacing w:after="0" w:line="240" w:lineRule="auto"/>
                          <w:jc w:val="center"/>
                          <w:rPr>
                            <w:rFonts w:ascii="Times New Roman" w:eastAsia="Times New Roman" w:hAnsi="Times New Roman" w:cs="Times New Roman"/>
                            <w:sz w:val="24"/>
                            <w:szCs w:val="24"/>
                            <w:lang w:eastAsia="en-GB"/>
                          </w:rPr>
                        </w:pPr>
                      </w:p>
                    </w:tc>
                  </w:tr>
                </w:tbl>
                <w:p w:rsidR="00DE571B" w:rsidRPr="00DE571B" w:rsidRDefault="00DE571B" w:rsidP="00DE571B">
                  <w:pPr>
                    <w:spacing w:after="0" w:line="240" w:lineRule="auto"/>
                    <w:jc w:val="center"/>
                    <w:rPr>
                      <w:rFonts w:ascii="Times New Roman" w:eastAsia="Times New Roman" w:hAnsi="Times New Roman" w:cs="Times New Roman"/>
                      <w:sz w:val="24"/>
                      <w:szCs w:val="24"/>
                      <w:shd w:val="clear" w:color="auto" w:fill="333333"/>
                      <w:lang w:eastAsia="en-GB"/>
                    </w:rPr>
                  </w:pPr>
                </w:p>
              </w:tc>
            </w:tr>
          </w:tbl>
          <w:p w:rsidR="00DE571B" w:rsidRPr="00DE571B" w:rsidRDefault="00DE571B" w:rsidP="00DE571B">
            <w:pPr>
              <w:spacing w:after="0" w:line="240" w:lineRule="auto"/>
              <w:jc w:val="center"/>
              <w:rPr>
                <w:rFonts w:ascii="Times New Roman" w:eastAsia="Times New Roman" w:hAnsi="Times New Roman" w:cs="Times New Roman"/>
                <w:sz w:val="24"/>
                <w:szCs w:val="24"/>
                <w:lang w:eastAsia="en-GB"/>
              </w:rPr>
            </w:pPr>
          </w:p>
        </w:tc>
      </w:tr>
    </w:tbl>
    <w:bookmarkEnd w:id="0"/>
    <w:p w:rsidR="00DE571B" w:rsidRPr="00DE571B" w:rsidRDefault="00DE571B" w:rsidP="00DE571B">
      <w:pPr>
        <w:shd w:val="clear" w:color="auto" w:fill="FFFFFF"/>
        <w:spacing w:line="240" w:lineRule="auto"/>
        <w:jc w:val="center"/>
        <w:rPr>
          <w:rFonts w:ascii="Segoe UI" w:eastAsia="Times New Roman" w:hAnsi="Segoe UI" w:cs="Segoe UI"/>
          <w:color w:val="212121"/>
          <w:sz w:val="23"/>
          <w:szCs w:val="23"/>
          <w:lang w:eastAsia="en-GB"/>
        </w:rPr>
      </w:pPr>
      <w:r w:rsidRPr="00DE571B">
        <w:rPr>
          <w:rFonts w:ascii="Times New Roman" w:eastAsia="Times New Roman" w:hAnsi="Times New Roman" w:cs="Times New Roman"/>
          <w:color w:val="212121"/>
          <w:sz w:val="24"/>
          <w:szCs w:val="24"/>
          <w:lang w:eastAsia="en-GB"/>
        </w:rPr>
        <w:lastRenderedPageBreak/>
        <w:br/>
      </w:r>
      <w:r w:rsidRPr="00DE571B">
        <w:rPr>
          <w:rFonts w:ascii="Times New Roman" w:eastAsia="Times New Roman" w:hAnsi="Times New Roman" w:cs="Times New Roman"/>
          <w:color w:val="212121"/>
          <w:sz w:val="24"/>
          <w:szCs w:val="24"/>
          <w:lang w:eastAsia="en-GB"/>
        </w:rPr>
        <w:br/>
      </w:r>
    </w:p>
    <w:tbl>
      <w:tblPr>
        <w:tblW w:w="5000" w:type="pct"/>
        <w:jc w:val="center"/>
        <w:shd w:val="clear" w:color="auto" w:fill="FFFFFF"/>
        <w:tblCellMar>
          <w:left w:w="0" w:type="dxa"/>
          <w:right w:w="0" w:type="dxa"/>
        </w:tblCellMar>
        <w:tblLook w:val="04A0" w:firstRow="1" w:lastRow="0" w:firstColumn="1" w:lastColumn="0" w:noHBand="0" w:noVBand="1"/>
      </w:tblPr>
      <w:tblGrid>
        <w:gridCol w:w="9026"/>
      </w:tblGrid>
      <w:tr w:rsidR="00DE571B" w:rsidRPr="00DE571B" w:rsidTr="00DE571B">
        <w:trPr>
          <w:jc w:val="center"/>
        </w:trPr>
        <w:tc>
          <w:tcPr>
            <w:tcW w:w="0" w:type="auto"/>
            <w:tcBorders>
              <w:top w:val="single" w:sz="8" w:space="0" w:color="E5E5E5"/>
              <w:left w:val="nil"/>
              <w:bottom w:val="nil"/>
              <w:right w:val="nil"/>
            </w:tcBorders>
            <w:shd w:val="clear" w:color="auto" w:fill="FFFFFF"/>
            <w:tcMar>
              <w:top w:w="300" w:type="dxa"/>
              <w:left w:w="0" w:type="dxa"/>
              <w:bottom w:w="300" w:type="dxa"/>
              <w:right w:w="0" w:type="dxa"/>
            </w:tcMar>
            <w:hideMark/>
          </w:tcPr>
          <w:tbl>
            <w:tblPr>
              <w:tblW w:w="0" w:type="auto"/>
              <w:jc w:val="center"/>
              <w:tblCellMar>
                <w:left w:w="0" w:type="dxa"/>
                <w:right w:w="0" w:type="dxa"/>
              </w:tblCellMar>
              <w:tblLook w:val="04A0" w:firstRow="1" w:lastRow="0" w:firstColumn="1" w:lastColumn="0" w:noHBand="0" w:noVBand="1"/>
            </w:tblPr>
            <w:tblGrid>
              <w:gridCol w:w="7715"/>
            </w:tblGrid>
            <w:tr w:rsidR="00DE571B" w:rsidRPr="00DE571B">
              <w:trPr>
                <w:jc w:val="center"/>
              </w:trPr>
              <w:tc>
                <w:tcPr>
                  <w:tcW w:w="0" w:type="auto"/>
                  <w:tcMar>
                    <w:top w:w="0" w:type="dxa"/>
                    <w:left w:w="300" w:type="dxa"/>
                    <w:bottom w:w="75" w:type="dxa"/>
                    <w:right w:w="300" w:type="dxa"/>
                  </w:tcMar>
                  <w:hideMark/>
                </w:tcPr>
                <w:p w:rsidR="00DE571B" w:rsidRPr="00DE571B" w:rsidRDefault="00DE571B" w:rsidP="00DE571B">
                  <w:pPr>
                    <w:spacing w:after="240" w:line="240" w:lineRule="auto"/>
                    <w:jc w:val="center"/>
                    <w:rPr>
                      <w:rFonts w:ascii="Times New Roman" w:eastAsia="Times New Roman" w:hAnsi="Times New Roman" w:cs="Times New Roman"/>
                      <w:sz w:val="24"/>
                      <w:szCs w:val="24"/>
                      <w:lang w:eastAsia="en-GB"/>
                    </w:rPr>
                  </w:pPr>
                  <w:r w:rsidRPr="00DE571B">
                    <w:rPr>
                      <w:rFonts w:ascii="Helvetica" w:eastAsia="Times New Roman" w:hAnsi="Helvetica" w:cs="Times New Roman"/>
                      <w:color w:val="606060"/>
                      <w:sz w:val="17"/>
                      <w:szCs w:val="17"/>
                      <w:lang w:eastAsia="en-GB"/>
                    </w:rPr>
                    <w:t>This email was sent to </w:t>
                  </w:r>
                  <w:hyperlink r:id="rId17" w:tgtFrame="_blank" w:history="1">
                    <w:r w:rsidRPr="00DE571B">
                      <w:rPr>
                        <w:rFonts w:ascii="Helvetica" w:eastAsia="Times New Roman" w:hAnsi="Helvetica" w:cs="Times New Roman"/>
                        <w:color w:val="0000FF"/>
                        <w:sz w:val="17"/>
                        <w:szCs w:val="17"/>
                        <w:u w:val="single"/>
                        <w:lang w:eastAsia="en-GB"/>
                      </w:rPr>
                      <w:t>Michelle.Watts@gov.scot</w:t>
                    </w:r>
                  </w:hyperlink>
                  <w:r w:rsidRPr="00DE571B">
                    <w:rPr>
                      <w:rFonts w:ascii="Helvetica" w:eastAsia="Times New Roman" w:hAnsi="Helvetica" w:cs="Times New Roman"/>
                      <w:color w:val="606060"/>
                      <w:sz w:val="17"/>
                      <w:szCs w:val="17"/>
                      <w:lang w:eastAsia="en-GB"/>
                    </w:rPr>
                    <w:br/>
                  </w:r>
                  <w:hyperlink r:id="rId18" w:tgtFrame="_blank" w:history="1">
                    <w:r w:rsidRPr="00DE571B">
                      <w:rPr>
                        <w:rFonts w:ascii="Helvetica" w:eastAsia="Times New Roman" w:hAnsi="Helvetica" w:cs="Times New Roman"/>
                        <w:i/>
                        <w:iCs/>
                        <w:color w:val="0000FF"/>
                        <w:sz w:val="17"/>
                        <w:szCs w:val="17"/>
                        <w:u w:val="single"/>
                        <w:lang w:eastAsia="en-GB"/>
                      </w:rPr>
                      <w:t>why did I get this?</w:t>
                    </w:r>
                  </w:hyperlink>
                  <w:r w:rsidRPr="00DE571B">
                    <w:rPr>
                      <w:rFonts w:ascii="Helvetica" w:eastAsia="Times New Roman" w:hAnsi="Helvetica" w:cs="Times New Roman"/>
                      <w:color w:val="606060"/>
                      <w:sz w:val="17"/>
                      <w:szCs w:val="17"/>
                      <w:lang w:eastAsia="en-GB"/>
                    </w:rPr>
                    <w:t>    </w:t>
                  </w:r>
                  <w:hyperlink r:id="rId19" w:tgtFrame="_blank" w:history="1">
                    <w:r w:rsidRPr="00DE571B">
                      <w:rPr>
                        <w:rFonts w:ascii="Helvetica" w:eastAsia="Times New Roman" w:hAnsi="Helvetica" w:cs="Times New Roman"/>
                        <w:color w:val="0000FF"/>
                        <w:sz w:val="17"/>
                        <w:szCs w:val="17"/>
                        <w:u w:val="single"/>
                        <w:lang w:eastAsia="en-GB"/>
                      </w:rPr>
                      <w:t>unsubscribe from this list</w:t>
                    </w:r>
                  </w:hyperlink>
                  <w:r w:rsidRPr="00DE571B">
                    <w:rPr>
                      <w:rFonts w:ascii="Helvetica" w:eastAsia="Times New Roman" w:hAnsi="Helvetica" w:cs="Times New Roman"/>
                      <w:color w:val="606060"/>
                      <w:sz w:val="17"/>
                      <w:szCs w:val="17"/>
                      <w:lang w:eastAsia="en-GB"/>
                    </w:rPr>
                    <w:t>    </w:t>
                  </w:r>
                  <w:hyperlink r:id="rId20" w:tgtFrame="_blank" w:history="1">
                    <w:r w:rsidRPr="00DE571B">
                      <w:rPr>
                        <w:rFonts w:ascii="Helvetica" w:eastAsia="Times New Roman" w:hAnsi="Helvetica" w:cs="Times New Roman"/>
                        <w:color w:val="0000FF"/>
                        <w:sz w:val="17"/>
                        <w:szCs w:val="17"/>
                        <w:u w:val="single"/>
                        <w:lang w:eastAsia="en-GB"/>
                      </w:rPr>
                      <w:t>update subscription preferences</w:t>
                    </w:r>
                  </w:hyperlink>
                  <w:r w:rsidRPr="00DE571B">
                    <w:rPr>
                      <w:rFonts w:ascii="Helvetica" w:eastAsia="Times New Roman" w:hAnsi="Helvetica" w:cs="Times New Roman"/>
                      <w:color w:val="606060"/>
                      <w:sz w:val="17"/>
                      <w:szCs w:val="17"/>
                      <w:lang w:eastAsia="en-GB"/>
                    </w:rPr>
                    <w:br/>
                  </w:r>
                  <w:proofErr w:type="spellStart"/>
                  <w:r w:rsidRPr="00DE571B">
                    <w:rPr>
                      <w:rFonts w:ascii="Helvetica" w:eastAsia="Times New Roman" w:hAnsi="Helvetica" w:cs="Times New Roman"/>
                      <w:color w:val="606060"/>
                      <w:sz w:val="17"/>
                      <w:szCs w:val="17"/>
                      <w:lang w:eastAsia="en-GB"/>
                    </w:rPr>
                    <w:t>scottish</w:t>
                  </w:r>
                  <w:proofErr w:type="spellEnd"/>
                  <w:r w:rsidRPr="00DE571B">
                    <w:rPr>
                      <w:rFonts w:ascii="Helvetica" w:eastAsia="Times New Roman" w:hAnsi="Helvetica" w:cs="Times New Roman"/>
                      <w:color w:val="606060"/>
                      <w:sz w:val="17"/>
                      <w:szCs w:val="17"/>
                      <w:lang w:eastAsia="en-GB"/>
                    </w:rPr>
                    <w:t xml:space="preserve"> government · </w:t>
                  </w:r>
                  <w:proofErr w:type="spellStart"/>
                  <w:r w:rsidRPr="00DE571B">
                    <w:rPr>
                      <w:rFonts w:ascii="Helvetica" w:eastAsia="Times New Roman" w:hAnsi="Helvetica" w:cs="Times New Roman"/>
                      <w:color w:val="606060"/>
                      <w:sz w:val="17"/>
                      <w:szCs w:val="17"/>
                      <w:lang w:eastAsia="en-GB"/>
                    </w:rPr>
                    <w:t>st</w:t>
                  </w:r>
                  <w:proofErr w:type="spellEnd"/>
                  <w:r w:rsidRPr="00DE571B">
                    <w:rPr>
                      <w:rFonts w:ascii="Helvetica" w:eastAsia="Times New Roman" w:hAnsi="Helvetica" w:cs="Times New Roman"/>
                      <w:color w:val="606060"/>
                      <w:sz w:val="17"/>
                      <w:szCs w:val="17"/>
                      <w:lang w:eastAsia="en-GB"/>
                    </w:rPr>
                    <w:t xml:space="preserve"> </w:t>
                  </w:r>
                  <w:proofErr w:type="spellStart"/>
                  <w:r w:rsidRPr="00DE571B">
                    <w:rPr>
                      <w:rFonts w:ascii="Helvetica" w:eastAsia="Times New Roman" w:hAnsi="Helvetica" w:cs="Times New Roman"/>
                      <w:color w:val="606060"/>
                      <w:sz w:val="17"/>
                      <w:szCs w:val="17"/>
                      <w:lang w:eastAsia="en-GB"/>
                    </w:rPr>
                    <w:t>andrews</w:t>
                  </w:r>
                  <w:proofErr w:type="spellEnd"/>
                  <w:r w:rsidRPr="00DE571B">
                    <w:rPr>
                      <w:rFonts w:ascii="Helvetica" w:eastAsia="Times New Roman" w:hAnsi="Helvetica" w:cs="Times New Roman"/>
                      <w:color w:val="606060"/>
                      <w:sz w:val="17"/>
                      <w:szCs w:val="17"/>
                      <w:lang w:eastAsia="en-GB"/>
                    </w:rPr>
                    <w:t xml:space="preserve"> house · </w:t>
                  </w:r>
                  <w:proofErr w:type="spellStart"/>
                  <w:r w:rsidRPr="00DE571B">
                    <w:rPr>
                      <w:rFonts w:ascii="Helvetica" w:eastAsia="Times New Roman" w:hAnsi="Helvetica" w:cs="Times New Roman"/>
                      <w:color w:val="606060"/>
                      <w:sz w:val="17"/>
                      <w:szCs w:val="17"/>
                      <w:lang w:eastAsia="en-GB"/>
                    </w:rPr>
                    <w:t>edinburgh</w:t>
                  </w:r>
                  <w:proofErr w:type="spellEnd"/>
                  <w:r w:rsidRPr="00DE571B">
                    <w:rPr>
                      <w:rFonts w:ascii="Helvetica" w:eastAsia="Times New Roman" w:hAnsi="Helvetica" w:cs="Times New Roman"/>
                      <w:color w:val="606060"/>
                      <w:sz w:val="17"/>
                      <w:szCs w:val="17"/>
                      <w:lang w:eastAsia="en-GB"/>
                    </w:rPr>
                    <w:t xml:space="preserve"> · </w:t>
                  </w:r>
                  <w:proofErr w:type="spellStart"/>
                  <w:r w:rsidRPr="00DE571B">
                    <w:rPr>
                      <w:rFonts w:ascii="Helvetica" w:eastAsia="Times New Roman" w:hAnsi="Helvetica" w:cs="Times New Roman"/>
                      <w:color w:val="606060"/>
                      <w:sz w:val="17"/>
                      <w:szCs w:val="17"/>
                      <w:lang w:eastAsia="en-GB"/>
                    </w:rPr>
                    <w:t>edinburgh</w:t>
                  </w:r>
                  <w:proofErr w:type="spellEnd"/>
                  <w:r w:rsidRPr="00DE571B">
                    <w:rPr>
                      <w:rFonts w:ascii="Helvetica" w:eastAsia="Times New Roman" w:hAnsi="Helvetica" w:cs="Times New Roman"/>
                      <w:color w:val="606060"/>
                      <w:sz w:val="17"/>
                      <w:szCs w:val="17"/>
                      <w:lang w:eastAsia="en-GB"/>
                    </w:rPr>
                    <w:t xml:space="preserve">, </w:t>
                  </w:r>
                  <w:proofErr w:type="spellStart"/>
                  <w:r w:rsidRPr="00DE571B">
                    <w:rPr>
                      <w:rFonts w:ascii="Helvetica" w:eastAsia="Times New Roman" w:hAnsi="Helvetica" w:cs="Times New Roman"/>
                      <w:color w:val="606060"/>
                      <w:sz w:val="17"/>
                      <w:szCs w:val="17"/>
                      <w:lang w:eastAsia="en-GB"/>
                    </w:rPr>
                    <w:t>Fal</w:t>
                  </w:r>
                  <w:proofErr w:type="spellEnd"/>
                  <w:r w:rsidRPr="00DE571B">
                    <w:rPr>
                      <w:rFonts w:ascii="Helvetica" w:eastAsia="Times New Roman" w:hAnsi="Helvetica" w:cs="Times New Roman"/>
                      <w:color w:val="606060"/>
                      <w:sz w:val="17"/>
                      <w:szCs w:val="17"/>
                      <w:lang w:eastAsia="en-GB"/>
                    </w:rPr>
                    <w:t xml:space="preserve"> fk1 5qe · United Kingdom</w:t>
                  </w:r>
                </w:p>
              </w:tc>
            </w:tr>
          </w:tbl>
          <w:p w:rsidR="00DE571B" w:rsidRPr="00DE571B" w:rsidRDefault="00DE571B" w:rsidP="00DE571B">
            <w:pPr>
              <w:spacing w:after="0" w:line="240" w:lineRule="auto"/>
              <w:jc w:val="center"/>
              <w:rPr>
                <w:rFonts w:ascii="Times New Roman" w:eastAsia="Times New Roman" w:hAnsi="Times New Roman" w:cs="Times New Roman"/>
                <w:sz w:val="24"/>
                <w:szCs w:val="24"/>
                <w:lang w:eastAsia="en-GB"/>
              </w:rPr>
            </w:pPr>
          </w:p>
        </w:tc>
      </w:tr>
    </w:tbl>
    <w:p w:rsidR="000E34D3" w:rsidRDefault="00DE571B"/>
    <w:sectPr w:rsidR="000E34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16647"/>
    <w:multiLevelType w:val="multilevel"/>
    <w:tmpl w:val="ECBC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822A8"/>
    <w:multiLevelType w:val="multilevel"/>
    <w:tmpl w:val="67BC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AA4409"/>
    <w:multiLevelType w:val="multilevel"/>
    <w:tmpl w:val="BDBA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984"/>
    <w:rsid w:val="004B760B"/>
    <w:rsid w:val="00AF4AFB"/>
    <w:rsid w:val="00C17984"/>
    <w:rsid w:val="00DE5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EC5B3-6DA2-4181-A36B-A510EE62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57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470868">
      <w:bodyDiv w:val="1"/>
      <w:marLeft w:val="0"/>
      <w:marRight w:val="0"/>
      <w:marTop w:val="0"/>
      <w:marBottom w:val="0"/>
      <w:divBdr>
        <w:top w:val="none" w:sz="0" w:space="0" w:color="auto"/>
        <w:left w:val="none" w:sz="0" w:space="0" w:color="auto"/>
        <w:bottom w:val="none" w:sz="0" w:space="0" w:color="auto"/>
        <w:right w:val="none" w:sz="0" w:space="0" w:color="auto"/>
      </w:divBdr>
      <w:divsChild>
        <w:div w:id="803086577">
          <w:marLeft w:val="0"/>
          <w:marRight w:val="0"/>
          <w:marTop w:val="0"/>
          <w:marBottom w:val="0"/>
          <w:divBdr>
            <w:top w:val="none" w:sz="0" w:space="0" w:color="auto"/>
            <w:left w:val="none" w:sz="0" w:space="0" w:color="auto"/>
            <w:bottom w:val="none" w:sz="0" w:space="0" w:color="auto"/>
            <w:right w:val="none" w:sz="0" w:space="0" w:color="auto"/>
          </w:divBdr>
        </w:div>
        <w:div w:id="966668919">
          <w:marLeft w:val="0"/>
          <w:marRight w:val="0"/>
          <w:marTop w:val="0"/>
          <w:marBottom w:val="0"/>
          <w:divBdr>
            <w:top w:val="none" w:sz="0" w:space="0" w:color="auto"/>
            <w:left w:val="none" w:sz="0" w:space="0" w:color="auto"/>
            <w:bottom w:val="none" w:sz="0" w:space="0" w:color="auto"/>
            <w:right w:val="none" w:sz="0" w:space="0" w:color="auto"/>
          </w:divBdr>
        </w:div>
        <w:div w:id="1133448923">
          <w:marLeft w:val="0"/>
          <w:marRight w:val="0"/>
          <w:marTop w:val="0"/>
          <w:marBottom w:val="0"/>
          <w:divBdr>
            <w:top w:val="none" w:sz="0" w:space="0" w:color="auto"/>
            <w:left w:val="none" w:sz="0" w:space="0" w:color="auto"/>
            <w:bottom w:val="none" w:sz="0" w:space="0" w:color="auto"/>
            <w:right w:val="none" w:sz="0" w:space="0" w:color="auto"/>
          </w:divBdr>
        </w:div>
        <w:div w:id="56829267">
          <w:marLeft w:val="0"/>
          <w:marRight w:val="0"/>
          <w:marTop w:val="0"/>
          <w:marBottom w:val="0"/>
          <w:divBdr>
            <w:top w:val="none" w:sz="0" w:space="0" w:color="auto"/>
            <w:left w:val="none" w:sz="0" w:space="0" w:color="auto"/>
            <w:bottom w:val="none" w:sz="0" w:space="0" w:color="auto"/>
            <w:right w:val="none" w:sz="0" w:space="0" w:color="auto"/>
          </w:divBdr>
        </w:div>
        <w:div w:id="1644852694">
          <w:marLeft w:val="0"/>
          <w:marRight w:val="0"/>
          <w:marTop w:val="0"/>
          <w:marBottom w:val="0"/>
          <w:divBdr>
            <w:top w:val="none" w:sz="0" w:space="0" w:color="auto"/>
            <w:left w:val="none" w:sz="0" w:space="0" w:color="auto"/>
            <w:bottom w:val="none" w:sz="0" w:space="0" w:color="auto"/>
            <w:right w:val="none" w:sz="0" w:space="0" w:color="auto"/>
          </w:divBdr>
        </w:div>
        <w:div w:id="972372865">
          <w:marLeft w:val="0"/>
          <w:marRight w:val="0"/>
          <w:marTop w:val="0"/>
          <w:marBottom w:val="0"/>
          <w:divBdr>
            <w:top w:val="none" w:sz="0" w:space="0" w:color="auto"/>
            <w:left w:val="none" w:sz="0" w:space="0" w:color="auto"/>
            <w:bottom w:val="none" w:sz="0" w:space="0" w:color="auto"/>
            <w:right w:val="none" w:sz="0" w:space="0" w:color="auto"/>
          </w:divBdr>
        </w:div>
        <w:div w:id="1324813666">
          <w:marLeft w:val="0"/>
          <w:marRight w:val="0"/>
          <w:marTop w:val="0"/>
          <w:marBottom w:val="0"/>
          <w:divBdr>
            <w:top w:val="none" w:sz="0" w:space="0" w:color="auto"/>
            <w:left w:val="none" w:sz="0" w:space="0" w:color="auto"/>
            <w:bottom w:val="none" w:sz="0" w:space="0" w:color="auto"/>
            <w:right w:val="none" w:sz="0" w:space="0" w:color="auto"/>
          </w:divBdr>
        </w:div>
        <w:div w:id="1225723502">
          <w:marLeft w:val="0"/>
          <w:marRight w:val="0"/>
          <w:marTop w:val="0"/>
          <w:marBottom w:val="0"/>
          <w:divBdr>
            <w:top w:val="none" w:sz="0" w:space="0" w:color="auto"/>
            <w:left w:val="none" w:sz="0" w:space="0" w:color="auto"/>
            <w:bottom w:val="none" w:sz="0" w:space="0" w:color="auto"/>
            <w:right w:val="none" w:sz="0" w:space="0" w:color="auto"/>
          </w:divBdr>
        </w:div>
        <w:div w:id="734625010">
          <w:marLeft w:val="0"/>
          <w:marRight w:val="0"/>
          <w:marTop w:val="0"/>
          <w:marBottom w:val="0"/>
          <w:divBdr>
            <w:top w:val="none" w:sz="0" w:space="0" w:color="auto"/>
            <w:left w:val="none" w:sz="0" w:space="0" w:color="auto"/>
            <w:bottom w:val="none" w:sz="0" w:space="0" w:color="auto"/>
            <w:right w:val="none" w:sz="0" w:space="0" w:color="auto"/>
          </w:divBdr>
        </w:div>
        <w:div w:id="1580553635">
          <w:marLeft w:val="0"/>
          <w:marRight w:val="0"/>
          <w:marTop w:val="0"/>
          <w:marBottom w:val="0"/>
          <w:divBdr>
            <w:top w:val="none" w:sz="0" w:space="0" w:color="auto"/>
            <w:left w:val="none" w:sz="0" w:space="0" w:color="auto"/>
            <w:bottom w:val="none" w:sz="0" w:space="0" w:color="auto"/>
            <w:right w:val="none" w:sz="0" w:space="0" w:color="auto"/>
          </w:divBdr>
        </w:div>
        <w:div w:id="1557356791">
          <w:marLeft w:val="0"/>
          <w:marRight w:val="0"/>
          <w:marTop w:val="0"/>
          <w:marBottom w:val="0"/>
          <w:divBdr>
            <w:top w:val="none" w:sz="0" w:space="0" w:color="auto"/>
            <w:left w:val="none" w:sz="0" w:space="0" w:color="auto"/>
            <w:bottom w:val="none" w:sz="0" w:space="0" w:color="auto"/>
            <w:right w:val="none" w:sz="0" w:space="0" w:color="auto"/>
          </w:divBdr>
        </w:div>
        <w:div w:id="515731156">
          <w:marLeft w:val="0"/>
          <w:marRight w:val="0"/>
          <w:marTop w:val="0"/>
          <w:marBottom w:val="0"/>
          <w:divBdr>
            <w:top w:val="none" w:sz="0" w:space="0" w:color="auto"/>
            <w:left w:val="none" w:sz="0" w:space="0" w:color="auto"/>
            <w:bottom w:val="none" w:sz="0" w:space="0" w:color="auto"/>
            <w:right w:val="none" w:sz="0" w:space="0" w:color="auto"/>
          </w:divBdr>
        </w:div>
        <w:div w:id="1843466123">
          <w:marLeft w:val="0"/>
          <w:marRight w:val="0"/>
          <w:marTop w:val="0"/>
          <w:marBottom w:val="0"/>
          <w:divBdr>
            <w:top w:val="none" w:sz="0" w:space="0" w:color="auto"/>
            <w:left w:val="none" w:sz="0" w:space="0" w:color="auto"/>
            <w:bottom w:val="none" w:sz="0" w:space="0" w:color="auto"/>
            <w:right w:val="none" w:sz="0" w:space="0" w:color="auto"/>
          </w:divBdr>
        </w:div>
        <w:div w:id="1861777797">
          <w:marLeft w:val="0"/>
          <w:marRight w:val="0"/>
          <w:marTop w:val="0"/>
          <w:marBottom w:val="0"/>
          <w:divBdr>
            <w:top w:val="none" w:sz="0" w:space="0" w:color="auto"/>
            <w:left w:val="none" w:sz="0" w:space="0" w:color="auto"/>
            <w:bottom w:val="none" w:sz="0" w:space="0" w:color="auto"/>
            <w:right w:val="none" w:sz="0" w:space="0" w:color="auto"/>
          </w:divBdr>
        </w:div>
        <w:div w:id="909971943">
          <w:marLeft w:val="0"/>
          <w:marRight w:val="0"/>
          <w:marTop w:val="0"/>
          <w:marBottom w:val="0"/>
          <w:divBdr>
            <w:top w:val="none" w:sz="0" w:space="0" w:color="auto"/>
            <w:left w:val="none" w:sz="0" w:space="0" w:color="auto"/>
            <w:bottom w:val="none" w:sz="0" w:space="0" w:color="auto"/>
            <w:right w:val="none" w:sz="0" w:space="0" w:color="auto"/>
          </w:divBdr>
        </w:div>
        <w:div w:id="1547835898">
          <w:marLeft w:val="0"/>
          <w:marRight w:val="0"/>
          <w:marTop w:val="0"/>
          <w:marBottom w:val="0"/>
          <w:divBdr>
            <w:top w:val="none" w:sz="0" w:space="0" w:color="auto"/>
            <w:left w:val="none" w:sz="0" w:space="0" w:color="auto"/>
            <w:bottom w:val="none" w:sz="0" w:space="0" w:color="auto"/>
            <w:right w:val="none" w:sz="0" w:space="0" w:color="auto"/>
          </w:divBdr>
        </w:div>
        <w:div w:id="21057522">
          <w:marLeft w:val="0"/>
          <w:marRight w:val="0"/>
          <w:marTop w:val="0"/>
          <w:marBottom w:val="0"/>
          <w:divBdr>
            <w:top w:val="none" w:sz="0" w:space="0" w:color="auto"/>
            <w:left w:val="none" w:sz="0" w:space="0" w:color="auto"/>
            <w:bottom w:val="none" w:sz="0" w:space="0" w:color="auto"/>
            <w:right w:val="none" w:sz="0" w:space="0" w:color="auto"/>
          </w:divBdr>
        </w:div>
        <w:div w:id="918060279">
          <w:marLeft w:val="0"/>
          <w:marRight w:val="0"/>
          <w:marTop w:val="0"/>
          <w:marBottom w:val="0"/>
          <w:divBdr>
            <w:top w:val="none" w:sz="0" w:space="0" w:color="auto"/>
            <w:left w:val="none" w:sz="0" w:space="0" w:color="auto"/>
            <w:bottom w:val="none" w:sz="0" w:space="0" w:color="auto"/>
            <w:right w:val="none" w:sz="0" w:space="0" w:color="auto"/>
          </w:divBdr>
        </w:div>
        <w:div w:id="501042320">
          <w:marLeft w:val="0"/>
          <w:marRight w:val="0"/>
          <w:marTop w:val="0"/>
          <w:marBottom w:val="0"/>
          <w:divBdr>
            <w:top w:val="none" w:sz="0" w:space="0" w:color="auto"/>
            <w:left w:val="none" w:sz="0" w:space="0" w:color="auto"/>
            <w:bottom w:val="none" w:sz="0" w:space="0" w:color="auto"/>
            <w:right w:val="none" w:sz="0" w:space="0" w:color="auto"/>
          </w:divBdr>
        </w:div>
        <w:div w:id="1518108645">
          <w:marLeft w:val="0"/>
          <w:marRight w:val="0"/>
          <w:marTop w:val="0"/>
          <w:marBottom w:val="0"/>
          <w:divBdr>
            <w:top w:val="none" w:sz="0" w:space="0" w:color="auto"/>
            <w:left w:val="none" w:sz="0" w:space="0" w:color="auto"/>
            <w:bottom w:val="none" w:sz="0" w:space="0" w:color="auto"/>
            <w:right w:val="none" w:sz="0" w:space="0" w:color="auto"/>
          </w:divBdr>
        </w:div>
        <w:div w:id="2114594785">
          <w:marLeft w:val="0"/>
          <w:marRight w:val="0"/>
          <w:marTop w:val="0"/>
          <w:marBottom w:val="0"/>
          <w:divBdr>
            <w:top w:val="none" w:sz="0" w:space="0" w:color="auto"/>
            <w:left w:val="none" w:sz="0" w:space="0" w:color="auto"/>
            <w:bottom w:val="none" w:sz="0" w:space="0" w:color="auto"/>
            <w:right w:val="none" w:sz="0" w:space="0" w:color="auto"/>
          </w:divBdr>
        </w:div>
        <w:div w:id="75712043">
          <w:marLeft w:val="0"/>
          <w:marRight w:val="0"/>
          <w:marTop w:val="0"/>
          <w:marBottom w:val="0"/>
          <w:divBdr>
            <w:top w:val="none" w:sz="0" w:space="0" w:color="auto"/>
            <w:left w:val="none" w:sz="0" w:space="0" w:color="auto"/>
            <w:bottom w:val="none" w:sz="0" w:space="0" w:color="auto"/>
            <w:right w:val="none" w:sz="0" w:space="0" w:color="auto"/>
          </w:divBdr>
        </w:div>
        <w:div w:id="1954244973">
          <w:marLeft w:val="0"/>
          <w:marRight w:val="0"/>
          <w:marTop w:val="0"/>
          <w:marBottom w:val="0"/>
          <w:divBdr>
            <w:top w:val="none" w:sz="0" w:space="0" w:color="auto"/>
            <w:left w:val="none" w:sz="0" w:space="0" w:color="auto"/>
            <w:bottom w:val="none" w:sz="0" w:space="0" w:color="auto"/>
            <w:right w:val="none" w:sz="0" w:space="0" w:color="auto"/>
          </w:divBdr>
        </w:div>
        <w:div w:id="22679356">
          <w:marLeft w:val="0"/>
          <w:marRight w:val="0"/>
          <w:marTop w:val="0"/>
          <w:marBottom w:val="0"/>
          <w:divBdr>
            <w:top w:val="none" w:sz="0" w:space="0" w:color="auto"/>
            <w:left w:val="none" w:sz="0" w:space="0" w:color="auto"/>
            <w:bottom w:val="none" w:sz="0" w:space="0" w:color="auto"/>
            <w:right w:val="none" w:sz="0" w:space="0" w:color="auto"/>
          </w:divBdr>
        </w:div>
        <w:div w:id="1318074646">
          <w:marLeft w:val="0"/>
          <w:marRight w:val="0"/>
          <w:marTop w:val="0"/>
          <w:marBottom w:val="0"/>
          <w:divBdr>
            <w:top w:val="none" w:sz="0" w:space="0" w:color="auto"/>
            <w:left w:val="none" w:sz="0" w:space="0" w:color="auto"/>
            <w:bottom w:val="none" w:sz="0" w:space="0" w:color="auto"/>
            <w:right w:val="none" w:sz="0" w:space="0" w:color="auto"/>
          </w:divBdr>
        </w:div>
        <w:div w:id="471362997">
          <w:marLeft w:val="0"/>
          <w:marRight w:val="0"/>
          <w:marTop w:val="0"/>
          <w:marBottom w:val="0"/>
          <w:divBdr>
            <w:top w:val="none" w:sz="0" w:space="0" w:color="auto"/>
            <w:left w:val="none" w:sz="0" w:space="0" w:color="auto"/>
            <w:bottom w:val="none" w:sz="0" w:space="0" w:color="auto"/>
            <w:right w:val="none" w:sz="0" w:space="0" w:color="auto"/>
          </w:divBdr>
        </w:div>
        <w:div w:id="71513668">
          <w:marLeft w:val="0"/>
          <w:marRight w:val="0"/>
          <w:marTop w:val="0"/>
          <w:marBottom w:val="0"/>
          <w:divBdr>
            <w:top w:val="none" w:sz="0" w:space="0" w:color="auto"/>
            <w:left w:val="none" w:sz="0" w:space="0" w:color="auto"/>
            <w:bottom w:val="none" w:sz="0" w:space="0" w:color="auto"/>
            <w:right w:val="none" w:sz="0" w:space="0" w:color="auto"/>
          </w:divBdr>
        </w:div>
        <w:div w:id="1088844377">
          <w:marLeft w:val="0"/>
          <w:marRight w:val="0"/>
          <w:marTop w:val="0"/>
          <w:marBottom w:val="0"/>
          <w:divBdr>
            <w:top w:val="none" w:sz="0" w:space="0" w:color="auto"/>
            <w:left w:val="none" w:sz="0" w:space="0" w:color="auto"/>
            <w:bottom w:val="none" w:sz="0" w:space="0" w:color="auto"/>
            <w:right w:val="none" w:sz="0" w:space="0" w:color="auto"/>
          </w:divBdr>
        </w:div>
        <w:div w:id="53223003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ot.us6.list-manage.com/track/click?u=0470bf210fd0021ae85ae4b21&amp;id=2bbf11a06a&amp;e=0c849360d6" TargetMode="External"/><Relationship Id="rId13" Type="http://schemas.openxmlformats.org/officeDocument/2006/relationships/hyperlink" Target="https://scot.us6.list-manage.com/track/click?u=0470bf210fd0021ae85ae4b21&amp;id=a132abfeb2&amp;e=0c849360d6" TargetMode="External"/><Relationship Id="rId18" Type="http://schemas.openxmlformats.org/officeDocument/2006/relationships/hyperlink" Target="https://scot.us6.list-manage.com/about?u=0470bf210fd0021ae85ae4b21&amp;id=2e62ac9611&amp;e=0c849360d6&amp;c=3be9033f7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cot.us6.list-manage.com/track/click?u=0470bf210fd0021ae85ae4b21&amp;id=620f331335&amp;e=0c849360d6" TargetMode="External"/><Relationship Id="rId12" Type="http://schemas.openxmlformats.org/officeDocument/2006/relationships/hyperlink" Target="https://scot.us6.list-manage.com/track/click?u=0470bf210fd0021ae85ae4b21&amp;id=9ca5e1e703&amp;e=0c849360d6" TargetMode="External"/><Relationship Id="rId17" Type="http://schemas.openxmlformats.org/officeDocument/2006/relationships/hyperlink" Target="mailto:Michelle.Watts@gov.scot" TargetMode="External"/><Relationship Id="rId2" Type="http://schemas.openxmlformats.org/officeDocument/2006/relationships/styles" Target="styles.xml"/><Relationship Id="rId16" Type="http://schemas.openxmlformats.org/officeDocument/2006/relationships/hyperlink" Target="https://scot.us6.list-manage.com/unsubscribe?u=0470bf210fd0021ae85ae4b21&amp;id=2e62ac9611&amp;e=0c849360d6&amp;c=3be9033f74" TargetMode="External"/><Relationship Id="rId20" Type="http://schemas.openxmlformats.org/officeDocument/2006/relationships/hyperlink" Target="https://scot.us6.list-manage.com/profile?u=0470bf210fd0021ae85ae4b21&amp;id=2e62ac9611&amp;e=0c849360d6&amp;c=3be9033f74" TargetMode="External"/><Relationship Id="rId1" Type="http://schemas.openxmlformats.org/officeDocument/2006/relationships/numbering" Target="numbering.xml"/><Relationship Id="rId6" Type="http://schemas.openxmlformats.org/officeDocument/2006/relationships/hyperlink" Target="mailto:Clinical_Priorities@gov.scot" TargetMode="External"/><Relationship Id="rId11" Type="http://schemas.openxmlformats.org/officeDocument/2006/relationships/hyperlink" Target="mailto:jamie.cochrane@gov.scot" TargetMode="External"/><Relationship Id="rId5" Type="http://schemas.openxmlformats.org/officeDocument/2006/relationships/hyperlink" Target="https://scot.us6.list-manage.com/track/click?u=0470bf210fd0021ae85ae4b21&amp;id=000c6176ba&amp;e=0c849360d6" TargetMode="External"/><Relationship Id="rId15" Type="http://schemas.openxmlformats.org/officeDocument/2006/relationships/hyperlink" Target="mailto:cmcneill@parkinsons.org.uk" TargetMode="External"/><Relationship Id="rId10" Type="http://schemas.openxmlformats.org/officeDocument/2006/relationships/hyperlink" Target="https://scot.us6.list-manage.com/track/click?u=0470bf210fd0021ae85ae4b21&amp;id=065f25c3fa&amp;e=0c849360d6" TargetMode="External"/><Relationship Id="rId19" Type="http://schemas.openxmlformats.org/officeDocument/2006/relationships/hyperlink" Target="https://scot.us6.list-manage.com/unsubscribe?u=0470bf210fd0021ae85ae4b21&amp;id=2e62ac9611&amp;e=0c849360d6&amp;c=3be9033f74" TargetMode="External"/><Relationship Id="rId4" Type="http://schemas.openxmlformats.org/officeDocument/2006/relationships/webSettings" Target="webSettings.xml"/><Relationship Id="rId9" Type="http://schemas.openxmlformats.org/officeDocument/2006/relationships/hyperlink" Target="https://scot.us6.list-manage.com/track/click?u=0470bf210fd0021ae85ae4b21&amp;id=2e99ece64f&amp;e=0c849360d6" TargetMode="External"/><Relationship Id="rId14" Type="http://schemas.openxmlformats.org/officeDocument/2006/relationships/hyperlink" Target="https://scot.us6.list-manage.com/track/click?u=0470bf210fd0021ae85ae4b21&amp;id=ee985694cf&amp;e=0c849360d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1996</Words>
  <Characters>11380</Characters>
  <Application>Microsoft Office Word</Application>
  <DocSecurity>0</DocSecurity>
  <Lines>94</Lines>
  <Paragraphs>26</Paragraphs>
  <ScaleCrop>false</ScaleCrop>
  <Company>NHS Greater Glasgow &amp; Clyde</Company>
  <LinksUpToDate>false</LinksUpToDate>
  <CharactersWithSpaces>13350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Bartakova, Katerina</dc:creator>
  <cp:keywords/>
  <dc:description/>
  <cp:lastModifiedBy>Bartakova, Katerina</cp:lastModifiedBy>
  <cp:revision>2</cp:revision>
  <dcterms:created xsi:type="dcterms:W3CDTF">2021-10-15T09:49:00Z</dcterms:created>
  <dcterms:modified xsi:type="dcterms:W3CDTF">2021-10-15T09:51:00Z</dcterms:modified>
</cp:coreProperties>
</file>