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DDDF2" w14:textId="3B381B33" w:rsidR="00EC749A" w:rsidRPr="00EC749A" w:rsidRDefault="0083066B" w:rsidP="00EC749A">
      <w:pPr>
        <w:spacing w:after="0" w:line="276" w:lineRule="auto"/>
        <w:rPr>
          <w:rFonts w:eastAsia="Calibri" w:cs="Times New Roman"/>
          <w:color w:val="000000" w:themeColor="text1"/>
          <w:sz w:val="24"/>
          <w:lang w:val="en-US"/>
        </w:rPr>
      </w:pPr>
      <w:r>
        <w:rPr>
          <w:rFonts w:ascii="Times New Roman" w:eastAsia="Times New Roman" w:hAnsi="Times New Roman" w:cs="Times New Roman"/>
          <w:noProof/>
          <w:sz w:val="24"/>
          <w:szCs w:val="24"/>
          <w:lang w:eastAsia="en-GB"/>
        </w:rPr>
        <w:tab/>
      </w:r>
      <w:r>
        <w:rPr>
          <w:rFonts w:ascii="Times New Roman" w:eastAsia="Times New Roman" w:hAnsi="Times New Roman" w:cs="Times New Roman"/>
          <w:noProof/>
          <w:sz w:val="24"/>
          <w:szCs w:val="24"/>
          <w:lang w:eastAsia="en-GB"/>
        </w:rPr>
        <w:tab/>
      </w:r>
    </w:p>
    <w:p w14:paraId="2A185A2B" w14:textId="77777777" w:rsidR="00EC749A" w:rsidRPr="00EC749A" w:rsidRDefault="00EC749A" w:rsidP="00EC749A">
      <w:pPr>
        <w:spacing w:after="0" w:line="276" w:lineRule="auto"/>
        <w:rPr>
          <w:rFonts w:eastAsia="Calibri" w:cs="Times New Roman"/>
          <w:color w:val="000000" w:themeColor="text1"/>
          <w:sz w:val="24"/>
          <w:lang w:val="en-US"/>
        </w:rPr>
      </w:pPr>
    </w:p>
    <w:p w14:paraId="0347E184" w14:textId="77777777" w:rsidR="00EC749A" w:rsidRPr="00EC749A" w:rsidRDefault="00EC749A" w:rsidP="00EC749A">
      <w:pPr>
        <w:spacing w:after="0" w:line="276" w:lineRule="auto"/>
        <w:rPr>
          <w:rFonts w:eastAsia="Calibri" w:cs="Times New Roman"/>
          <w:color w:val="000000" w:themeColor="text1"/>
          <w:sz w:val="24"/>
          <w:lang w:val="en-US"/>
        </w:rPr>
      </w:pPr>
    </w:p>
    <w:p w14:paraId="77A339C6" w14:textId="77777777" w:rsidR="00EC749A" w:rsidRPr="00EC749A" w:rsidRDefault="00EC749A" w:rsidP="00EC749A">
      <w:pPr>
        <w:spacing w:after="0" w:line="276" w:lineRule="auto"/>
        <w:rPr>
          <w:rFonts w:eastAsia="Calibri" w:cs="Times New Roman"/>
          <w:color w:val="000000" w:themeColor="text1"/>
          <w:sz w:val="24"/>
          <w:lang w:val="en-US"/>
        </w:rPr>
      </w:pPr>
    </w:p>
    <w:p w14:paraId="5D99F7F8" w14:textId="77777777" w:rsidR="005067A2" w:rsidRDefault="005067A2" w:rsidP="00EC749A">
      <w:pPr>
        <w:tabs>
          <w:tab w:val="left" w:pos="3150"/>
          <w:tab w:val="left" w:pos="6029"/>
        </w:tabs>
        <w:spacing w:after="480" w:line="216" w:lineRule="auto"/>
        <w:rPr>
          <w:rFonts w:eastAsia="Calibri" w:cs="Times New Roman"/>
          <w:color w:val="000000" w:themeColor="text1"/>
          <w:sz w:val="76"/>
          <w:szCs w:val="76"/>
        </w:rPr>
      </w:pPr>
    </w:p>
    <w:p w14:paraId="5E056639" w14:textId="77777777" w:rsidR="005067A2" w:rsidRDefault="005067A2" w:rsidP="00EC749A">
      <w:pPr>
        <w:tabs>
          <w:tab w:val="left" w:pos="3150"/>
          <w:tab w:val="left" w:pos="6029"/>
        </w:tabs>
        <w:spacing w:after="480" w:line="216" w:lineRule="auto"/>
        <w:rPr>
          <w:rFonts w:eastAsia="Calibri" w:cs="Times New Roman"/>
          <w:color w:val="000000" w:themeColor="text1"/>
          <w:sz w:val="76"/>
          <w:szCs w:val="76"/>
        </w:rPr>
      </w:pPr>
    </w:p>
    <w:p w14:paraId="46AA9A5A" w14:textId="76CAD2C9" w:rsidR="00EC749A" w:rsidRPr="00EC749A" w:rsidRDefault="00EC749A" w:rsidP="00EC749A">
      <w:pPr>
        <w:tabs>
          <w:tab w:val="left" w:pos="3150"/>
          <w:tab w:val="left" w:pos="6029"/>
        </w:tabs>
        <w:spacing w:after="480" w:line="216" w:lineRule="auto"/>
        <w:rPr>
          <w:rFonts w:eastAsia="Calibri" w:cs="Times New Roman"/>
          <w:color w:val="000000" w:themeColor="text1"/>
          <w:sz w:val="76"/>
          <w:szCs w:val="76"/>
        </w:rPr>
      </w:pPr>
      <w:r w:rsidRPr="00EC749A">
        <w:rPr>
          <w:rFonts w:eastAsia="Calibri" w:cs="Times New Roman"/>
          <w:color w:val="000000" w:themeColor="text1"/>
          <w:sz w:val="76"/>
          <w:szCs w:val="76"/>
        </w:rPr>
        <w:t>General Medical Practice</w:t>
      </w:r>
    </w:p>
    <w:p w14:paraId="36CDD453" w14:textId="77777777" w:rsidR="005067A2" w:rsidRDefault="005067A2" w:rsidP="00EC749A">
      <w:pPr>
        <w:tabs>
          <w:tab w:val="left" w:pos="3150"/>
          <w:tab w:val="left" w:pos="6029"/>
        </w:tabs>
        <w:spacing w:after="480" w:line="216" w:lineRule="auto"/>
        <w:rPr>
          <w:rFonts w:eastAsia="Calibri" w:cs="Times New Roman"/>
          <w:color w:val="000000" w:themeColor="text1"/>
          <w:sz w:val="76"/>
          <w:szCs w:val="76"/>
        </w:rPr>
      </w:pPr>
    </w:p>
    <w:p w14:paraId="19F04192" w14:textId="2488FFE6" w:rsidR="00EC749A" w:rsidRPr="005067A2" w:rsidRDefault="005067A2" w:rsidP="00EC749A">
      <w:pPr>
        <w:tabs>
          <w:tab w:val="left" w:pos="3150"/>
          <w:tab w:val="left" w:pos="6029"/>
        </w:tabs>
        <w:spacing w:after="480" w:line="216" w:lineRule="auto"/>
        <w:rPr>
          <w:rFonts w:eastAsia="Calibri" w:cs="Times New Roman"/>
          <w:color w:val="000000" w:themeColor="text1"/>
          <w:sz w:val="56"/>
          <w:szCs w:val="56"/>
        </w:rPr>
      </w:pPr>
      <w:r w:rsidRPr="005067A2">
        <w:rPr>
          <w:rFonts w:eastAsia="Calibri" w:cs="Times New Roman"/>
          <w:color w:val="000000" w:themeColor="text1"/>
          <w:sz w:val="56"/>
          <w:szCs w:val="56"/>
        </w:rPr>
        <w:t>Business Continuity &amp; Mitigating the Risks of Covid-19</w:t>
      </w:r>
    </w:p>
    <w:p w14:paraId="31102D78" w14:textId="77777777" w:rsidR="00EC749A" w:rsidRPr="00EC749A" w:rsidRDefault="00EC749A" w:rsidP="00EC749A">
      <w:pPr>
        <w:tabs>
          <w:tab w:val="left" w:pos="3150"/>
          <w:tab w:val="left" w:pos="6029"/>
        </w:tabs>
        <w:spacing w:after="480" w:line="216" w:lineRule="auto"/>
        <w:rPr>
          <w:rFonts w:eastAsia="Calibri" w:cs="Times New Roman"/>
          <w:color w:val="000000" w:themeColor="text1"/>
          <w:sz w:val="76"/>
          <w:szCs w:val="76"/>
        </w:rPr>
      </w:pPr>
    </w:p>
    <w:p w14:paraId="1F0B698A" w14:textId="77777777" w:rsidR="00EC749A" w:rsidRPr="00EC749A" w:rsidRDefault="00EC749A" w:rsidP="00EC749A">
      <w:pPr>
        <w:spacing w:after="0" w:line="276" w:lineRule="auto"/>
        <w:rPr>
          <w:rFonts w:ascii="Arial" w:eastAsia="Calibri" w:hAnsi="Arial" w:cs="Arial"/>
          <w:color w:val="000000" w:themeColor="text1"/>
          <w:sz w:val="40"/>
          <w:szCs w:val="40"/>
          <w:lang w:val="en-US"/>
        </w:rPr>
      </w:pPr>
    </w:p>
    <w:p w14:paraId="13DC9F43" w14:textId="23B60018" w:rsidR="00EC749A" w:rsidRDefault="00EC749A" w:rsidP="00EC749A">
      <w:pPr>
        <w:spacing w:after="0" w:line="276" w:lineRule="auto"/>
        <w:rPr>
          <w:rFonts w:ascii="Arial" w:eastAsia="Calibri" w:hAnsi="Arial" w:cs="Arial"/>
          <w:color w:val="000000" w:themeColor="text1"/>
          <w:sz w:val="32"/>
          <w:szCs w:val="32"/>
          <w:lang w:val="en-US"/>
        </w:rPr>
      </w:pPr>
      <w:r w:rsidRPr="00EC749A">
        <w:rPr>
          <w:rFonts w:ascii="Arial" w:eastAsia="Calibri" w:hAnsi="Arial" w:cs="Arial"/>
          <w:color w:val="000000" w:themeColor="text1"/>
          <w:sz w:val="32"/>
          <w:szCs w:val="32"/>
          <w:lang w:val="en-US"/>
        </w:rPr>
        <w:t>First Published November</w:t>
      </w:r>
      <w:bookmarkStart w:id="0" w:name="_GoBack"/>
      <w:bookmarkEnd w:id="0"/>
      <w:r w:rsidRPr="00EC749A">
        <w:rPr>
          <w:rFonts w:ascii="Arial" w:eastAsia="Calibri" w:hAnsi="Arial" w:cs="Arial"/>
          <w:color w:val="000000" w:themeColor="text1"/>
          <w:sz w:val="32"/>
          <w:szCs w:val="32"/>
          <w:lang w:val="en-US"/>
        </w:rPr>
        <w:t xml:space="preserve"> 2020 Version 0.1</w:t>
      </w:r>
    </w:p>
    <w:p w14:paraId="182E69A5" w14:textId="2D84AA41" w:rsidR="00333070" w:rsidRDefault="00AE5574" w:rsidP="00EC749A">
      <w:pPr>
        <w:spacing w:after="0" w:line="276" w:lineRule="auto"/>
        <w:rPr>
          <w:rFonts w:ascii="Arial" w:eastAsia="Calibri" w:hAnsi="Arial" w:cs="Arial"/>
          <w:color w:val="000000" w:themeColor="text1"/>
          <w:sz w:val="32"/>
          <w:szCs w:val="32"/>
          <w:lang w:val="en-US"/>
        </w:rPr>
      </w:pPr>
      <w:r>
        <w:rPr>
          <w:rFonts w:ascii="Arial" w:eastAsia="Calibri" w:hAnsi="Arial" w:cs="Arial"/>
          <w:color w:val="000000" w:themeColor="text1"/>
          <w:sz w:val="32"/>
          <w:szCs w:val="32"/>
          <w:lang w:val="en-US"/>
        </w:rPr>
        <w:t xml:space="preserve">Revised </w:t>
      </w:r>
      <w:r w:rsidR="00333070">
        <w:rPr>
          <w:rFonts w:ascii="Arial" w:eastAsia="Calibri" w:hAnsi="Arial" w:cs="Arial"/>
          <w:color w:val="000000" w:themeColor="text1"/>
          <w:sz w:val="32"/>
          <w:szCs w:val="32"/>
          <w:lang w:val="en-US"/>
        </w:rPr>
        <w:t>March 2021 Version 0.2</w:t>
      </w:r>
    </w:p>
    <w:p w14:paraId="1E244425" w14:textId="02024760" w:rsidR="00AE5574" w:rsidRDefault="00AE5574" w:rsidP="00EC749A">
      <w:pPr>
        <w:spacing w:after="0" w:line="276" w:lineRule="auto"/>
        <w:rPr>
          <w:rFonts w:ascii="Arial" w:eastAsia="Calibri" w:hAnsi="Arial" w:cs="Arial"/>
          <w:color w:val="000000" w:themeColor="text1"/>
          <w:sz w:val="32"/>
          <w:szCs w:val="32"/>
          <w:lang w:val="en-US"/>
        </w:rPr>
      </w:pPr>
      <w:r w:rsidRPr="00AE5574">
        <w:rPr>
          <w:rFonts w:ascii="Arial" w:eastAsia="Calibri" w:hAnsi="Arial" w:cs="Arial"/>
          <w:color w:val="000000" w:themeColor="text1"/>
          <w:sz w:val="32"/>
          <w:szCs w:val="32"/>
          <w:highlight w:val="yellow"/>
          <w:lang w:val="en-US"/>
        </w:rPr>
        <w:t>Revised December 2021 Version 0.3</w:t>
      </w:r>
    </w:p>
    <w:p w14:paraId="6CCA6CAF" w14:textId="77777777" w:rsidR="00333070" w:rsidRPr="00EC749A" w:rsidRDefault="00333070" w:rsidP="00EC749A">
      <w:pPr>
        <w:spacing w:after="0" w:line="276" w:lineRule="auto"/>
        <w:rPr>
          <w:rFonts w:ascii="Arial" w:eastAsia="Calibri" w:hAnsi="Arial" w:cs="Arial"/>
          <w:color w:val="000000" w:themeColor="text1"/>
          <w:sz w:val="32"/>
          <w:szCs w:val="32"/>
          <w:lang w:val="en-US"/>
        </w:rPr>
      </w:pPr>
    </w:p>
    <w:p w14:paraId="1284702B" w14:textId="77777777" w:rsidR="00773ED4" w:rsidRDefault="00773ED4" w:rsidP="00EC749A">
      <w:pPr>
        <w:pBdr>
          <w:bottom w:val="single" w:sz="12" w:space="1" w:color="auto"/>
        </w:pBdr>
        <w:rPr>
          <w:rFonts w:ascii="Arial" w:eastAsia="Calibri" w:hAnsi="Arial" w:cs="Arial"/>
          <w:color w:val="000000" w:themeColor="text1"/>
          <w:sz w:val="32"/>
          <w:szCs w:val="32"/>
          <w:lang w:val="en-US"/>
        </w:rPr>
      </w:pPr>
    </w:p>
    <w:p w14:paraId="29AD6C11" w14:textId="77777777" w:rsidR="00773ED4" w:rsidRDefault="00773ED4" w:rsidP="00EC749A">
      <w:pPr>
        <w:pBdr>
          <w:bottom w:val="single" w:sz="12" w:space="1" w:color="auto"/>
        </w:pBdr>
        <w:rPr>
          <w:rFonts w:ascii="Arial" w:eastAsia="Calibri" w:hAnsi="Arial" w:cs="Arial"/>
          <w:color w:val="000000" w:themeColor="text1"/>
          <w:sz w:val="32"/>
          <w:szCs w:val="32"/>
          <w:lang w:val="en-US"/>
        </w:rPr>
      </w:pPr>
    </w:p>
    <w:p w14:paraId="0A7675C1" w14:textId="77777777" w:rsidR="00773ED4" w:rsidRDefault="00773ED4" w:rsidP="00EC749A">
      <w:pPr>
        <w:pBdr>
          <w:bottom w:val="single" w:sz="12" w:space="1" w:color="auto"/>
        </w:pBdr>
        <w:rPr>
          <w:rFonts w:ascii="Arial" w:eastAsia="Calibri" w:hAnsi="Arial" w:cs="Arial"/>
          <w:color w:val="000000" w:themeColor="text1"/>
          <w:sz w:val="32"/>
          <w:szCs w:val="32"/>
          <w:lang w:val="en-US"/>
        </w:rPr>
      </w:pPr>
    </w:p>
    <w:p w14:paraId="11D695CC" w14:textId="7D1785D7" w:rsidR="00EC749A" w:rsidRDefault="00EC749A" w:rsidP="00EC749A">
      <w:pPr>
        <w:pBdr>
          <w:bottom w:val="single" w:sz="12" w:space="1" w:color="auto"/>
        </w:pBdr>
        <w:rPr>
          <w:rFonts w:ascii="Arial" w:eastAsia="Calibri" w:hAnsi="Arial" w:cs="Arial"/>
          <w:color w:val="000000" w:themeColor="text1"/>
          <w:sz w:val="32"/>
          <w:szCs w:val="32"/>
          <w:lang w:val="en-US"/>
        </w:rPr>
      </w:pPr>
      <w:r w:rsidRPr="00EC749A">
        <w:rPr>
          <w:rFonts w:ascii="Arial" w:eastAsia="Calibri" w:hAnsi="Arial" w:cs="Arial"/>
          <w:color w:val="000000" w:themeColor="text1"/>
          <w:sz w:val="32"/>
          <w:szCs w:val="32"/>
          <w:lang w:val="en-US"/>
        </w:rPr>
        <w:t xml:space="preserve">Index </w:t>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r>
      <w:r w:rsidRPr="00EC749A">
        <w:rPr>
          <w:rFonts w:ascii="Arial" w:eastAsia="Calibri" w:hAnsi="Arial" w:cs="Arial"/>
          <w:color w:val="000000" w:themeColor="text1"/>
          <w:sz w:val="32"/>
          <w:szCs w:val="32"/>
          <w:lang w:val="en-US"/>
        </w:rPr>
        <w:tab/>
        <w:t>Page</w:t>
      </w:r>
    </w:p>
    <w:p w14:paraId="08A51B38" w14:textId="68515147" w:rsidR="001E50AD" w:rsidRDefault="001E50AD" w:rsidP="00EC749A">
      <w:pPr>
        <w:rPr>
          <w:rFonts w:ascii="Arial" w:eastAsia="Calibri" w:hAnsi="Arial" w:cs="Arial"/>
          <w:color w:val="000000" w:themeColor="text1"/>
          <w:sz w:val="32"/>
          <w:szCs w:val="32"/>
          <w:lang w:val="en-US"/>
        </w:rPr>
      </w:pPr>
    </w:p>
    <w:p w14:paraId="12A803F6" w14:textId="77777777" w:rsidR="001E50AD" w:rsidRPr="00EC749A" w:rsidRDefault="001E50AD" w:rsidP="00EC749A">
      <w:pPr>
        <w:rPr>
          <w:rFonts w:ascii="Arial" w:eastAsia="Calibri" w:hAnsi="Arial" w:cs="Arial"/>
          <w:color w:val="000000" w:themeColor="text1"/>
          <w:sz w:val="32"/>
          <w:szCs w:val="32"/>
          <w:lang w:val="en-US"/>
        </w:rPr>
      </w:pPr>
    </w:p>
    <w:p w14:paraId="703D7F62" w14:textId="46353803"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1</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Introduction and Background</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3</w:t>
      </w:r>
    </w:p>
    <w:p w14:paraId="45BB2F1D" w14:textId="77777777" w:rsidR="001E50AD" w:rsidRPr="008F5852" w:rsidRDefault="001E50AD" w:rsidP="00EC749A">
      <w:pPr>
        <w:rPr>
          <w:rFonts w:ascii="Arial" w:eastAsia="Calibri" w:hAnsi="Arial" w:cs="Arial"/>
          <w:color w:val="000000" w:themeColor="text1"/>
          <w:sz w:val="28"/>
          <w:szCs w:val="28"/>
          <w:lang w:val="en-US"/>
        </w:rPr>
      </w:pPr>
    </w:p>
    <w:p w14:paraId="024CCF5C" w14:textId="1A8DAEB6"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2</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Infection Control and PPE</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3</w:t>
      </w:r>
    </w:p>
    <w:p w14:paraId="006E65AE" w14:textId="77777777" w:rsidR="001E50AD" w:rsidRPr="008F5852" w:rsidRDefault="001E50AD" w:rsidP="00EC749A">
      <w:pPr>
        <w:rPr>
          <w:rFonts w:ascii="Arial" w:eastAsia="Calibri" w:hAnsi="Arial" w:cs="Arial"/>
          <w:color w:val="000000" w:themeColor="text1"/>
          <w:sz w:val="28"/>
          <w:szCs w:val="28"/>
          <w:lang w:val="en-US"/>
        </w:rPr>
      </w:pPr>
    </w:p>
    <w:p w14:paraId="57BBC088" w14:textId="0F9AFB09"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3</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Risk Management</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CE1E49">
        <w:rPr>
          <w:rFonts w:ascii="Arial" w:eastAsia="Calibri" w:hAnsi="Arial" w:cs="Arial"/>
          <w:color w:val="000000" w:themeColor="text1"/>
          <w:sz w:val="28"/>
          <w:szCs w:val="28"/>
          <w:lang w:val="en-US"/>
        </w:rPr>
        <w:t>4</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p>
    <w:p w14:paraId="6C6C4645" w14:textId="77777777" w:rsidR="001E50AD" w:rsidRPr="008F5852" w:rsidRDefault="001E50AD" w:rsidP="00EC749A">
      <w:pPr>
        <w:rPr>
          <w:rFonts w:ascii="Arial" w:eastAsia="Calibri" w:hAnsi="Arial" w:cs="Arial"/>
          <w:color w:val="000000" w:themeColor="text1"/>
          <w:sz w:val="28"/>
          <w:szCs w:val="28"/>
          <w:lang w:val="en-US"/>
        </w:rPr>
      </w:pPr>
    </w:p>
    <w:p w14:paraId="58D5FF84" w14:textId="62EE4A07"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4</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Infection Control,</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4</w:t>
      </w:r>
    </w:p>
    <w:p w14:paraId="24B86131" w14:textId="01DBC8E0"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 xml:space="preserve">Lessons Learnt &amp; </w:t>
      </w:r>
      <w:r w:rsidR="006B5B34">
        <w:rPr>
          <w:rFonts w:ascii="Arial" w:eastAsia="Calibri" w:hAnsi="Arial" w:cs="Arial"/>
          <w:color w:val="000000" w:themeColor="text1"/>
          <w:sz w:val="28"/>
          <w:szCs w:val="28"/>
          <w:lang w:val="en-US"/>
        </w:rPr>
        <w:t>IPC Guidance</w:t>
      </w:r>
    </w:p>
    <w:p w14:paraId="3450A829" w14:textId="77777777" w:rsidR="001E50AD" w:rsidRPr="008F5852" w:rsidRDefault="001E50AD" w:rsidP="00EC749A">
      <w:pPr>
        <w:rPr>
          <w:rFonts w:ascii="Arial" w:eastAsia="Calibri" w:hAnsi="Arial" w:cs="Arial"/>
          <w:color w:val="000000" w:themeColor="text1"/>
          <w:sz w:val="28"/>
          <w:szCs w:val="28"/>
          <w:lang w:val="en-US"/>
        </w:rPr>
      </w:pPr>
    </w:p>
    <w:p w14:paraId="50756067" w14:textId="501A1CDC"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5</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Business Continuity</w:t>
      </w:r>
      <w:r w:rsidR="00913038">
        <w:rPr>
          <w:rFonts w:ascii="Arial" w:eastAsia="Calibri" w:hAnsi="Arial" w:cs="Arial"/>
          <w:color w:val="000000" w:themeColor="text1"/>
          <w:sz w:val="28"/>
          <w:szCs w:val="28"/>
          <w:lang w:val="en-US"/>
        </w:rPr>
        <w:t xml:space="preserve"> </w:t>
      </w:r>
      <w:r w:rsidR="009B0A98" w:rsidRPr="008F5852">
        <w:rPr>
          <w:rFonts w:ascii="Arial" w:eastAsia="Calibri" w:hAnsi="Arial" w:cs="Arial"/>
          <w:color w:val="000000" w:themeColor="text1"/>
          <w:sz w:val="28"/>
          <w:szCs w:val="28"/>
          <w:lang w:val="en-US"/>
        </w:rPr>
        <w:t>Review</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5</w:t>
      </w:r>
    </w:p>
    <w:p w14:paraId="389B1D6E" w14:textId="77777777" w:rsidR="001E50AD" w:rsidRPr="008F5852" w:rsidRDefault="001E50AD" w:rsidP="00EC749A">
      <w:pPr>
        <w:rPr>
          <w:rFonts w:ascii="Arial" w:eastAsia="Calibri" w:hAnsi="Arial" w:cs="Arial"/>
          <w:color w:val="000000" w:themeColor="text1"/>
          <w:sz w:val="28"/>
          <w:szCs w:val="28"/>
          <w:lang w:val="en-US"/>
        </w:rPr>
      </w:pPr>
    </w:p>
    <w:p w14:paraId="420033D2" w14:textId="58E21821"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6</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Staff Absence</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8</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p>
    <w:p w14:paraId="1CD0E86A" w14:textId="766E7B87"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7</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Contact Tracing</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1</w:t>
      </w:r>
      <w:r w:rsidR="00CE1E49">
        <w:rPr>
          <w:rFonts w:ascii="Arial" w:eastAsia="Calibri" w:hAnsi="Arial" w:cs="Arial"/>
          <w:color w:val="000000" w:themeColor="text1"/>
          <w:sz w:val="28"/>
          <w:szCs w:val="28"/>
          <w:lang w:val="en-US"/>
        </w:rPr>
        <w:t>0</w:t>
      </w:r>
    </w:p>
    <w:p w14:paraId="7F3EF8AE" w14:textId="77777777" w:rsidR="001E50AD" w:rsidRPr="008F5852" w:rsidRDefault="001E50AD" w:rsidP="00EC749A">
      <w:pPr>
        <w:rPr>
          <w:rFonts w:ascii="Arial" w:eastAsia="Calibri" w:hAnsi="Arial" w:cs="Arial"/>
          <w:color w:val="000000" w:themeColor="text1"/>
          <w:sz w:val="28"/>
          <w:szCs w:val="28"/>
          <w:lang w:val="en-US"/>
        </w:rPr>
      </w:pPr>
    </w:p>
    <w:p w14:paraId="1570FE48" w14:textId="411231D3" w:rsidR="00EC749A" w:rsidRPr="008F5852" w:rsidRDefault="00EC749A" w:rsidP="00EC749A">
      <w:pPr>
        <w:rPr>
          <w:rFonts w:ascii="Arial" w:eastAsia="Calibri" w:hAnsi="Arial" w:cs="Arial"/>
          <w:color w:val="000000" w:themeColor="text1"/>
          <w:sz w:val="28"/>
          <w:szCs w:val="28"/>
          <w:lang w:val="en-US"/>
        </w:rPr>
      </w:pPr>
      <w:r w:rsidRPr="008F5852">
        <w:rPr>
          <w:rFonts w:ascii="Arial" w:eastAsia="Calibri" w:hAnsi="Arial" w:cs="Arial"/>
          <w:color w:val="000000" w:themeColor="text1"/>
          <w:sz w:val="28"/>
          <w:szCs w:val="28"/>
          <w:lang w:val="en-US"/>
        </w:rPr>
        <w:t>Section 8</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t>Incident Management Teams</w:t>
      </w:r>
      <w:r w:rsidRPr="008F5852">
        <w:rPr>
          <w:rFonts w:ascii="Arial" w:eastAsia="Calibri" w:hAnsi="Arial" w:cs="Arial"/>
          <w:color w:val="000000" w:themeColor="text1"/>
          <w:sz w:val="28"/>
          <w:szCs w:val="28"/>
          <w:lang w:val="en-US"/>
        </w:rPr>
        <w:tab/>
      </w:r>
      <w:r w:rsidRPr="008F5852">
        <w:rPr>
          <w:rFonts w:ascii="Arial" w:eastAsia="Calibri" w:hAnsi="Arial" w:cs="Arial"/>
          <w:color w:val="000000" w:themeColor="text1"/>
          <w:sz w:val="28"/>
          <w:szCs w:val="28"/>
          <w:lang w:val="en-US"/>
        </w:rPr>
        <w:tab/>
      </w:r>
      <w:r w:rsidR="00E54210">
        <w:rPr>
          <w:rFonts w:ascii="Arial" w:eastAsia="Calibri" w:hAnsi="Arial" w:cs="Arial"/>
          <w:color w:val="000000" w:themeColor="text1"/>
          <w:sz w:val="28"/>
          <w:szCs w:val="28"/>
          <w:lang w:val="en-US"/>
        </w:rPr>
        <w:tab/>
        <w:t>12</w:t>
      </w:r>
      <w:r w:rsidRPr="008F5852">
        <w:rPr>
          <w:rFonts w:ascii="Arial" w:eastAsia="Calibri" w:hAnsi="Arial" w:cs="Arial"/>
          <w:color w:val="000000" w:themeColor="text1"/>
          <w:sz w:val="28"/>
          <w:szCs w:val="28"/>
          <w:lang w:val="en-US"/>
        </w:rPr>
        <w:tab/>
      </w:r>
    </w:p>
    <w:p w14:paraId="2AD7C67B" w14:textId="77777777" w:rsidR="00EC749A" w:rsidRPr="008F5852" w:rsidRDefault="00EC749A" w:rsidP="00EC749A">
      <w:pPr>
        <w:rPr>
          <w:rFonts w:ascii="Arial" w:eastAsia="Calibri" w:hAnsi="Arial" w:cs="Arial"/>
          <w:color w:val="000000" w:themeColor="text1"/>
          <w:sz w:val="28"/>
          <w:szCs w:val="28"/>
          <w:lang w:val="en-US"/>
        </w:rPr>
      </w:pPr>
    </w:p>
    <w:p w14:paraId="32E62A9C" w14:textId="77777777" w:rsidR="00EC749A" w:rsidRPr="00EC749A" w:rsidRDefault="00EC749A" w:rsidP="00EC749A">
      <w:pPr>
        <w:rPr>
          <w:rFonts w:ascii="Arial" w:eastAsia="Calibri" w:hAnsi="Arial" w:cs="Arial"/>
          <w:color w:val="000000" w:themeColor="text1"/>
          <w:sz w:val="32"/>
          <w:szCs w:val="32"/>
          <w:lang w:val="en-US"/>
        </w:rPr>
      </w:pPr>
      <w:r w:rsidRPr="00EC749A">
        <w:rPr>
          <w:rFonts w:ascii="Arial" w:eastAsia="Calibri" w:hAnsi="Arial" w:cs="Arial"/>
          <w:color w:val="000000" w:themeColor="text1"/>
          <w:sz w:val="32"/>
          <w:szCs w:val="32"/>
          <w:lang w:val="en-US"/>
        </w:rPr>
        <w:br w:type="page"/>
      </w:r>
    </w:p>
    <w:p w14:paraId="42FD78EA" w14:textId="1C2FA966" w:rsidR="00EC749A" w:rsidRPr="008F5852" w:rsidRDefault="00EC749A" w:rsidP="00EC749A">
      <w:pPr>
        <w:rPr>
          <w:rFonts w:ascii="Arial" w:eastAsia="Calibri" w:hAnsi="Arial" w:cs="Arial"/>
          <w:b/>
          <w:bCs/>
          <w:color w:val="000000" w:themeColor="text1"/>
          <w:sz w:val="28"/>
          <w:szCs w:val="28"/>
          <w:lang w:val="en-US"/>
        </w:rPr>
      </w:pPr>
      <w:bookmarkStart w:id="1" w:name="_Hlk54687473"/>
      <w:r w:rsidRPr="008F5852">
        <w:rPr>
          <w:rFonts w:ascii="Arial" w:eastAsia="Calibri" w:hAnsi="Arial" w:cs="Arial"/>
          <w:b/>
          <w:bCs/>
          <w:color w:val="000000" w:themeColor="text1"/>
          <w:sz w:val="28"/>
          <w:szCs w:val="28"/>
          <w:lang w:val="en-US"/>
        </w:rPr>
        <w:lastRenderedPageBreak/>
        <w:t>Section 1</w:t>
      </w:r>
      <w:r w:rsidRPr="008F5852">
        <w:rPr>
          <w:rFonts w:ascii="Arial" w:eastAsia="Calibri" w:hAnsi="Arial" w:cs="Arial"/>
          <w:b/>
          <w:bCs/>
          <w:color w:val="000000" w:themeColor="text1"/>
          <w:sz w:val="28"/>
          <w:szCs w:val="28"/>
          <w:lang w:val="en-US"/>
        </w:rPr>
        <w:tab/>
      </w:r>
      <w:r w:rsidRPr="008F5852">
        <w:rPr>
          <w:rFonts w:ascii="Arial" w:eastAsia="Calibri" w:hAnsi="Arial" w:cs="Arial"/>
          <w:b/>
          <w:bCs/>
          <w:color w:val="000000" w:themeColor="text1"/>
          <w:sz w:val="28"/>
          <w:szCs w:val="28"/>
          <w:lang w:val="en-US"/>
        </w:rPr>
        <w:tab/>
        <w:t>Introduction and Background</w:t>
      </w:r>
    </w:p>
    <w:bookmarkEnd w:id="1"/>
    <w:p w14:paraId="72EBA3A5" w14:textId="283B6F6C" w:rsidR="00FC06F5"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 xml:space="preserve">This document </w:t>
      </w:r>
      <w:r w:rsidR="009B4C87" w:rsidRPr="00B432CC">
        <w:rPr>
          <w:rFonts w:ascii="Arial" w:eastAsia="Calibri" w:hAnsi="Arial" w:cs="Arial"/>
          <w:color w:val="000000" w:themeColor="text1"/>
          <w:highlight w:val="yellow"/>
          <w:lang w:val="en-US"/>
        </w:rPr>
        <w:t xml:space="preserve">was originally </w:t>
      </w:r>
      <w:r w:rsidR="00B41280">
        <w:rPr>
          <w:rFonts w:ascii="Arial" w:eastAsia="Calibri" w:hAnsi="Arial" w:cs="Arial"/>
          <w:color w:val="000000" w:themeColor="text1"/>
          <w:highlight w:val="yellow"/>
          <w:lang w:val="en-US"/>
        </w:rPr>
        <w:t>published i</w:t>
      </w:r>
      <w:r w:rsidR="009B4C87" w:rsidRPr="00D114F0">
        <w:rPr>
          <w:rFonts w:ascii="Arial" w:eastAsia="Calibri" w:hAnsi="Arial" w:cs="Arial"/>
          <w:color w:val="000000" w:themeColor="text1"/>
          <w:highlight w:val="yellow"/>
          <w:lang w:val="en-US"/>
        </w:rPr>
        <w:t>n</w:t>
      </w:r>
      <w:r w:rsidR="00D114F0" w:rsidRPr="00D114F0">
        <w:rPr>
          <w:rFonts w:ascii="Arial" w:eastAsia="Calibri" w:hAnsi="Arial" w:cs="Arial"/>
          <w:color w:val="000000" w:themeColor="text1"/>
          <w:highlight w:val="yellow"/>
          <w:lang w:val="en-US"/>
        </w:rPr>
        <w:t xml:space="preserve"> November 2021</w:t>
      </w:r>
      <w:r w:rsidR="002C23BD">
        <w:rPr>
          <w:rFonts w:ascii="Arial" w:eastAsia="Calibri" w:hAnsi="Arial" w:cs="Arial"/>
          <w:color w:val="000000" w:themeColor="text1"/>
          <w:lang w:val="en-US"/>
        </w:rPr>
        <w:t xml:space="preserve"> </w:t>
      </w:r>
      <w:r w:rsidR="008F5852">
        <w:rPr>
          <w:rFonts w:ascii="Arial" w:eastAsia="Calibri" w:hAnsi="Arial" w:cs="Arial"/>
          <w:color w:val="000000" w:themeColor="text1"/>
          <w:lang w:val="en-US"/>
        </w:rPr>
        <w:t>due to reports of</w:t>
      </w:r>
      <w:r w:rsidRPr="008F5852">
        <w:rPr>
          <w:rFonts w:ascii="Arial" w:eastAsia="Calibri" w:hAnsi="Arial" w:cs="Arial"/>
          <w:color w:val="000000" w:themeColor="text1"/>
          <w:lang w:val="en-US"/>
        </w:rPr>
        <w:t xml:space="preserve"> some GP practices beginning to experience business continuity issues </w:t>
      </w:r>
      <w:r w:rsidR="00A82E66">
        <w:rPr>
          <w:rFonts w:ascii="Arial" w:eastAsia="Calibri" w:hAnsi="Arial" w:cs="Arial"/>
          <w:color w:val="000000" w:themeColor="text1"/>
          <w:lang w:val="en-US"/>
        </w:rPr>
        <w:t>because of</w:t>
      </w:r>
      <w:r w:rsidRPr="008F5852">
        <w:rPr>
          <w:rFonts w:ascii="Arial" w:eastAsia="Calibri" w:hAnsi="Arial" w:cs="Arial"/>
          <w:color w:val="000000" w:themeColor="text1"/>
          <w:lang w:val="en-US"/>
        </w:rPr>
        <w:t xml:space="preserve"> the covid</w:t>
      </w:r>
      <w:r w:rsidR="00773ED4" w:rsidRPr="008F5852">
        <w:rPr>
          <w:rFonts w:ascii="Arial" w:eastAsia="Calibri" w:hAnsi="Arial" w:cs="Arial"/>
          <w:color w:val="000000" w:themeColor="text1"/>
          <w:lang w:val="en-US"/>
        </w:rPr>
        <w:t>1</w:t>
      </w:r>
      <w:r w:rsidRPr="008F5852">
        <w:rPr>
          <w:rFonts w:ascii="Arial" w:eastAsia="Calibri" w:hAnsi="Arial" w:cs="Arial"/>
          <w:color w:val="000000" w:themeColor="text1"/>
          <w:lang w:val="en-US"/>
        </w:rPr>
        <w:t>9 pandemic</w:t>
      </w:r>
      <w:r w:rsidR="0047678F">
        <w:rPr>
          <w:rFonts w:ascii="Arial" w:eastAsia="Calibri" w:hAnsi="Arial" w:cs="Arial"/>
          <w:color w:val="000000" w:themeColor="text1"/>
          <w:lang w:val="en-US"/>
        </w:rPr>
        <w:t>.</w:t>
      </w:r>
      <w:r w:rsidRPr="008F5852">
        <w:rPr>
          <w:rFonts w:ascii="Arial" w:eastAsia="Calibri" w:hAnsi="Arial" w:cs="Arial"/>
          <w:color w:val="000000" w:themeColor="text1"/>
          <w:lang w:val="en-US"/>
        </w:rPr>
        <w:t xml:space="preserve"> </w:t>
      </w:r>
      <w:r w:rsidR="00B432CC" w:rsidRPr="00C27F81">
        <w:rPr>
          <w:rFonts w:ascii="Arial" w:eastAsia="Calibri" w:hAnsi="Arial" w:cs="Arial"/>
          <w:color w:val="000000" w:themeColor="text1"/>
          <w:highlight w:val="yellow"/>
          <w:lang w:val="en-US"/>
        </w:rPr>
        <w:t>Over the last eighteen months</w:t>
      </w:r>
      <w:r w:rsidR="00B432CC">
        <w:rPr>
          <w:rFonts w:ascii="Arial" w:eastAsia="Calibri" w:hAnsi="Arial" w:cs="Arial"/>
          <w:color w:val="000000" w:themeColor="text1"/>
          <w:lang w:val="en-US"/>
        </w:rPr>
        <w:t>, s</w:t>
      </w:r>
      <w:r w:rsidR="0047678F">
        <w:rPr>
          <w:rFonts w:ascii="Arial" w:eastAsia="Calibri" w:hAnsi="Arial" w:cs="Arial"/>
          <w:color w:val="000000" w:themeColor="text1"/>
          <w:lang w:val="en-US"/>
        </w:rPr>
        <w:t xml:space="preserve">ome practices </w:t>
      </w:r>
      <w:r w:rsidR="002C23BD">
        <w:rPr>
          <w:rFonts w:ascii="Arial" w:eastAsia="Calibri" w:hAnsi="Arial" w:cs="Arial"/>
          <w:color w:val="000000" w:themeColor="text1"/>
          <w:lang w:val="en-US"/>
        </w:rPr>
        <w:t xml:space="preserve">have </w:t>
      </w:r>
      <w:r w:rsidR="00C27F81" w:rsidRPr="00C27F81">
        <w:rPr>
          <w:rFonts w:ascii="Arial" w:eastAsia="Calibri" w:hAnsi="Arial" w:cs="Arial"/>
          <w:color w:val="000000" w:themeColor="text1"/>
          <w:highlight w:val="yellow"/>
          <w:lang w:val="en-US"/>
        </w:rPr>
        <w:t>experienced</w:t>
      </w:r>
      <w:r w:rsidR="002C23BD" w:rsidRPr="00C27F81">
        <w:rPr>
          <w:rFonts w:ascii="Arial" w:eastAsia="Calibri" w:hAnsi="Arial" w:cs="Arial"/>
          <w:color w:val="000000" w:themeColor="text1"/>
          <w:highlight w:val="yellow"/>
          <w:lang w:val="en-US"/>
        </w:rPr>
        <w:t xml:space="preserve"> a significant absence of staff with others having to close entirely</w:t>
      </w:r>
      <w:r w:rsidR="00B432CC" w:rsidRPr="00C27F81">
        <w:rPr>
          <w:rFonts w:ascii="Arial" w:eastAsia="Calibri" w:hAnsi="Arial" w:cs="Arial"/>
          <w:color w:val="000000" w:themeColor="text1"/>
          <w:highlight w:val="yellow"/>
          <w:lang w:val="en-US"/>
        </w:rPr>
        <w:t xml:space="preserve"> for short periods of time</w:t>
      </w:r>
      <w:r w:rsidRPr="00C27F81">
        <w:rPr>
          <w:rFonts w:ascii="Arial" w:eastAsia="Calibri" w:hAnsi="Arial" w:cs="Arial"/>
          <w:color w:val="000000" w:themeColor="text1"/>
          <w:highlight w:val="yellow"/>
          <w:lang w:val="en-US"/>
        </w:rPr>
        <w:t>.</w:t>
      </w:r>
      <w:r w:rsidR="00C27F81">
        <w:rPr>
          <w:rFonts w:ascii="Arial" w:eastAsia="Calibri" w:hAnsi="Arial" w:cs="Arial"/>
          <w:color w:val="000000" w:themeColor="text1"/>
          <w:lang w:val="en-US"/>
        </w:rPr>
        <w:t xml:space="preserve"> </w:t>
      </w:r>
    </w:p>
    <w:p w14:paraId="11148579" w14:textId="50104DDA" w:rsidR="00EC749A" w:rsidRPr="008F5852" w:rsidRDefault="00C5125D" w:rsidP="00EC749A">
      <w:pPr>
        <w:rPr>
          <w:rFonts w:ascii="Arial" w:eastAsia="Calibri" w:hAnsi="Arial" w:cs="Arial"/>
          <w:color w:val="000000" w:themeColor="text1"/>
          <w:lang w:val="en-US"/>
        </w:rPr>
      </w:pPr>
      <w:r w:rsidRPr="00EB3BBF">
        <w:rPr>
          <w:rFonts w:ascii="Arial" w:eastAsia="Calibri" w:hAnsi="Arial" w:cs="Arial"/>
          <w:color w:val="000000" w:themeColor="text1"/>
          <w:highlight w:val="yellow"/>
          <w:lang w:val="en-US"/>
        </w:rPr>
        <w:t xml:space="preserve">The winter period poses </w:t>
      </w:r>
      <w:r w:rsidR="00F268A1" w:rsidRPr="00EB3BBF">
        <w:rPr>
          <w:rFonts w:ascii="Arial" w:eastAsia="Calibri" w:hAnsi="Arial" w:cs="Arial"/>
          <w:color w:val="000000" w:themeColor="text1"/>
          <w:highlight w:val="yellow"/>
          <w:lang w:val="en-US"/>
        </w:rPr>
        <w:t xml:space="preserve">significant </w:t>
      </w:r>
      <w:r w:rsidRPr="00EB3BBF">
        <w:rPr>
          <w:rFonts w:ascii="Arial" w:eastAsia="Calibri" w:hAnsi="Arial" w:cs="Arial"/>
          <w:color w:val="000000" w:themeColor="text1"/>
          <w:highlight w:val="yellow"/>
          <w:lang w:val="en-US"/>
        </w:rPr>
        <w:t xml:space="preserve">challenges to the health service and </w:t>
      </w:r>
      <w:r w:rsidR="00B30BFB">
        <w:rPr>
          <w:rFonts w:ascii="Arial" w:eastAsia="Calibri" w:hAnsi="Arial" w:cs="Arial"/>
          <w:color w:val="000000" w:themeColor="text1"/>
          <w:highlight w:val="yellow"/>
          <w:lang w:val="en-US"/>
        </w:rPr>
        <w:t>new</w:t>
      </w:r>
      <w:r w:rsidRPr="00EB3BBF">
        <w:rPr>
          <w:rFonts w:ascii="Arial" w:eastAsia="Calibri" w:hAnsi="Arial" w:cs="Arial"/>
          <w:color w:val="000000" w:themeColor="text1"/>
          <w:highlight w:val="yellow"/>
          <w:lang w:val="en-US"/>
        </w:rPr>
        <w:t xml:space="preserve"> variant</w:t>
      </w:r>
      <w:r w:rsidR="00B30BFB">
        <w:rPr>
          <w:rFonts w:ascii="Arial" w:eastAsia="Calibri" w:hAnsi="Arial" w:cs="Arial"/>
          <w:color w:val="000000" w:themeColor="text1"/>
          <w:highlight w:val="yellow"/>
          <w:lang w:val="en-US"/>
        </w:rPr>
        <w:t>s</w:t>
      </w:r>
      <w:r w:rsidRPr="00EB3BBF">
        <w:rPr>
          <w:rFonts w:ascii="Arial" w:eastAsia="Calibri" w:hAnsi="Arial" w:cs="Arial"/>
          <w:color w:val="000000" w:themeColor="text1"/>
          <w:highlight w:val="yellow"/>
          <w:lang w:val="en-US"/>
        </w:rPr>
        <w:t xml:space="preserve"> of covid19 pose</w:t>
      </w:r>
      <w:r w:rsidR="00B30BFB">
        <w:rPr>
          <w:rFonts w:ascii="Arial" w:eastAsia="Calibri" w:hAnsi="Arial" w:cs="Arial"/>
          <w:color w:val="000000" w:themeColor="text1"/>
          <w:highlight w:val="yellow"/>
          <w:lang w:val="en-US"/>
        </w:rPr>
        <w:t xml:space="preserve"> ongoing</w:t>
      </w:r>
      <w:r w:rsidRPr="00EB3BBF">
        <w:rPr>
          <w:rFonts w:ascii="Arial" w:eastAsia="Calibri" w:hAnsi="Arial" w:cs="Arial"/>
          <w:color w:val="000000" w:themeColor="text1"/>
          <w:highlight w:val="yellow"/>
          <w:lang w:val="en-US"/>
        </w:rPr>
        <w:t xml:space="preserve"> risks to </w:t>
      </w:r>
      <w:r w:rsidR="00036EEE">
        <w:rPr>
          <w:rFonts w:ascii="Arial" w:eastAsia="Calibri" w:hAnsi="Arial" w:cs="Arial"/>
          <w:color w:val="000000" w:themeColor="text1"/>
          <w:highlight w:val="yellow"/>
          <w:lang w:val="en-US"/>
        </w:rPr>
        <w:t xml:space="preserve">health </w:t>
      </w:r>
      <w:r w:rsidRPr="00EB3BBF">
        <w:rPr>
          <w:rFonts w:ascii="Arial" w:eastAsia="Calibri" w:hAnsi="Arial" w:cs="Arial"/>
          <w:color w:val="000000" w:themeColor="text1"/>
          <w:highlight w:val="yellow"/>
          <w:lang w:val="en-US"/>
        </w:rPr>
        <w:t xml:space="preserve">services </w:t>
      </w:r>
      <w:r w:rsidR="00036EEE">
        <w:rPr>
          <w:rFonts w:ascii="Arial" w:eastAsia="Calibri" w:hAnsi="Arial" w:cs="Arial"/>
          <w:color w:val="000000" w:themeColor="text1"/>
          <w:highlight w:val="yellow"/>
          <w:lang w:val="en-US"/>
        </w:rPr>
        <w:t xml:space="preserve">(and other key public health services) </w:t>
      </w:r>
      <w:r w:rsidRPr="00EB3BBF">
        <w:rPr>
          <w:rFonts w:ascii="Arial" w:eastAsia="Calibri" w:hAnsi="Arial" w:cs="Arial"/>
          <w:color w:val="000000" w:themeColor="text1"/>
          <w:highlight w:val="yellow"/>
          <w:lang w:val="en-US"/>
        </w:rPr>
        <w:t xml:space="preserve">with </w:t>
      </w:r>
      <w:r w:rsidR="002D6F13">
        <w:rPr>
          <w:rFonts w:ascii="Arial" w:eastAsia="Calibri" w:hAnsi="Arial" w:cs="Arial"/>
          <w:color w:val="000000" w:themeColor="text1"/>
          <w:highlight w:val="yellow"/>
          <w:lang w:val="en-US"/>
        </w:rPr>
        <w:t>the possibility</w:t>
      </w:r>
      <w:r w:rsidR="00F268A1" w:rsidRPr="00EB3BBF">
        <w:rPr>
          <w:rFonts w:ascii="Arial" w:eastAsia="Calibri" w:hAnsi="Arial" w:cs="Arial"/>
          <w:color w:val="000000" w:themeColor="text1"/>
          <w:highlight w:val="yellow"/>
          <w:lang w:val="en-US"/>
        </w:rPr>
        <w:t xml:space="preserve"> of staff absences</w:t>
      </w:r>
      <w:r w:rsidR="002D6F13">
        <w:rPr>
          <w:rFonts w:ascii="Arial" w:eastAsia="Calibri" w:hAnsi="Arial" w:cs="Arial"/>
          <w:color w:val="000000" w:themeColor="text1"/>
          <w:highlight w:val="yellow"/>
          <w:lang w:val="en-US"/>
        </w:rPr>
        <w:t xml:space="preserve"> due </w:t>
      </w:r>
      <w:r w:rsidR="005D5E19">
        <w:rPr>
          <w:rFonts w:ascii="Arial" w:eastAsia="Calibri" w:hAnsi="Arial" w:cs="Arial"/>
          <w:color w:val="000000" w:themeColor="text1"/>
          <w:highlight w:val="yellow"/>
          <w:lang w:val="en-US"/>
        </w:rPr>
        <w:t>to</w:t>
      </w:r>
      <w:r w:rsidR="002D6F13">
        <w:rPr>
          <w:rFonts w:ascii="Arial" w:eastAsia="Calibri" w:hAnsi="Arial" w:cs="Arial"/>
          <w:color w:val="000000" w:themeColor="text1"/>
          <w:highlight w:val="yellow"/>
          <w:lang w:val="en-US"/>
        </w:rPr>
        <w:t xml:space="preserve"> illness</w:t>
      </w:r>
      <w:r w:rsidR="00BE22DB">
        <w:rPr>
          <w:rFonts w:ascii="Arial" w:eastAsia="Calibri" w:hAnsi="Arial" w:cs="Arial"/>
          <w:color w:val="000000" w:themeColor="text1"/>
          <w:highlight w:val="yellow"/>
          <w:lang w:val="en-US"/>
        </w:rPr>
        <w:t xml:space="preserve"> (or whilst awaiting test results)</w:t>
      </w:r>
      <w:r w:rsidR="00F268A1" w:rsidRPr="00EB3BBF">
        <w:rPr>
          <w:rFonts w:ascii="Arial" w:eastAsia="Calibri" w:hAnsi="Arial" w:cs="Arial"/>
          <w:color w:val="000000" w:themeColor="text1"/>
          <w:highlight w:val="yellow"/>
          <w:lang w:val="en-US"/>
        </w:rPr>
        <w:t>.</w:t>
      </w:r>
      <w:r w:rsidR="00EB3BBF" w:rsidRPr="00EB3BBF">
        <w:rPr>
          <w:rFonts w:ascii="Arial" w:eastAsia="Calibri" w:hAnsi="Arial" w:cs="Arial"/>
          <w:color w:val="000000" w:themeColor="text1"/>
          <w:highlight w:val="yellow"/>
          <w:lang w:val="en-US"/>
        </w:rPr>
        <w:t xml:space="preserve">  Therefore, now </w:t>
      </w:r>
      <w:r w:rsidR="002D6F13">
        <w:rPr>
          <w:rFonts w:ascii="Arial" w:eastAsia="Calibri" w:hAnsi="Arial" w:cs="Arial"/>
          <w:color w:val="000000" w:themeColor="text1"/>
          <w:highlight w:val="yellow"/>
          <w:lang w:val="en-US"/>
        </w:rPr>
        <w:t>is</w:t>
      </w:r>
      <w:r w:rsidR="00EB3BBF" w:rsidRPr="00EB3BBF">
        <w:rPr>
          <w:rFonts w:ascii="Arial" w:eastAsia="Calibri" w:hAnsi="Arial" w:cs="Arial"/>
          <w:color w:val="000000" w:themeColor="text1"/>
          <w:highlight w:val="yellow"/>
          <w:lang w:val="en-US"/>
        </w:rPr>
        <w:t xml:space="preserve"> a prudent time to remind practices of the need to plan for such absences and to have robust business continuity plans in place.</w:t>
      </w:r>
    </w:p>
    <w:p w14:paraId="5410F86D" w14:textId="5A055D0C" w:rsidR="00EC749A" w:rsidRPr="008F5852"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General Practice has been finding new ways of working since March</w:t>
      </w:r>
      <w:r w:rsidR="005D5E19">
        <w:rPr>
          <w:rFonts w:ascii="Arial" w:eastAsia="Calibri" w:hAnsi="Arial" w:cs="Arial"/>
          <w:color w:val="000000" w:themeColor="text1"/>
          <w:lang w:val="en-US"/>
        </w:rPr>
        <w:t xml:space="preserve"> </w:t>
      </w:r>
      <w:r w:rsidR="005D5E19" w:rsidRPr="005D5E19">
        <w:rPr>
          <w:rFonts w:ascii="Arial" w:eastAsia="Calibri" w:hAnsi="Arial" w:cs="Arial"/>
          <w:color w:val="000000" w:themeColor="text1"/>
          <w:highlight w:val="yellow"/>
          <w:lang w:val="en-US"/>
        </w:rPr>
        <w:t>2020</w:t>
      </w:r>
      <w:r w:rsidRPr="008F5852">
        <w:rPr>
          <w:rFonts w:ascii="Arial" w:eastAsia="Calibri" w:hAnsi="Arial" w:cs="Arial"/>
          <w:color w:val="000000" w:themeColor="text1"/>
          <w:lang w:val="en-US"/>
        </w:rPr>
        <w:t xml:space="preserve">, as it comes to grips with </w:t>
      </w:r>
      <w:r w:rsidR="00F24068" w:rsidRPr="00F24068">
        <w:rPr>
          <w:rFonts w:ascii="Arial" w:eastAsia="Calibri" w:hAnsi="Arial" w:cs="Arial"/>
          <w:color w:val="000000" w:themeColor="text1"/>
          <w:highlight w:val="yellow"/>
          <w:lang w:val="en-US"/>
        </w:rPr>
        <w:t>managing a front-line service</w:t>
      </w:r>
      <w:r w:rsidRPr="008F5852">
        <w:rPr>
          <w:rFonts w:ascii="Arial" w:eastAsia="Calibri" w:hAnsi="Arial" w:cs="Arial"/>
          <w:color w:val="000000" w:themeColor="text1"/>
          <w:lang w:val="en-US"/>
        </w:rPr>
        <w:t xml:space="preserve"> in a pandemic.  GPs, Practice Nurses</w:t>
      </w:r>
      <w:r w:rsidR="00A82E66">
        <w:rPr>
          <w:rFonts w:ascii="Arial" w:eastAsia="Calibri" w:hAnsi="Arial" w:cs="Arial"/>
          <w:color w:val="000000" w:themeColor="text1"/>
          <w:lang w:val="en-US"/>
        </w:rPr>
        <w:t>,</w:t>
      </w:r>
      <w:r w:rsidRPr="008F5852">
        <w:rPr>
          <w:rFonts w:ascii="Arial" w:eastAsia="Calibri" w:hAnsi="Arial" w:cs="Arial"/>
          <w:color w:val="000000" w:themeColor="text1"/>
          <w:lang w:val="en-US"/>
        </w:rPr>
        <w:t xml:space="preserve"> their admin</w:t>
      </w:r>
      <w:r w:rsidR="00A82E66">
        <w:rPr>
          <w:rFonts w:ascii="Arial" w:eastAsia="Calibri" w:hAnsi="Arial" w:cs="Arial"/>
          <w:color w:val="000000" w:themeColor="text1"/>
          <w:lang w:val="en-US"/>
        </w:rPr>
        <w:t>istration</w:t>
      </w:r>
      <w:r w:rsidRPr="008F5852">
        <w:rPr>
          <w:rFonts w:ascii="Arial" w:eastAsia="Calibri" w:hAnsi="Arial" w:cs="Arial"/>
          <w:color w:val="000000" w:themeColor="text1"/>
          <w:lang w:val="en-US"/>
        </w:rPr>
        <w:t xml:space="preserve"> and management teams play a crucial role in managing the health of their population and a practice having to close because of a covid</w:t>
      </w:r>
      <w:r w:rsidR="0000237B">
        <w:rPr>
          <w:rFonts w:ascii="Arial" w:eastAsia="Calibri" w:hAnsi="Arial" w:cs="Arial"/>
          <w:color w:val="000000" w:themeColor="text1"/>
          <w:lang w:val="en-US"/>
        </w:rPr>
        <w:t>19</w:t>
      </w:r>
      <w:r w:rsidRPr="008F5852">
        <w:rPr>
          <w:rFonts w:ascii="Arial" w:eastAsia="Calibri" w:hAnsi="Arial" w:cs="Arial"/>
          <w:color w:val="000000" w:themeColor="text1"/>
          <w:lang w:val="en-US"/>
        </w:rPr>
        <w:t xml:space="preserve"> outbreak is not something that any of us wish to see.   However, like any other business, General Practice is not immune to these risks.</w:t>
      </w:r>
    </w:p>
    <w:p w14:paraId="2A1748F0" w14:textId="595E7BFC" w:rsidR="00EC749A" w:rsidRPr="008F5852"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The aim of this document is to bring together work that ha</w:t>
      </w:r>
      <w:r w:rsidR="00CD0368">
        <w:rPr>
          <w:rFonts w:ascii="Arial" w:eastAsia="Calibri" w:hAnsi="Arial" w:cs="Arial"/>
          <w:color w:val="000000" w:themeColor="text1"/>
          <w:lang w:val="en-US"/>
        </w:rPr>
        <w:t>s</w:t>
      </w:r>
      <w:r w:rsidRPr="008F5852">
        <w:rPr>
          <w:rFonts w:ascii="Arial" w:eastAsia="Calibri" w:hAnsi="Arial" w:cs="Arial"/>
          <w:color w:val="000000" w:themeColor="text1"/>
          <w:lang w:val="en-US"/>
        </w:rPr>
        <w:t xml:space="preserve"> taken place within </w:t>
      </w:r>
      <w:r w:rsidR="0075537F" w:rsidRPr="00280337">
        <w:rPr>
          <w:rFonts w:ascii="Arial" w:eastAsia="Calibri" w:hAnsi="Arial" w:cs="Arial"/>
          <w:color w:val="000000" w:themeColor="text1"/>
          <w:highlight w:val="yellow"/>
          <w:lang w:val="en-US"/>
        </w:rPr>
        <w:t>ARHAI</w:t>
      </w:r>
      <w:r w:rsidR="00280337">
        <w:rPr>
          <w:rFonts w:ascii="Arial" w:eastAsia="Calibri" w:hAnsi="Arial" w:cs="Arial"/>
          <w:color w:val="000000" w:themeColor="text1"/>
          <w:lang w:val="en-US"/>
        </w:rPr>
        <w:t xml:space="preserve">, </w:t>
      </w:r>
      <w:r w:rsidRPr="008F5852">
        <w:rPr>
          <w:rFonts w:ascii="Arial" w:eastAsia="Calibri" w:hAnsi="Arial" w:cs="Arial"/>
          <w:color w:val="000000" w:themeColor="text1"/>
          <w:lang w:val="en-US"/>
        </w:rPr>
        <w:t xml:space="preserve">Public Health Scotland, Scottish Government, Health Improvement Scotland and NHS Education for Scotland over the </w:t>
      </w:r>
      <w:r w:rsidRPr="00280337">
        <w:rPr>
          <w:rFonts w:ascii="Arial" w:eastAsia="Calibri" w:hAnsi="Arial" w:cs="Arial"/>
          <w:color w:val="000000" w:themeColor="text1"/>
          <w:highlight w:val="yellow"/>
          <w:lang w:val="en-US"/>
        </w:rPr>
        <w:t xml:space="preserve">last </w:t>
      </w:r>
      <w:r w:rsidR="00280337" w:rsidRPr="00280337">
        <w:rPr>
          <w:rFonts w:ascii="Arial" w:eastAsia="Calibri" w:hAnsi="Arial" w:cs="Arial"/>
          <w:color w:val="000000" w:themeColor="text1"/>
          <w:highlight w:val="yellow"/>
          <w:lang w:val="en-US"/>
        </w:rPr>
        <w:t>year and a half</w:t>
      </w:r>
      <w:r w:rsidR="00280337">
        <w:rPr>
          <w:rFonts w:ascii="Arial" w:eastAsia="Calibri" w:hAnsi="Arial" w:cs="Arial"/>
          <w:color w:val="000000" w:themeColor="text1"/>
          <w:lang w:val="en-US"/>
        </w:rPr>
        <w:t xml:space="preserve"> </w:t>
      </w:r>
      <w:r w:rsidRPr="008F5852">
        <w:rPr>
          <w:rFonts w:ascii="Arial" w:eastAsia="Calibri" w:hAnsi="Arial" w:cs="Arial"/>
          <w:color w:val="000000" w:themeColor="text1"/>
          <w:lang w:val="en-US"/>
        </w:rPr>
        <w:t>and to combine these elements with guidance produced by some Health Boards (giving thanks in particular to NHS Tayside for sharing their work), to provide a document to help practices reduce the risks posed to them and to ensure they are as resilient as they can be.</w:t>
      </w:r>
    </w:p>
    <w:p w14:paraId="6846FAC9" w14:textId="06ADA4E7" w:rsidR="00F635BE" w:rsidRDefault="00EC749A" w:rsidP="00DD6F8E">
      <w:pPr>
        <w:rPr>
          <w:rFonts w:ascii="Arial" w:eastAsia="Calibri" w:hAnsi="Arial" w:cs="Arial"/>
          <w:color w:val="000000" w:themeColor="text1"/>
          <w:lang w:val="en-US"/>
        </w:rPr>
      </w:pPr>
      <w:r w:rsidRPr="00D044F7">
        <w:rPr>
          <w:rFonts w:ascii="Arial" w:eastAsia="Calibri" w:hAnsi="Arial" w:cs="Arial"/>
          <w:highlight w:val="yellow"/>
          <w:lang w:val="en-US"/>
        </w:rPr>
        <w:t xml:space="preserve">This document </w:t>
      </w:r>
      <w:r w:rsidR="000B0271" w:rsidRPr="00D044F7">
        <w:rPr>
          <w:rFonts w:ascii="Arial" w:eastAsia="Calibri" w:hAnsi="Arial" w:cs="Arial"/>
          <w:highlight w:val="yellow"/>
          <w:lang w:val="en-US"/>
        </w:rPr>
        <w:t xml:space="preserve">should be read in conjunction with the </w:t>
      </w:r>
      <w:hyperlink r:id="rId10" w:history="1">
        <w:r w:rsidR="00817744" w:rsidRPr="00D044F7">
          <w:rPr>
            <w:rStyle w:val="Hyperlink"/>
            <w:rFonts w:ascii="Arial" w:eastAsia="Calibri" w:hAnsi="Arial" w:cs="Arial"/>
            <w:color w:val="auto"/>
            <w:highlight w:val="yellow"/>
            <w:lang w:val="en-US"/>
          </w:rPr>
          <w:t>GP Recovery Guidance</w:t>
        </w:r>
      </w:hyperlink>
      <w:r w:rsidR="00817744" w:rsidRPr="00D044F7">
        <w:rPr>
          <w:rFonts w:ascii="Arial" w:eastAsia="Calibri" w:hAnsi="Arial" w:cs="Arial"/>
          <w:highlight w:val="yellow"/>
          <w:lang w:val="en-US"/>
        </w:rPr>
        <w:t xml:space="preserve"> and the</w:t>
      </w:r>
      <w:r w:rsidR="00E01B13">
        <w:rPr>
          <w:rFonts w:ascii="Arial" w:eastAsia="Calibri" w:hAnsi="Arial" w:cs="Arial"/>
          <w:highlight w:val="yellow"/>
          <w:lang w:val="en-US"/>
        </w:rPr>
        <w:t xml:space="preserve"> </w:t>
      </w:r>
      <w:hyperlink r:id="rId11" w:history="1">
        <w:r w:rsidR="00E01B13" w:rsidRPr="00E01B13">
          <w:rPr>
            <w:rStyle w:val="Hyperlink"/>
            <w:rFonts w:ascii="Arial" w:eastAsia="Calibri" w:hAnsi="Arial" w:cs="Arial"/>
            <w:highlight w:val="yellow"/>
            <w:lang w:val="en-US"/>
          </w:rPr>
          <w:t>Winter Respiratory Infection Control Addendum.</w:t>
        </w:r>
      </w:hyperlink>
      <w:r w:rsidR="00AA2E93" w:rsidRPr="00D044F7">
        <w:rPr>
          <w:rFonts w:ascii="Arial" w:eastAsia="Calibri" w:hAnsi="Arial" w:cs="Arial"/>
          <w:highlight w:val="yellow"/>
          <w:lang w:val="en-US"/>
        </w:rPr>
        <w:t xml:space="preserve">.   </w:t>
      </w:r>
      <w:hyperlink r:id="rId12" w:history="1">
        <w:r w:rsidR="00A246D4" w:rsidRPr="00A246D4">
          <w:rPr>
            <w:rStyle w:val="Hyperlink"/>
            <w:rFonts w:ascii="Arial" w:eastAsia="Calibri" w:hAnsi="Arial" w:cs="Arial"/>
            <w:highlight w:val="yellow"/>
            <w:lang w:val="en-US"/>
          </w:rPr>
          <w:t>FAQs and a summary of the Respiratory Pathway for GPs is also available.</w:t>
        </w:r>
      </w:hyperlink>
    </w:p>
    <w:p w14:paraId="2BE999A0" w14:textId="0790DBB0" w:rsidR="00EC749A" w:rsidRPr="008F5852"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Th</w:t>
      </w:r>
      <w:r w:rsidR="00B73B49">
        <w:rPr>
          <w:rFonts w:ascii="Arial" w:eastAsia="Calibri" w:hAnsi="Arial" w:cs="Arial"/>
          <w:color w:val="000000" w:themeColor="text1"/>
          <w:lang w:val="en-US"/>
        </w:rPr>
        <w:t xml:space="preserve">is </w:t>
      </w:r>
      <w:r w:rsidRPr="008F5852">
        <w:rPr>
          <w:rFonts w:ascii="Arial" w:eastAsia="Calibri" w:hAnsi="Arial" w:cs="Arial"/>
          <w:color w:val="000000" w:themeColor="text1"/>
          <w:lang w:val="en-US"/>
        </w:rPr>
        <w:t>document is not prescriptive but highlights areas of good practice and signposts practices to other resources they may find helpful.</w:t>
      </w:r>
      <w:r w:rsidR="00EE7D08">
        <w:rPr>
          <w:rFonts w:ascii="Arial" w:eastAsia="Calibri" w:hAnsi="Arial" w:cs="Arial"/>
          <w:color w:val="000000" w:themeColor="text1"/>
          <w:lang w:val="en-US"/>
        </w:rPr>
        <w:t xml:space="preserve">  There is also recognition that some practices will already have adopted </w:t>
      </w:r>
      <w:r w:rsidR="000A1B12">
        <w:rPr>
          <w:rFonts w:ascii="Arial" w:eastAsia="Calibri" w:hAnsi="Arial" w:cs="Arial"/>
          <w:color w:val="000000" w:themeColor="text1"/>
          <w:lang w:val="en-US"/>
        </w:rPr>
        <w:t xml:space="preserve">many of the recommendations referred to </w:t>
      </w:r>
      <w:r w:rsidR="004B31EA">
        <w:rPr>
          <w:rFonts w:ascii="Arial" w:eastAsia="Calibri" w:hAnsi="Arial" w:cs="Arial"/>
          <w:color w:val="000000" w:themeColor="text1"/>
          <w:lang w:val="en-US"/>
        </w:rPr>
        <w:t>in</w:t>
      </w:r>
      <w:r w:rsidR="005E2B42">
        <w:rPr>
          <w:rFonts w:ascii="Arial" w:eastAsia="Calibri" w:hAnsi="Arial" w:cs="Arial"/>
          <w:color w:val="000000" w:themeColor="text1"/>
          <w:lang w:val="en-US"/>
        </w:rPr>
        <w:t xml:space="preserve"> </w:t>
      </w:r>
      <w:r w:rsidR="004B31EA">
        <w:rPr>
          <w:rFonts w:ascii="Arial" w:eastAsia="Calibri" w:hAnsi="Arial" w:cs="Arial"/>
          <w:color w:val="000000" w:themeColor="text1"/>
          <w:lang w:val="en-US"/>
        </w:rPr>
        <w:t xml:space="preserve">the </w:t>
      </w:r>
      <w:r w:rsidR="004B31EA">
        <w:rPr>
          <w:rFonts w:ascii="Arial" w:eastAsia="Calibri" w:hAnsi="Arial" w:cs="Arial"/>
          <w:color w:val="000000" w:themeColor="text1"/>
          <w:lang w:val="en-US"/>
        </w:rPr>
        <w:lastRenderedPageBreak/>
        <w:t xml:space="preserve">following </w:t>
      </w:r>
      <w:r w:rsidR="00771537">
        <w:rPr>
          <w:rFonts w:ascii="Arial" w:eastAsia="Calibri" w:hAnsi="Arial" w:cs="Arial"/>
          <w:color w:val="000000" w:themeColor="text1"/>
          <w:lang w:val="en-US"/>
        </w:rPr>
        <w:t>sections</w:t>
      </w:r>
      <w:r w:rsidR="005E2B42">
        <w:rPr>
          <w:rFonts w:ascii="Arial" w:eastAsia="Calibri" w:hAnsi="Arial" w:cs="Arial"/>
          <w:color w:val="000000" w:themeColor="text1"/>
          <w:lang w:val="en-US"/>
        </w:rPr>
        <w:t xml:space="preserve"> and </w:t>
      </w:r>
      <w:r w:rsidR="001A276F">
        <w:rPr>
          <w:rFonts w:ascii="Arial" w:eastAsia="Calibri" w:hAnsi="Arial" w:cs="Arial"/>
          <w:color w:val="000000" w:themeColor="text1"/>
          <w:lang w:val="en-US"/>
        </w:rPr>
        <w:t xml:space="preserve">it </w:t>
      </w:r>
      <w:r w:rsidR="00771537">
        <w:rPr>
          <w:rFonts w:ascii="Arial" w:eastAsia="Calibri" w:hAnsi="Arial" w:cs="Arial"/>
          <w:color w:val="000000" w:themeColor="text1"/>
          <w:lang w:val="en-US"/>
        </w:rPr>
        <w:t>may</w:t>
      </w:r>
      <w:r w:rsidR="005E2B42">
        <w:rPr>
          <w:rFonts w:ascii="Arial" w:eastAsia="Calibri" w:hAnsi="Arial" w:cs="Arial"/>
          <w:color w:val="000000" w:themeColor="text1"/>
          <w:lang w:val="en-US"/>
        </w:rPr>
        <w:t xml:space="preserve">, therefore, be of less </w:t>
      </w:r>
      <w:r w:rsidR="00771537">
        <w:rPr>
          <w:rFonts w:ascii="Arial" w:eastAsia="Calibri" w:hAnsi="Arial" w:cs="Arial"/>
          <w:color w:val="000000" w:themeColor="text1"/>
          <w:lang w:val="en-US"/>
        </w:rPr>
        <w:t>importance</w:t>
      </w:r>
      <w:r w:rsidR="00DA781E">
        <w:rPr>
          <w:rFonts w:ascii="Arial" w:eastAsia="Calibri" w:hAnsi="Arial" w:cs="Arial"/>
          <w:color w:val="000000" w:themeColor="text1"/>
          <w:lang w:val="en-US"/>
        </w:rPr>
        <w:t xml:space="preserve"> but may act by way of reminder.</w:t>
      </w:r>
      <w:r w:rsidR="00551614">
        <w:rPr>
          <w:rFonts w:ascii="Arial" w:eastAsia="Calibri" w:hAnsi="Arial" w:cs="Arial"/>
          <w:color w:val="000000" w:themeColor="text1"/>
          <w:lang w:val="en-US"/>
        </w:rPr>
        <w:t xml:space="preserve">  Some Health Boards have also issued their own guidance</w:t>
      </w:r>
      <w:r w:rsidR="00C85E5F">
        <w:rPr>
          <w:rFonts w:ascii="Arial" w:eastAsia="Calibri" w:hAnsi="Arial" w:cs="Arial"/>
          <w:color w:val="000000" w:themeColor="text1"/>
          <w:lang w:val="en-US"/>
        </w:rPr>
        <w:t xml:space="preserve"> which may go into further detail.</w:t>
      </w:r>
    </w:p>
    <w:p w14:paraId="3BB764D8" w14:textId="6C27D7C1" w:rsidR="00EC749A" w:rsidRDefault="00EC749A" w:rsidP="00EC749A">
      <w:pPr>
        <w:rPr>
          <w:rFonts w:ascii="Arial" w:eastAsia="Calibri" w:hAnsi="Arial" w:cs="Arial"/>
          <w:color w:val="000000" w:themeColor="text1"/>
          <w:lang w:val="en-US"/>
        </w:rPr>
      </w:pPr>
      <w:r w:rsidRPr="008F5852">
        <w:rPr>
          <w:rFonts w:ascii="Arial" w:eastAsia="Calibri" w:hAnsi="Arial" w:cs="Arial"/>
          <w:color w:val="000000" w:themeColor="text1"/>
          <w:lang w:val="en-US"/>
        </w:rPr>
        <w:t>If you have any comments</w:t>
      </w:r>
      <w:r w:rsidR="00E52A87">
        <w:rPr>
          <w:rFonts w:ascii="Arial" w:eastAsia="Calibri" w:hAnsi="Arial" w:cs="Arial"/>
          <w:color w:val="000000" w:themeColor="text1"/>
          <w:lang w:val="en-US"/>
        </w:rPr>
        <w:t>,</w:t>
      </w:r>
      <w:r w:rsidRPr="008F5852">
        <w:rPr>
          <w:rFonts w:ascii="Arial" w:eastAsia="Calibri" w:hAnsi="Arial" w:cs="Arial"/>
          <w:color w:val="000000" w:themeColor="text1"/>
          <w:lang w:val="en-US"/>
        </w:rPr>
        <w:t xml:space="preserve"> further questions </w:t>
      </w:r>
      <w:r w:rsidR="00E52A87">
        <w:rPr>
          <w:rFonts w:ascii="Arial" w:eastAsia="Calibri" w:hAnsi="Arial" w:cs="Arial"/>
          <w:color w:val="000000" w:themeColor="text1"/>
          <w:lang w:val="en-US"/>
        </w:rPr>
        <w:t xml:space="preserve">or would like to share your own learning then </w:t>
      </w:r>
      <w:r w:rsidRPr="008F5852">
        <w:rPr>
          <w:rFonts w:ascii="Arial" w:eastAsia="Calibri" w:hAnsi="Arial" w:cs="Arial"/>
          <w:color w:val="000000" w:themeColor="text1"/>
          <w:lang w:val="en-US"/>
        </w:rPr>
        <w:t xml:space="preserve">please </w:t>
      </w:r>
      <w:r w:rsidR="00032D11" w:rsidRPr="008F5852">
        <w:rPr>
          <w:rFonts w:ascii="Arial" w:eastAsia="Calibri" w:hAnsi="Arial" w:cs="Arial"/>
          <w:color w:val="000000" w:themeColor="text1"/>
          <w:lang w:val="en-US"/>
        </w:rPr>
        <w:t>email</w:t>
      </w:r>
      <w:r w:rsidR="002B3C15">
        <w:rPr>
          <w:rFonts w:ascii="Arial" w:eastAsia="Calibri" w:hAnsi="Arial" w:cs="Arial"/>
          <w:color w:val="000000" w:themeColor="text1"/>
          <w:lang w:val="en-US"/>
        </w:rPr>
        <w:t xml:space="preserve">: </w:t>
      </w:r>
      <w:hyperlink r:id="rId13" w:history="1">
        <w:r w:rsidR="000B49F1" w:rsidRPr="00B7234A">
          <w:rPr>
            <w:rStyle w:val="Hyperlink"/>
            <w:rFonts w:ascii="Arial" w:eastAsia="Calibri" w:hAnsi="Arial" w:cs="Arial"/>
            <w:lang w:val="en-US"/>
          </w:rPr>
          <w:t>Fiona.duff@gov.scot</w:t>
        </w:r>
      </w:hyperlink>
      <w:r w:rsidR="000B49F1">
        <w:rPr>
          <w:rFonts w:ascii="Arial" w:eastAsia="Calibri" w:hAnsi="Arial" w:cs="Arial"/>
          <w:color w:val="000000" w:themeColor="text1"/>
          <w:lang w:val="en-US"/>
        </w:rPr>
        <w:t xml:space="preserve"> or </w:t>
      </w:r>
      <w:r w:rsidR="00420677" w:rsidRPr="008F5852">
        <w:rPr>
          <w:rFonts w:ascii="Arial" w:eastAsia="Calibri" w:hAnsi="Arial" w:cs="Arial"/>
          <w:color w:val="000000" w:themeColor="text1"/>
          <w:lang w:val="en-US"/>
        </w:rPr>
        <w:t xml:space="preserve"> </w:t>
      </w:r>
      <w:hyperlink r:id="rId14" w:history="1">
        <w:r w:rsidR="00E05393" w:rsidRPr="00EA76FB">
          <w:rPr>
            <w:rStyle w:val="Hyperlink"/>
            <w:rFonts w:ascii="Arial" w:eastAsia="Calibri" w:hAnsi="Arial" w:cs="Arial"/>
            <w:lang w:val="en-US"/>
          </w:rPr>
          <w:t>charlotte.leggatt@nhs.scot</w:t>
        </w:r>
      </w:hyperlink>
      <w:r w:rsidR="00420677" w:rsidRPr="008F5852">
        <w:rPr>
          <w:rFonts w:ascii="Arial" w:eastAsia="Calibri" w:hAnsi="Arial" w:cs="Arial"/>
          <w:color w:val="000000" w:themeColor="text1"/>
          <w:lang w:val="en-US"/>
        </w:rPr>
        <w:t xml:space="preserve"> </w:t>
      </w:r>
    </w:p>
    <w:p w14:paraId="70E2AFDF" w14:textId="77777777" w:rsidR="00EC749A" w:rsidRPr="00EC749A" w:rsidRDefault="00EC749A" w:rsidP="00EC749A">
      <w:pPr>
        <w:rPr>
          <w:rFonts w:ascii="Arial" w:eastAsia="Calibri" w:hAnsi="Arial" w:cs="Arial"/>
          <w:b/>
          <w:bCs/>
          <w:color w:val="000000" w:themeColor="text1"/>
          <w:sz w:val="32"/>
          <w:szCs w:val="32"/>
          <w:lang w:val="en-US"/>
        </w:rPr>
      </w:pPr>
    </w:p>
    <w:p w14:paraId="4381F2E6" w14:textId="77777777" w:rsidR="00EC749A" w:rsidRPr="003156DF" w:rsidRDefault="00EC749A" w:rsidP="00EC749A">
      <w:pPr>
        <w:rPr>
          <w:rFonts w:ascii="Arial" w:eastAsia="Calibri" w:hAnsi="Arial" w:cs="Arial"/>
          <w:b/>
          <w:bCs/>
          <w:color w:val="000000" w:themeColor="text1"/>
          <w:sz w:val="28"/>
          <w:szCs w:val="28"/>
          <w:lang w:val="en-US"/>
        </w:rPr>
      </w:pPr>
      <w:r w:rsidRPr="003156DF">
        <w:rPr>
          <w:rFonts w:ascii="Arial" w:eastAsia="Calibri" w:hAnsi="Arial" w:cs="Arial"/>
          <w:b/>
          <w:bCs/>
          <w:color w:val="000000" w:themeColor="text1"/>
          <w:sz w:val="28"/>
          <w:szCs w:val="28"/>
          <w:lang w:val="en-US"/>
        </w:rPr>
        <w:t>Section 2</w:t>
      </w:r>
      <w:r w:rsidRPr="003156DF">
        <w:rPr>
          <w:rFonts w:ascii="Arial" w:eastAsia="Calibri" w:hAnsi="Arial" w:cs="Arial"/>
          <w:b/>
          <w:bCs/>
          <w:color w:val="000000" w:themeColor="text1"/>
          <w:sz w:val="28"/>
          <w:szCs w:val="28"/>
          <w:lang w:val="en-US"/>
        </w:rPr>
        <w:tab/>
      </w:r>
      <w:r w:rsidRPr="003156DF">
        <w:rPr>
          <w:rFonts w:ascii="Arial" w:eastAsia="Calibri" w:hAnsi="Arial" w:cs="Arial"/>
          <w:b/>
          <w:bCs/>
          <w:color w:val="000000" w:themeColor="text1"/>
          <w:sz w:val="28"/>
          <w:szCs w:val="28"/>
          <w:lang w:val="en-US"/>
        </w:rPr>
        <w:tab/>
        <w:t>Infection Control and PPE</w:t>
      </w:r>
    </w:p>
    <w:p w14:paraId="6B50492E" w14:textId="56C4F24B" w:rsidR="00EC749A" w:rsidRPr="003156DF" w:rsidRDefault="00EC749A" w:rsidP="00EC749A">
      <w:pPr>
        <w:rPr>
          <w:rFonts w:ascii="Arial" w:eastAsia="Calibri" w:hAnsi="Arial" w:cs="Arial"/>
          <w:color w:val="000000" w:themeColor="text1"/>
          <w:lang w:val="en-US"/>
        </w:rPr>
      </w:pPr>
      <w:r w:rsidRPr="003156DF">
        <w:rPr>
          <w:rFonts w:ascii="Arial" w:eastAsia="Calibri" w:hAnsi="Arial" w:cs="Arial"/>
          <w:color w:val="000000" w:themeColor="text1"/>
          <w:lang w:val="en-US"/>
        </w:rPr>
        <w:t xml:space="preserve">The infection control measures for General Practice can be found be in the National Infection Prevention and Control manual </w:t>
      </w:r>
      <w:hyperlink r:id="rId15" w:history="1">
        <w:r w:rsidRPr="003156DF">
          <w:rPr>
            <w:rFonts w:ascii="Arial" w:eastAsia="Calibri" w:hAnsi="Arial" w:cs="Arial"/>
            <w:color w:val="0563C1" w:themeColor="hyperlink"/>
            <w:u w:val="single"/>
            <w:lang w:val="en-US"/>
          </w:rPr>
          <w:t>here</w:t>
        </w:r>
      </w:hyperlink>
      <w:r w:rsidRPr="003156DF">
        <w:rPr>
          <w:rFonts w:ascii="Arial" w:eastAsia="Calibri" w:hAnsi="Arial" w:cs="Arial"/>
          <w:color w:val="000000" w:themeColor="text1"/>
          <w:lang w:val="en-US"/>
        </w:rPr>
        <w:t>.  The manual describes the responsibilities of health and social care providers, together with the Standard Infection Control Precautions (SICPs) and the management of incidents and outbreaks.</w:t>
      </w:r>
      <w:r w:rsidR="000408DF">
        <w:rPr>
          <w:rFonts w:ascii="Arial" w:eastAsia="Calibri" w:hAnsi="Arial" w:cs="Arial"/>
          <w:color w:val="000000" w:themeColor="text1"/>
          <w:lang w:val="en-US"/>
        </w:rPr>
        <w:t xml:space="preserve">  </w:t>
      </w:r>
      <w:r w:rsidR="000408DF" w:rsidRPr="00105A55">
        <w:rPr>
          <w:rFonts w:ascii="Arial" w:eastAsia="Calibri" w:hAnsi="Arial" w:cs="Arial"/>
          <w:color w:val="000000" w:themeColor="text1"/>
          <w:highlight w:val="yellow"/>
          <w:lang w:val="en-US"/>
        </w:rPr>
        <w:t xml:space="preserve">The </w:t>
      </w:r>
      <w:r w:rsidR="00F22793" w:rsidRPr="00105A55">
        <w:rPr>
          <w:rFonts w:ascii="Arial" w:eastAsia="Calibri" w:hAnsi="Arial" w:cs="Arial"/>
          <w:color w:val="000000" w:themeColor="text1"/>
          <w:highlight w:val="yellow"/>
          <w:lang w:val="en-US"/>
        </w:rPr>
        <w:t xml:space="preserve">addendum </w:t>
      </w:r>
      <w:r w:rsidR="005C5400" w:rsidRPr="00105A55">
        <w:rPr>
          <w:rFonts w:ascii="Arial" w:eastAsia="Calibri" w:hAnsi="Arial" w:cs="Arial"/>
          <w:color w:val="000000" w:themeColor="text1"/>
          <w:highlight w:val="yellow"/>
          <w:lang w:val="en-US"/>
        </w:rPr>
        <w:t>for Winter (21/22</w:t>
      </w:r>
      <w:r w:rsidR="00ED6F46" w:rsidRPr="00105A55">
        <w:rPr>
          <w:rFonts w:ascii="Arial" w:eastAsia="Calibri" w:hAnsi="Arial" w:cs="Arial"/>
          <w:color w:val="000000" w:themeColor="text1"/>
          <w:highlight w:val="yellow"/>
          <w:lang w:val="en-US"/>
        </w:rPr>
        <w:t>)</w:t>
      </w:r>
      <w:r w:rsidR="00FF3DBD" w:rsidRPr="00105A55">
        <w:rPr>
          <w:rFonts w:ascii="Arial" w:eastAsia="Calibri" w:hAnsi="Arial" w:cs="Arial"/>
          <w:color w:val="000000" w:themeColor="text1"/>
          <w:highlight w:val="yellow"/>
          <w:lang w:val="en-US"/>
        </w:rPr>
        <w:t xml:space="preserve">, </w:t>
      </w:r>
      <w:r w:rsidR="00ED6F46" w:rsidRPr="00105A55">
        <w:rPr>
          <w:rFonts w:ascii="Arial" w:eastAsia="Calibri" w:hAnsi="Arial" w:cs="Arial"/>
          <w:color w:val="000000" w:themeColor="text1"/>
          <w:highlight w:val="yellow"/>
          <w:lang w:val="en-US"/>
        </w:rPr>
        <w:t xml:space="preserve">Respiratory Infections in Health and Care Settings Prevention and Control (IPC) Addendum </w:t>
      </w:r>
      <w:r w:rsidR="00D20671" w:rsidRPr="00105A55">
        <w:rPr>
          <w:rFonts w:ascii="Arial" w:eastAsia="Calibri" w:hAnsi="Arial" w:cs="Arial"/>
          <w:color w:val="000000" w:themeColor="text1"/>
          <w:highlight w:val="yellow"/>
          <w:lang w:val="en-US"/>
        </w:rPr>
        <w:t xml:space="preserve">provides further information on enhanced infection control measures </w:t>
      </w:r>
      <w:r w:rsidR="00823EEF" w:rsidRPr="00105A55">
        <w:rPr>
          <w:rFonts w:ascii="Arial" w:eastAsia="Calibri" w:hAnsi="Arial" w:cs="Arial"/>
          <w:color w:val="000000" w:themeColor="text1"/>
          <w:highlight w:val="yellow"/>
          <w:lang w:val="en-US"/>
        </w:rPr>
        <w:t xml:space="preserve">which are to be employed when managing patients displaying respiratory </w:t>
      </w:r>
      <w:r w:rsidR="00823EEF" w:rsidRPr="007229B8">
        <w:rPr>
          <w:rFonts w:ascii="Arial" w:eastAsia="Calibri" w:hAnsi="Arial" w:cs="Arial"/>
          <w:color w:val="000000" w:themeColor="text1"/>
          <w:highlight w:val="yellow"/>
          <w:lang w:val="en-US"/>
        </w:rPr>
        <w:t>symptom</w:t>
      </w:r>
      <w:r w:rsidR="00105A55" w:rsidRPr="007229B8">
        <w:rPr>
          <w:rFonts w:ascii="Arial" w:eastAsia="Calibri" w:hAnsi="Arial" w:cs="Arial"/>
          <w:color w:val="000000" w:themeColor="text1"/>
          <w:highlight w:val="yellow"/>
          <w:lang w:val="en-US"/>
        </w:rPr>
        <w:t xml:space="preserve">s and describes </w:t>
      </w:r>
      <w:r w:rsidR="007229B8" w:rsidRPr="007229B8">
        <w:rPr>
          <w:rFonts w:ascii="Arial" w:eastAsia="Calibri" w:hAnsi="Arial" w:cs="Arial"/>
          <w:color w:val="000000" w:themeColor="text1"/>
          <w:highlight w:val="yellow"/>
          <w:lang w:val="en-US"/>
        </w:rPr>
        <w:t>the respiratory pathway which should be adopted to manage such cases</w:t>
      </w:r>
      <w:r w:rsidR="00FF3DBD" w:rsidRPr="007229B8">
        <w:rPr>
          <w:rFonts w:ascii="Arial" w:eastAsia="Calibri" w:hAnsi="Arial" w:cs="Arial"/>
          <w:color w:val="000000" w:themeColor="text1"/>
          <w:highlight w:val="yellow"/>
          <w:lang w:val="en-US"/>
        </w:rPr>
        <w:t>.</w:t>
      </w:r>
    </w:p>
    <w:p w14:paraId="3C0225D6" w14:textId="77777777" w:rsidR="00EC749A" w:rsidRPr="002374ED" w:rsidRDefault="00EC749A" w:rsidP="00EC749A">
      <w:pPr>
        <w:rPr>
          <w:rFonts w:ascii="Arial" w:eastAsia="Calibri" w:hAnsi="Arial" w:cs="Arial"/>
          <w:b/>
          <w:bCs/>
          <w:color w:val="000000" w:themeColor="text1"/>
          <w:sz w:val="28"/>
          <w:szCs w:val="28"/>
          <w:lang w:val="en-US"/>
        </w:rPr>
      </w:pPr>
      <w:bookmarkStart w:id="2" w:name="_Hlk54689227"/>
      <w:r w:rsidRPr="002374ED">
        <w:rPr>
          <w:rFonts w:ascii="Arial" w:eastAsia="Calibri" w:hAnsi="Arial" w:cs="Arial"/>
          <w:b/>
          <w:bCs/>
          <w:color w:val="000000" w:themeColor="text1"/>
          <w:sz w:val="28"/>
          <w:szCs w:val="28"/>
          <w:lang w:val="en-US"/>
        </w:rPr>
        <w:t>Section 3</w:t>
      </w:r>
      <w:r w:rsidRPr="002374ED">
        <w:rPr>
          <w:rFonts w:ascii="Arial" w:eastAsia="Calibri" w:hAnsi="Arial" w:cs="Arial"/>
          <w:b/>
          <w:bCs/>
          <w:color w:val="000000" w:themeColor="text1"/>
          <w:sz w:val="28"/>
          <w:szCs w:val="28"/>
          <w:lang w:val="en-US"/>
        </w:rPr>
        <w:tab/>
      </w:r>
      <w:r w:rsidRPr="002374ED">
        <w:rPr>
          <w:rFonts w:ascii="Arial" w:eastAsia="Calibri" w:hAnsi="Arial" w:cs="Arial"/>
          <w:b/>
          <w:bCs/>
          <w:color w:val="000000" w:themeColor="text1"/>
          <w:sz w:val="28"/>
          <w:szCs w:val="28"/>
          <w:lang w:val="en-US"/>
        </w:rPr>
        <w:tab/>
        <w:t>Risk Management</w:t>
      </w:r>
    </w:p>
    <w:bookmarkEnd w:id="2"/>
    <w:p w14:paraId="39724CFF" w14:textId="5A5CF120" w:rsidR="00EC749A" w:rsidRDefault="00EC749A" w:rsidP="00EC749A">
      <w:pPr>
        <w:rPr>
          <w:rFonts w:ascii="Arial" w:eastAsia="Calibri" w:hAnsi="Arial" w:cs="Arial"/>
          <w:color w:val="0563C1" w:themeColor="hyperlink"/>
          <w:u w:val="single"/>
          <w:lang w:val="en-US"/>
        </w:rPr>
      </w:pPr>
      <w:r w:rsidRPr="00DE38D0">
        <w:rPr>
          <w:rFonts w:ascii="Arial" w:eastAsia="Calibri" w:hAnsi="Arial" w:cs="Arial"/>
          <w:color w:val="000000" w:themeColor="text1"/>
          <w:lang w:val="en-US"/>
        </w:rPr>
        <w:t>Managing any business at the present time is challenging but managing a business that provides health care comes with the increased challenge of patient expectations and the risk of covid</w:t>
      </w:r>
      <w:r w:rsidR="004740D2" w:rsidRPr="00DE38D0">
        <w:rPr>
          <w:rFonts w:ascii="Arial" w:eastAsia="Calibri" w:hAnsi="Arial" w:cs="Arial"/>
          <w:color w:val="000000" w:themeColor="text1"/>
          <w:lang w:val="en-US"/>
        </w:rPr>
        <w:t xml:space="preserve">19 </w:t>
      </w:r>
      <w:r w:rsidRPr="0092621D">
        <w:rPr>
          <w:rFonts w:ascii="Arial" w:eastAsia="Calibri" w:hAnsi="Arial" w:cs="Arial"/>
          <w:color w:val="000000" w:themeColor="text1"/>
          <w:highlight w:val="yellow"/>
          <w:lang w:val="en-US"/>
        </w:rPr>
        <w:t>transmission</w:t>
      </w:r>
      <w:r w:rsidR="0092621D" w:rsidRPr="0092621D">
        <w:rPr>
          <w:rFonts w:ascii="Arial" w:eastAsia="Calibri" w:hAnsi="Arial" w:cs="Arial"/>
          <w:color w:val="000000" w:themeColor="text1"/>
          <w:highlight w:val="yellow"/>
          <w:lang w:val="en-US"/>
        </w:rPr>
        <w:t xml:space="preserve"> particularly amongst the most vulnerable groups in society</w:t>
      </w:r>
      <w:r w:rsidRPr="0092621D">
        <w:rPr>
          <w:rFonts w:ascii="Arial" w:eastAsia="Calibri" w:hAnsi="Arial" w:cs="Arial"/>
          <w:color w:val="000000" w:themeColor="text1"/>
          <w:highlight w:val="yellow"/>
          <w:lang w:val="en-US"/>
        </w:rPr>
        <w:t>.</w:t>
      </w:r>
      <w:r w:rsidRPr="00DE38D0">
        <w:rPr>
          <w:rFonts w:ascii="Arial" w:eastAsia="Calibri" w:hAnsi="Arial" w:cs="Arial"/>
          <w:color w:val="000000" w:themeColor="text1"/>
          <w:lang w:val="en-US"/>
        </w:rPr>
        <w:t xml:space="preserve"> </w:t>
      </w:r>
      <w:r w:rsidR="00AD0D6D" w:rsidRPr="00DE38D0">
        <w:rPr>
          <w:rFonts w:ascii="Arial" w:eastAsia="Calibri" w:hAnsi="Arial" w:cs="Arial"/>
          <w:color w:val="000000" w:themeColor="text1"/>
          <w:lang w:val="en-US"/>
        </w:rPr>
        <w:t xml:space="preserve"> The Civil Contingencies Act </w:t>
      </w:r>
      <w:r w:rsidR="002A6E82" w:rsidRPr="00DE38D0">
        <w:rPr>
          <w:rFonts w:ascii="Arial" w:eastAsia="Calibri" w:hAnsi="Arial" w:cs="Arial"/>
          <w:color w:val="000000" w:themeColor="text1"/>
          <w:lang w:val="en-US"/>
        </w:rPr>
        <w:t xml:space="preserve">2004 places Health Boards </w:t>
      </w:r>
      <w:r w:rsidR="008E75E0">
        <w:rPr>
          <w:rFonts w:ascii="Arial" w:eastAsia="Calibri" w:hAnsi="Arial" w:cs="Arial"/>
          <w:color w:val="000000" w:themeColor="text1"/>
          <w:lang w:val="en-US"/>
        </w:rPr>
        <w:t>in</w:t>
      </w:r>
      <w:r w:rsidR="002A6E82" w:rsidRPr="00DE38D0">
        <w:rPr>
          <w:rFonts w:ascii="Arial" w:eastAsia="Calibri" w:hAnsi="Arial" w:cs="Arial"/>
          <w:color w:val="000000" w:themeColor="text1"/>
          <w:lang w:val="en-US"/>
        </w:rPr>
        <w:t xml:space="preserve"> a Category 1 response, therefore it is essential that GP practices can maintain business continuity</w:t>
      </w:r>
      <w:r w:rsidR="00F7207A">
        <w:rPr>
          <w:rFonts w:ascii="Arial" w:eastAsia="Calibri" w:hAnsi="Arial" w:cs="Arial"/>
          <w:color w:val="000000" w:themeColor="text1"/>
          <w:lang w:val="en-US"/>
        </w:rPr>
        <w:t xml:space="preserve"> along with other areas of the health service</w:t>
      </w:r>
      <w:r w:rsidR="00794DF4" w:rsidRPr="00DE38D0">
        <w:rPr>
          <w:rFonts w:ascii="Arial" w:eastAsia="Calibri" w:hAnsi="Arial" w:cs="Arial"/>
          <w:color w:val="000000" w:themeColor="text1"/>
          <w:lang w:val="en-US"/>
        </w:rPr>
        <w:t xml:space="preserve">.  </w:t>
      </w:r>
      <w:r w:rsidRPr="00DE38D0">
        <w:rPr>
          <w:rFonts w:ascii="Arial" w:eastAsia="Calibri" w:hAnsi="Arial" w:cs="Arial"/>
          <w:color w:val="000000" w:themeColor="text1"/>
          <w:lang w:val="en-US"/>
        </w:rPr>
        <w:t xml:space="preserve"> </w:t>
      </w:r>
      <w:r w:rsidR="00C06F74" w:rsidRPr="00DE38D0">
        <w:rPr>
          <w:rFonts w:ascii="Arial" w:eastAsia="Calibri" w:hAnsi="Arial" w:cs="Arial"/>
          <w:color w:val="000000" w:themeColor="text1"/>
          <w:lang w:val="en-US"/>
        </w:rPr>
        <w:t>Under the Health and Safety at Work Act 1974, p</w:t>
      </w:r>
      <w:r w:rsidRPr="00DE38D0">
        <w:rPr>
          <w:rFonts w:ascii="Arial" w:eastAsia="Calibri" w:hAnsi="Arial" w:cs="Arial"/>
          <w:color w:val="000000" w:themeColor="text1"/>
          <w:lang w:val="en-US"/>
        </w:rPr>
        <w:t xml:space="preserve">ractices </w:t>
      </w:r>
      <w:r w:rsidR="00582926" w:rsidRPr="00DE38D0">
        <w:rPr>
          <w:rFonts w:ascii="Arial" w:eastAsia="Calibri" w:hAnsi="Arial" w:cs="Arial"/>
          <w:color w:val="000000" w:themeColor="text1"/>
          <w:lang w:val="en-US"/>
        </w:rPr>
        <w:t>have a duty to protect patients and staff</w:t>
      </w:r>
      <w:r w:rsidR="00763C31" w:rsidRPr="00DE38D0">
        <w:rPr>
          <w:rFonts w:ascii="Arial" w:eastAsia="Calibri" w:hAnsi="Arial" w:cs="Arial"/>
          <w:color w:val="000000" w:themeColor="text1"/>
          <w:lang w:val="en-US"/>
        </w:rPr>
        <w:t>, ensuring that they are doing all that they can to reduce</w:t>
      </w:r>
      <w:r w:rsidRPr="00DE38D0">
        <w:rPr>
          <w:rFonts w:ascii="Arial" w:eastAsia="Calibri" w:hAnsi="Arial" w:cs="Arial"/>
          <w:color w:val="000000" w:themeColor="text1"/>
          <w:lang w:val="en-US"/>
        </w:rPr>
        <w:t xml:space="preserve"> the risk of </w:t>
      </w:r>
      <w:r w:rsidR="00C06F74" w:rsidRPr="00DE38D0">
        <w:rPr>
          <w:rFonts w:ascii="Arial" w:eastAsia="Calibri" w:hAnsi="Arial" w:cs="Arial"/>
          <w:color w:val="000000" w:themeColor="text1"/>
          <w:lang w:val="en-US"/>
        </w:rPr>
        <w:t xml:space="preserve">spreading the virus </w:t>
      </w:r>
      <w:r w:rsidR="00F133DA" w:rsidRPr="00DE38D0">
        <w:rPr>
          <w:rFonts w:ascii="Arial" w:eastAsia="Calibri" w:hAnsi="Arial" w:cs="Arial"/>
          <w:color w:val="000000" w:themeColor="text1"/>
          <w:lang w:val="en-US"/>
        </w:rPr>
        <w:t xml:space="preserve">which could result in </w:t>
      </w:r>
      <w:r w:rsidRPr="00DE38D0">
        <w:rPr>
          <w:rFonts w:ascii="Arial" w:eastAsia="Calibri" w:hAnsi="Arial" w:cs="Arial"/>
          <w:color w:val="000000" w:themeColor="text1"/>
          <w:lang w:val="en-US"/>
        </w:rPr>
        <w:t xml:space="preserve">the practice having to close or having to work with high reductions in staff numbers which </w:t>
      </w:r>
      <w:r w:rsidRPr="00DE38D0">
        <w:rPr>
          <w:rFonts w:ascii="Arial" w:eastAsia="Calibri" w:hAnsi="Arial" w:cs="Arial"/>
          <w:color w:val="000000" w:themeColor="text1"/>
          <w:lang w:val="en-US"/>
        </w:rPr>
        <w:lastRenderedPageBreak/>
        <w:t xml:space="preserve">can increase stress for those still working.  NES and HIS have produced risk management tools which practices may find helpful in </w:t>
      </w:r>
      <w:r w:rsidR="006F2D9E" w:rsidRPr="00DE38D0">
        <w:rPr>
          <w:rFonts w:ascii="Arial" w:eastAsia="Calibri" w:hAnsi="Arial" w:cs="Arial"/>
          <w:color w:val="000000" w:themeColor="text1"/>
          <w:lang w:val="en-US"/>
        </w:rPr>
        <w:t>supporting</w:t>
      </w:r>
      <w:r w:rsidRPr="00DE38D0">
        <w:rPr>
          <w:rFonts w:ascii="Arial" w:eastAsia="Calibri" w:hAnsi="Arial" w:cs="Arial"/>
          <w:color w:val="000000" w:themeColor="text1"/>
          <w:lang w:val="en-US"/>
        </w:rPr>
        <w:t xml:space="preserve"> them to determine and manage the risks that Covid19 presents.  Further information can be found </w:t>
      </w:r>
      <w:hyperlink r:id="rId16" w:history="1">
        <w:r w:rsidRPr="00DE38D0">
          <w:rPr>
            <w:rFonts w:ascii="Arial" w:eastAsia="Calibri" w:hAnsi="Arial" w:cs="Arial"/>
            <w:color w:val="0563C1" w:themeColor="hyperlink"/>
            <w:u w:val="single"/>
            <w:lang w:val="en-US"/>
          </w:rPr>
          <w:t>here</w:t>
        </w:r>
      </w:hyperlink>
      <w:r w:rsidR="00003706">
        <w:rPr>
          <w:rFonts w:ascii="Arial" w:eastAsia="Calibri" w:hAnsi="Arial" w:cs="Arial"/>
          <w:color w:val="0563C1" w:themeColor="hyperlink"/>
          <w:u w:val="single"/>
          <w:lang w:val="en-US"/>
        </w:rPr>
        <w:t xml:space="preserve"> </w:t>
      </w:r>
    </w:p>
    <w:p w14:paraId="59671517" w14:textId="77777777" w:rsidR="003B2658" w:rsidRDefault="003B2658" w:rsidP="00EC749A">
      <w:pPr>
        <w:rPr>
          <w:rFonts w:ascii="Arial" w:eastAsia="Calibri" w:hAnsi="Arial" w:cs="Arial"/>
          <w:b/>
          <w:bCs/>
          <w:color w:val="000000" w:themeColor="text1"/>
          <w:sz w:val="28"/>
          <w:szCs w:val="28"/>
          <w:lang w:val="en-US"/>
        </w:rPr>
      </w:pPr>
      <w:bookmarkStart w:id="3" w:name="_Hlk54691687"/>
    </w:p>
    <w:p w14:paraId="6A8B4868" w14:textId="008069CA" w:rsidR="00EC749A" w:rsidRPr="00F7207A" w:rsidRDefault="00EC749A" w:rsidP="00EC749A">
      <w:pPr>
        <w:rPr>
          <w:rFonts w:ascii="Arial" w:eastAsia="Calibri" w:hAnsi="Arial" w:cs="Arial"/>
          <w:b/>
          <w:bCs/>
          <w:color w:val="000000" w:themeColor="text1"/>
          <w:sz w:val="28"/>
          <w:szCs w:val="28"/>
          <w:lang w:val="en-US"/>
        </w:rPr>
      </w:pPr>
      <w:r w:rsidRPr="00F7207A">
        <w:rPr>
          <w:rFonts w:ascii="Arial" w:eastAsia="Calibri" w:hAnsi="Arial" w:cs="Arial"/>
          <w:b/>
          <w:bCs/>
          <w:color w:val="000000" w:themeColor="text1"/>
          <w:sz w:val="28"/>
          <w:szCs w:val="28"/>
          <w:lang w:val="en-US"/>
        </w:rPr>
        <w:t>Section 4</w:t>
      </w:r>
      <w:r w:rsidRP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b/>
        <w:t xml:space="preserve">Infection Control, Lessons Learnt </w:t>
      </w:r>
      <w:r w:rsidRP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b/>
      </w:r>
      <w:r w:rsidR="00F7207A">
        <w:rPr>
          <w:rFonts w:ascii="Arial" w:eastAsia="Calibri" w:hAnsi="Arial" w:cs="Arial"/>
          <w:b/>
          <w:bCs/>
          <w:color w:val="000000" w:themeColor="text1"/>
          <w:sz w:val="28"/>
          <w:szCs w:val="28"/>
          <w:lang w:val="en-US"/>
        </w:rPr>
        <w:tab/>
      </w:r>
      <w:r w:rsidR="00F7207A">
        <w:rPr>
          <w:rFonts w:ascii="Arial" w:eastAsia="Calibri" w:hAnsi="Arial" w:cs="Arial"/>
          <w:b/>
          <w:bCs/>
          <w:color w:val="000000" w:themeColor="text1"/>
          <w:sz w:val="28"/>
          <w:szCs w:val="28"/>
          <w:lang w:val="en-US"/>
        </w:rPr>
        <w:tab/>
      </w:r>
      <w:r w:rsidRPr="00F7207A">
        <w:rPr>
          <w:rFonts w:ascii="Arial" w:eastAsia="Calibri" w:hAnsi="Arial" w:cs="Arial"/>
          <w:b/>
          <w:bCs/>
          <w:color w:val="000000" w:themeColor="text1"/>
          <w:sz w:val="28"/>
          <w:szCs w:val="28"/>
          <w:lang w:val="en-US"/>
        </w:rPr>
        <w:t>and FAQs</w:t>
      </w:r>
    </w:p>
    <w:p w14:paraId="7C65BA75" w14:textId="308842C1" w:rsidR="00EC749A" w:rsidRPr="00F7207A" w:rsidRDefault="00EC749A" w:rsidP="00EC749A">
      <w:pPr>
        <w:rPr>
          <w:rFonts w:ascii="Arial" w:eastAsia="Calibri" w:hAnsi="Arial" w:cs="Arial"/>
          <w:b/>
          <w:bCs/>
          <w:color w:val="000000" w:themeColor="text1"/>
          <w:lang w:val="en-US"/>
        </w:rPr>
      </w:pPr>
      <w:r w:rsidRPr="00F7207A">
        <w:rPr>
          <w:rFonts w:ascii="Arial" w:eastAsia="Calibri" w:hAnsi="Arial" w:cs="Arial"/>
          <w:b/>
          <w:bCs/>
          <w:color w:val="000000" w:themeColor="text1"/>
          <w:lang w:val="en-US"/>
        </w:rPr>
        <w:t>4.1</w:t>
      </w:r>
      <w:r w:rsidRPr="00F7207A">
        <w:rPr>
          <w:rFonts w:ascii="Arial" w:eastAsia="Calibri" w:hAnsi="Arial" w:cs="Arial"/>
          <w:b/>
          <w:bCs/>
          <w:color w:val="000000" w:themeColor="text1"/>
          <w:lang w:val="en-US"/>
        </w:rPr>
        <w:tab/>
        <w:t>Infection Control and Lessons Learnt</w:t>
      </w:r>
    </w:p>
    <w:bookmarkEnd w:id="3"/>
    <w:p w14:paraId="65AF244C" w14:textId="450F17F2" w:rsidR="00EC749A" w:rsidRPr="00F7207A" w:rsidRDefault="00EC749A" w:rsidP="00EC749A">
      <w:pPr>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Since the </w:t>
      </w:r>
      <w:r w:rsidR="006F2D9E" w:rsidRPr="00F7207A">
        <w:rPr>
          <w:rFonts w:ascii="Arial" w:eastAsia="Calibri" w:hAnsi="Arial" w:cs="Arial"/>
          <w:color w:val="000000" w:themeColor="text1"/>
          <w:lang w:val="en-US"/>
        </w:rPr>
        <w:t xml:space="preserve">declaration of the </w:t>
      </w:r>
      <w:r w:rsidRPr="00F7207A">
        <w:rPr>
          <w:rFonts w:ascii="Arial" w:eastAsia="Calibri" w:hAnsi="Arial" w:cs="Arial"/>
          <w:color w:val="000000" w:themeColor="text1"/>
          <w:lang w:val="en-US"/>
        </w:rPr>
        <w:t>pandemic back in March</w:t>
      </w:r>
      <w:r w:rsidR="00A27AB0">
        <w:rPr>
          <w:rFonts w:ascii="Arial" w:eastAsia="Calibri" w:hAnsi="Arial" w:cs="Arial"/>
          <w:color w:val="000000" w:themeColor="text1"/>
          <w:lang w:val="en-US"/>
        </w:rPr>
        <w:t xml:space="preserve"> </w:t>
      </w:r>
      <w:r w:rsidR="00A27AB0" w:rsidRPr="00DA1A1A">
        <w:rPr>
          <w:rFonts w:ascii="Arial" w:eastAsia="Calibri" w:hAnsi="Arial" w:cs="Arial"/>
          <w:color w:val="000000" w:themeColor="text1"/>
          <w:highlight w:val="yellow"/>
          <w:lang w:val="en-US"/>
        </w:rPr>
        <w:t>2020</w:t>
      </w:r>
      <w:r w:rsidRPr="00F7207A">
        <w:rPr>
          <w:rFonts w:ascii="Arial" w:eastAsia="Calibri" w:hAnsi="Arial" w:cs="Arial"/>
          <w:color w:val="000000" w:themeColor="text1"/>
          <w:lang w:val="en-US"/>
        </w:rPr>
        <w:t>, much has been learnt about Covid19 from transmission rates to how patients can be managed more effectively</w:t>
      </w:r>
      <w:r w:rsidR="00780F54" w:rsidRPr="00F7207A">
        <w:rPr>
          <w:rFonts w:ascii="Arial" w:eastAsia="Calibri" w:hAnsi="Arial" w:cs="Arial"/>
          <w:color w:val="000000" w:themeColor="text1"/>
          <w:lang w:val="en-US"/>
        </w:rPr>
        <w:t xml:space="preserve">. </w:t>
      </w:r>
      <w:r w:rsidR="003F193B">
        <w:rPr>
          <w:rFonts w:ascii="Arial" w:eastAsia="Calibri" w:hAnsi="Arial" w:cs="Arial"/>
          <w:color w:val="000000" w:themeColor="text1"/>
          <w:lang w:val="en-US"/>
        </w:rPr>
        <w:t>That said, we</w:t>
      </w:r>
      <w:r w:rsidRPr="00F7207A">
        <w:rPr>
          <w:rFonts w:ascii="Arial" w:eastAsia="Calibri" w:hAnsi="Arial" w:cs="Arial"/>
          <w:color w:val="000000" w:themeColor="text1"/>
          <w:lang w:val="en-US"/>
        </w:rPr>
        <w:t xml:space="preserve"> have also learnt how to live in a pandemic</w:t>
      </w:r>
      <w:r w:rsidR="003B2694" w:rsidRPr="00F7207A">
        <w:rPr>
          <w:rFonts w:ascii="Arial" w:eastAsia="Calibri" w:hAnsi="Arial" w:cs="Arial"/>
          <w:color w:val="000000" w:themeColor="text1"/>
          <w:lang w:val="en-US"/>
        </w:rPr>
        <w:t>. We have</w:t>
      </w:r>
      <w:r w:rsidRPr="00F7207A">
        <w:rPr>
          <w:rFonts w:ascii="Arial" w:eastAsia="Calibri" w:hAnsi="Arial" w:cs="Arial"/>
          <w:color w:val="000000" w:themeColor="text1"/>
          <w:lang w:val="en-US"/>
        </w:rPr>
        <w:t xml:space="preserve"> had to change the ways in which we operate primary care services,</w:t>
      </w:r>
      <w:r w:rsidR="003B2694" w:rsidRPr="00F7207A">
        <w:rPr>
          <w:rFonts w:ascii="Arial" w:eastAsia="Calibri" w:hAnsi="Arial" w:cs="Arial"/>
          <w:color w:val="000000" w:themeColor="text1"/>
          <w:lang w:val="en-US"/>
        </w:rPr>
        <w:t xml:space="preserve"> in the same way as</w:t>
      </w:r>
      <w:r w:rsidRPr="00F7207A">
        <w:rPr>
          <w:rFonts w:ascii="Arial" w:eastAsia="Calibri" w:hAnsi="Arial" w:cs="Arial"/>
          <w:color w:val="000000" w:themeColor="text1"/>
          <w:lang w:val="en-US"/>
        </w:rPr>
        <w:t xml:space="preserve"> we have changed the way we shop, travel and provide education.  That learning continues every day and there are lessons that we are continuing to learn.</w:t>
      </w:r>
    </w:p>
    <w:p w14:paraId="0B1052F3" w14:textId="0B7A0B6A" w:rsidR="00EC749A" w:rsidRPr="00F7207A" w:rsidRDefault="00EC749A" w:rsidP="00EC749A">
      <w:pPr>
        <w:rPr>
          <w:rFonts w:ascii="Arial" w:eastAsia="Calibri" w:hAnsi="Arial" w:cs="Arial"/>
          <w:color w:val="000000" w:themeColor="text1"/>
          <w:lang w:val="en-US"/>
        </w:rPr>
      </w:pPr>
      <w:r w:rsidRPr="00F7207A">
        <w:rPr>
          <w:rFonts w:ascii="Arial" w:eastAsia="Calibri" w:hAnsi="Arial" w:cs="Arial"/>
          <w:color w:val="000000" w:themeColor="text1"/>
          <w:lang w:val="en-US"/>
        </w:rPr>
        <w:t>At the time of writing, some Primary Care services have been forced to close because of high levels of staff absence –</w:t>
      </w:r>
      <w:r w:rsidR="00647A4C">
        <w:rPr>
          <w:rFonts w:ascii="Arial" w:eastAsia="Calibri" w:hAnsi="Arial" w:cs="Arial"/>
          <w:color w:val="000000" w:themeColor="text1"/>
          <w:lang w:val="en-US"/>
        </w:rPr>
        <w:t xml:space="preserve"> </w:t>
      </w:r>
      <w:r w:rsidRPr="00F7207A">
        <w:rPr>
          <w:rFonts w:ascii="Arial" w:eastAsia="Calibri" w:hAnsi="Arial" w:cs="Arial"/>
          <w:color w:val="000000" w:themeColor="text1"/>
          <w:lang w:val="en-US"/>
        </w:rPr>
        <w:t>we are sharing some of the factors leading to these closures to ensure that we can all learn and reduce the risks to our own practices</w:t>
      </w:r>
      <w:r w:rsidR="002271DE">
        <w:rPr>
          <w:rFonts w:ascii="Arial" w:eastAsia="Calibri" w:hAnsi="Arial" w:cs="Arial"/>
          <w:color w:val="000000" w:themeColor="text1"/>
          <w:lang w:val="en-US"/>
        </w:rPr>
        <w:t>.</w:t>
      </w:r>
    </w:p>
    <w:p w14:paraId="0C4AF7DE" w14:textId="6C46FEC6" w:rsidR="00EC749A" w:rsidRPr="00F7207A" w:rsidRDefault="00EC749A" w:rsidP="00EC749A">
      <w:pPr>
        <w:rPr>
          <w:rFonts w:ascii="Arial" w:eastAsia="Calibri" w:hAnsi="Arial" w:cs="Arial"/>
          <w:color w:val="000000" w:themeColor="text1"/>
          <w:lang w:val="en-US"/>
        </w:rPr>
      </w:pPr>
      <w:r w:rsidRPr="00F7207A">
        <w:rPr>
          <w:rFonts w:ascii="Arial" w:eastAsia="Calibri" w:hAnsi="Arial" w:cs="Arial"/>
          <w:color w:val="000000" w:themeColor="text1"/>
          <w:lang w:val="en-US"/>
        </w:rPr>
        <w:t>The risks to small businesses are very real.  When we consider the factors that have led to closures, there are common themes and the following tips are worth re-considering</w:t>
      </w:r>
      <w:r w:rsidR="005F02D4">
        <w:rPr>
          <w:rFonts w:ascii="Arial" w:eastAsia="Calibri" w:hAnsi="Arial" w:cs="Arial"/>
          <w:color w:val="000000" w:themeColor="text1"/>
          <w:lang w:val="en-US"/>
        </w:rPr>
        <w:t xml:space="preserve"> (making the assumption that practices already have Business Continuity Plans in place):</w:t>
      </w:r>
    </w:p>
    <w:p w14:paraId="3313ACFB" w14:textId="01D583E1"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Business Continuity Plans should be up to date </w:t>
      </w:r>
      <w:r w:rsidR="008F7DB8">
        <w:rPr>
          <w:rFonts w:ascii="Arial" w:eastAsia="Calibri" w:hAnsi="Arial" w:cs="Arial"/>
          <w:color w:val="000000" w:themeColor="text1"/>
          <w:lang w:val="en-US"/>
        </w:rPr>
        <w:t>covering</w:t>
      </w:r>
      <w:r w:rsidRPr="00F7207A">
        <w:rPr>
          <w:rFonts w:ascii="Arial" w:eastAsia="Calibri" w:hAnsi="Arial" w:cs="Arial"/>
          <w:color w:val="000000" w:themeColor="text1"/>
          <w:lang w:val="en-US"/>
        </w:rPr>
        <w:t xml:space="preserve"> </w:t>
      </w:r>
      <w:r w:rsidR="00F1159E">
        <w:rPr>
          <w:rFonts w:ascii="Arial" w:eastAsia="Calibri" w:hAnsi="Arial" w:cs="Arial"/>
          <w:color w:val="000000" w:themeColor="text1"/>
          <w:lang w:val="en-US"/>
        </w:rPr>
        <w:t xml:space="preserve">all risks </w:t>
      </w:r>
      <w:r w:rsidR="008F7DB8">
        <w:rPr>
          <w:rFonts w:ascii="Arial" w:eastAsia="Calibri" w:hAnsi="Arial" w:cs="Arial"/>
          <w:color w:val="000000" w:themeColor="text1"/>
          <w:lang w:val="en-US"/>
        </w:rPr>
        <w:t xml:space="preserve">to the practice </w:t>
      </w:r>
      <w:r w:rsidR="00F1159E">
        <w:rPr>
          <w:rFonts w:ascii="Arial" w:eastAsia="Calibri" w:hAnsi="Arial" w:cs="Arial"/>
          <w:color w:val="000000" w:themeColor="text1"/>
          <w:lang w:val="en-US"/>
        </w:rPr>
        <w:t xml:space="preserve">and should now </w:t>
      </w:r>
      <w:r w:rsidRPr="00F7207A">
        <w:rPr>
          <w:rFonts w:ascii="Arial" w:eastAsia="Calibri" w:hAnsi="Arial" w:cs="Arial"/>
          <w:color w:val="000000" w:themeColor="text1"/>
          <w:lang w:val="en-US"/>
        </w:rPr>
        <w:t xml:space="preserve">include </w:t>
      </w:r>
      <w:r w:rsidR="00F1159E">
        <w:rPr>
          <w:rFonts w:ascii="Arial" w:eastAsia="Calibri" w:hAnsi="Arial" w:cs="Arial"/>
          <w:color w:val="000000" w:themeColor="text1"/>
          <w:lang w:val="en-US"/>
        </w:rPr>
        <w:t xml:space="preserve">the risks associated with </w:t>
      </w:r>
      <w:r w:rsidR="00C85E5F">
        <w:rPr>
          <w:rFonts w:ascii="Arial" w:eastAsia="Calibri" w:hAnsi="Arial" w:cs="Arial"/>
          <w:color w:val="000000" w:themeColor="text1"/>
          <w:lang w:val="en-US"/>
        </w:rPr>
        <w:t>c</w:t>
      </w:r>
      <w:r w:rsidRPr="00F7207A">
        <w:rPr>
          <w:rFonts w:ascii="Arial" w:eastAsia="Calibri" w:hAnsi="Arial" w:cs="Arial"/>
          <w:color w:val="000000" w:themeColor="text1"/>
          <w:lang w:val="en-US"/>
        </w:rPr>
        <w:t>ovid19 – therefore it is worth reviewing BCPs as a matter of urgency and further help is provided in Section 5.</w:t>
      </w:r>
    </w:p>
    <w:p w14:paraId="14DFEEE8" w14:textId="37F1CEAB" w:rsidR="00EC749A" w:rsidRPr="00F7207A" w:rsidRDefault="00973551" w:rsidP="00EC749A">
      <w:pPr>
        <w:numPr>
          <w:ilvl w:val="0"/>
          <w:numId w:val="1"/>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Practices could consider</w:t>
      </w:r>
      <w:r w:rsidR="00EC749A" w:rsidRPr="00F7207A">
        <w:rPr>
          <w:rFonts w:ascii="Arial" w:eastAsia="Calibri" w:hAnsi="Arial" w:cs="Arial"/>
          <w:color w:val="000000" w:themeColor="text1"/>
          <w:lang w:val="en-US"/>
        </w:rPr>
        <w:t xml:space="preserve"> splitting staff into bubbles (recognising that this may not be possible in smaller practices</w:t>
      </w:r>
      <w:r w:rsidR="00063F15">
        <w:rPr>
          <w:rFonts w:ascii="Arial" w:eastAsia="Calibri" w:hAnsi="Arial" w:cs="Arial"/>
          <w:color w:val="000000" w:themeColor="text1"/>
          <w:lang w:val="en-US"/>
        </w:rPr>
        <w:t>).</w:t>
      </w:r>
    </w:p>
    <w:p w14:paraId="6DDCE5F6" w14:textId="7B80BA17"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lastRenderedPageBreak/>
        <w:t xml:space="preserve">Ensure that staff </w:t>
      </w:r>
      <w:r w:rsidR="00713D46">
        <w:rPr>
          <w:rFonts w:ascii="Arial" w:eastAsia="Calibri" w:hAnsi="Arial" w:cs="Arial"/>
          <w:color w:val="000000" w:themeColor="text1"/>
          <w:lang w:val="en-US"/>
        </w:rPr>
        <w:t>are aware of</w:t>
      </w:r>
      <w:r w:rsidRPr="00F7207A">
        <w:rPr>
          <w:rFonts w:ascii="Arial" w:eastAsia="Calibri" w:hAnsi="Arial" w:cs="Arial"/>
          <w:color w:val="000000" w:themeColor="text1"/>
          <w:lang w:val="en-US"/>
        </w:rPr>
        <w:t xml:space="preserve"> their professional accountability and the risk that they could pose to the business if they do not follow </w:t>
      </w:r>
      <w:r w:rsidR="007D26AA">
        <w:rPr>
          <w:rFonts w:ascii="Arial" w:eastAsia="Calibri" w:hAnsi="Arial" w:cs="Arial"/>
          <w:color w:val="000000" w:themeColor="text1"/>
          <w:lang w:val="en-US"/>
        </w:rPr>
        <w:t>national g</w:t>
      </w:r>
      <w:r w:rsidRPr="00F7207A">
        <w:rPr>
          <w:rFonts w:ascii="Arial" w:eastAsia="Calibri" w:hAnsi="Arial" w:cs="Arial"/>
          <w:color w:val="000000" w:themeColor="text1"/>
          <w:lang w:val="en-US"/>
        </w:rPr>
        <w:t>uidelines</w:t>
      </w:r>
      <w:r w:rsidR="00A04DDF">
        <w:rPr>
          <w:rFonts w:ascii="Arial" w:eastAsia="Calibri" w:hAnsi="Arial" w:cs="Arial"/>
          <w:color w:val="000000" w:themeColor="text1"/>
          <w:lang w:val="en-US"/>
        </w:rPr>
        <w:t>.</w:t>
      </w:r>
    </w:p>
    <w:p w14:paraId="4E6F0A99" w14:textId="11CBF62C"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Ensure that staff </w:t>
      </w:r>
      <w:r w:rsidR="00713D46">
        <w:rPr>
          <w:rFonts w:ascii="Arial" w:eastAsia="Calibri" w:hAnsi="Arial" w:cs="Arial"/>
          <w:color w:val="000000" w:themeColor="text1"/>
          <w:lang w:val="en-US"/>
        </w:rPr>
        <w:t xml:space="preserve">are aware </w:t>
      </w:r>
      <w:r w:rsidR="00BA2CC3">
        <w:rPr>
          <w:rFonts w:ascii="Arial" w:eastAsia="Calibri" w:hAnsi="Arial" w:cs="Arial"/>
          <w:color w:val="000000" w:themeColor="text1"/>
          <w:lang w:val="en-US"/>
        </w:rPr>
        <w:t>that they should</w:t>
      </w:r>
      <w:r w:rsidRPr="00F7207A">
        <w:rPr>
          <w:rFonts w:ascii="Arial" w:eastAsia="Calibri" w:hAnsi="Arial" w:cs="Arial"/>
          <w:color w:val="000000" w:themeColor="text1"/>
          <w:lang w:val="en-US"/>
        </w:rPr>
        <w:t xml:space="preserve"> not car sha</w:t>
      </w:r>
      <w:r w:rsidR="00836B29">
        <w:rPr>
          <w:rFonts w:ascii="Arial" w:eastAsia="Calibri" w:hAnsi="Arial" w:cs="Arial"/>
          <w:color w:val="000000" w:themeColor="text1"/>
          <w:lang w:val="en-US"/>
        </w:rPr>
        <w:t>re</w:t>
      </w:r>
      <w:r w:rsidRPr="00F7207A">
        <w:rPr>
          <w:rFonts w:ascii="Arial" w:eastAsia="Calibri" w:hAnsi="Arial" w:cs="Arial"/>
          <w:color w:val="000000" w:themeColor="text1"/>
          <w:lang w:val="en-US"/>
        </w:rPr>
        <w:t xml:space="preserve"> to and from work</w:t>
      </w:r>
      <w:r w:rsidR="00836B29">
        <w:rPr>
          <w:rFonts w:ascii="Arial" w:eastAsia="Calibri" w:hAnsi="Arial" w:cs="Arial"/>
          <w:color w:val="000000" w:themeColor="text1"/>
          <w:lang w:val="en-US"/>
        </w:rPr>
        <w:t>.</w:t>
      </w:r>
    </w:p>
    <w:p w14:paraId="14F66FB8" w14:textId="77777777"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Further information about all Scottish Government regulations can be found </w:t>
      </w:r>
      <w:hyperlink r:id="rId17" w:history="1">
        <w:r w:rsidRPr="00F7207A">
          <w:rPr>
            <w:rFonts w:ascii="Arial" w:eastAsia="Calibri" w:hAnsi="Arial" w:cs="Arial"/>
            <w:color w:val="0563C1" w:themeColor="hyperlink"/>
            <w:u w:val="single"/>
            <w:lang w:val="en-US"/>
          </w:rPr>
          <w:t>here</w:t>
        </w:r>
      </w:hyperlink>
      <w:r w:rsidRPr="00F7207A">
        <w:rPr>
          <w:rFonts w:ascii="Arial" w:eastAsia="Calibri" w:hAnsi="Arial" w:cs="Arial"/>
          <w:color w:val="000000" w:themeColor="text1"/>
          <w:lang w:val="en-US"/>
        </w:rPr>
        <w:t xml:space="preserve"> and it is worth everyone in the practice being familiar with them.  They apply to all work and social settings.</w:t>
      </w:r>
    </w:p>
    <w:p w14:paraId="4D289B0B" w14:textId="195E6739"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Ensure that health and social care staff who visit your building are aware of your current procedures and that they, as visitors, should also be wearing a face covering or mask </w:t>
      </w:r>
      <w:r w:rsidR="001555AB">
        <w:rPr>
          <w:rFonts w:ascii="Arial" w:eastAsia="Calibri" w:hAnsi="Arial" w:cs="Arial"/>
          <w:color w:val="000000" w:themeColor="text1"/>
          <w:lang w:val="en-US"/>
        </w:rPr>
        <w:t xml:space="preserve">in </w:t>
      </w:r>
      <w:r w:rsidR="00942F8F">
        <w:rPr>
          <w:rFonts w:ascii="Arial" w:eastAsia="Calibri" w:hAnsi="Arial" w:cs="Arial"/>
          <w:color w:val="000000" w:themeColor="text1"/>
          <w:lang w:val="en-US"/>
        </w:rPr>
        <w:t>the practice</w:t>
      </w:r>
      <w:r w:rsidR="008D64D9">
        <w:rPr>
          <w:rFonts w:ascii="Arial" w:eastAsia="Calibri" w:hAnsi="Arial" w:cs="Arial"/>
          <w:color w:val="000000" w:themeColor="text1"/>
          <w:lang w:val="en-US"/>
        </w:rPr>
        <w:t xml:space="preserve"> and </w:t>
      </w:r>
      <w:r w:rsidR="00547C2B">
        <w:rPr>
          <w:rFonts w:ascii="Arial" w:eastAsia="Calibri" w:hAnsi="Arial" w:cs="Arial"/>
          <w:color w:val="000000" w:themeColor="text1"/>
          <w:lang w:val="en-US"/>
        </w:rPr>
        <w:t xml:space="preserve">should be </w:t>
      </w:r>
      <w:r w:rsidR="008D64D9">
        <w:rPr>
          <w:rFonts w:ascii="Arial" w:eastAsia="Calibri" w:hAnsi="Arial" w:cs="Arial"/>
          <w:color w:val="000000" w:themeColor="text1"/>
          <w:lang w:val="en-US"/>
        </w:rPr>
        <w:t>abiding by physical distancing guidelines.</w:t>
      </w:r>
    </w:p>
    <w:p w14:paraId="29D0CD7D" w14:textId="77777777"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Ensure that staff are wearing face masks if they are entering clinical areas and face coverings or masks at other times.</w:t>
      </w:r>
    </w:p>
    <w:p w14:paraId="4A67FBBE" w14:textId="56FCDFAE"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Ensure that staff are aware of</w:t>
      </w:r>
      <w:r w:rsidR="00006385">
        <w:rPr>
          <w:rFonts w:ascii="Arial" w:eastAsia="Calibri" w:hAnsi="Arial" w:cs="Arial"/>
          <w:color w:val="000000" w:themeColor="text1"/>
          <w:lang w:val="en-US"/>
        </w:rPr>
        <w:t xml:space="preserve">, and following, </w:t>
      </w:r>
      <w:r w:rsidRPr="00F7207A">
        <w:rPr>
          <w:rFonts w:ascii="Arial" w:eastAsia="Calibri" w:hAnsi="Arial" w:cs="Arial"/>
          <w:color w:val="000000" w:themeColor="text1"/>
          <w:lang w:val="en-US"/>
        </w:rPr>
        <w:t>the guidelines on the wearing of face coverings in corridors, canteens and other public spaces.</w:t>
      </w:r>
      <w:r w:rsidR="00E8199F">
        <w:rPr>
          <w:rFonts w:ascii="Arial" w:eastAsia="Calibri" w:hAnsi="Arial" w:cs="Arial"/>
          <w:color w:val="000000" w:themeColor="text1"/>
          <w:lang w:val="en-US"/>
        </w:rPr>
        <w:t xml:space="preserve"> In canteens where masks cannot be worn when eating, maintain 2 metre physical distancing.</w:t>
      </w:r>
    </w:p>
    <w:p w14:paraId="12317EDE" w14:textId="233C0F4F"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Try not to let down the “guard” </w:t>
      </w:r>
      <w:r w:rsidR="00202297">
        <w:rPr>
          <w:rFonts w:ascii="Arial" w:eastAsia="Calibri" w:hAnsi="Arial" w:cs="Arial"/>
          <w:color w:val="000000" w:themeColor="text1"/>
          <w:lang w:val="en-US"/>
        </w:rPr>
        <w:t>by</w:t>
      </w:r>
      <w:r w:rsidRPr="00F7207A">
        <w:rPr>
          <w:rFonts w:ascii="Arial" w:eastAsia="Calibri" w:hAnsi="Arial" w:cs="Arial"/>
          <w:color w:val="000000" w:themeColor="text1"/>
          <w:lang w:val="en-US"/>
        </w:rPr>
        <w:t xml:space="preserve"> celebrating a birthday, or a retirement with a cake in the office or coffee room </w:t>
      </w:r>
      <w:r w:rsidR="00006385">
        <w:rPr>
          <w:rFonts w:ascii="Arial" w:eastAsia="Calibri" w:hAnsi="Arial" w:cs="Arial"/>
          <w:color w:val="000000" w:themeColor="text1"/>
          <w:lang w:val="en-US"/>
        </w:rPr>
        <w:t xml:space="preserve">as it </w:t>
      </w:r>
      <w:r w:rsidRPr="00F7207A">
        <w:rPr>
          <w:rFonts w:ascii="Arial" w:eastAsia="Calibri" w:hAnsi="Arial" w:cs="Arial"/>
          <w:color w:val="000000" w:themeColor="text1"/>
          <w:lang w:val="en-US"/>
        </w:rPr>
        <w:t xml:space="preserve">may lead to more people being present than should be.  As difficult as it can be in a small team, try </w:t>
      </w:r>
      <w:r w:rsidR="00E760FC">
        <w:rPr>
          <w:rFonts w:ascii="Arial" w:eastAsia="Calibri" w:hAnsi="Arial" w:cs="Arial"/>
          <w:color w:val="000000" w:themeColor="text1"/>
          <w:lang w:val="en-US"/>
        </w:rPr>
        <w:t>and carefully consider how to recogni</w:t>
      </w:r>
      <w:r w:rsidR="00202297">
        <w:rPr>
          <w:rFonts w:ascii="Arial" w:eastAsia="Calibri" w:hAnsi="Arial" w:cs="Arial"/>
          <w:color w:val="000000" w:themeColor="text1"/>
          <w:lang w:val="en-US"/>
        </w:rPr>
        <w:t>s</w:t>
      </w:r>
      <w:r w:rsidR="00E760FC">
        <w:rPr>
          <w:rFonts w:ascii="Arial" w:eastAsia="Calibri" w:hAnsi="Arial" w:cs="Arial"/>
          <w:color w:val="000000" w:themeColor="text1"/>
          <w:lang w:val="en-US"/>
        </w:rPr>
        <w:t>e these occasions within the guidelines</w:t>
      </w:r>
      <w:r w:rsidRPr="00F7207A">
        <w:rPr>
          <w:rFonts w:ascii="Arial" w:eastAsia="Calibri" w:hAnsi="Arial" w:cs="Arial"/>
          <w:color w:val="000000" w:themeColor="text1"/>
          <w:lang w:val="en-US"/>
        </w:rPr>
        <w:t>.</w:t>
      </w:r>
    </w:p>
    <w:p w14:paraId="0FDCD222" w14:textId="5A5BE1F8" w:rsidR="00EC749A" w:rsidRPr="00F7207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Think about non-clinical spaces carefully and how often </w:t>
      </w:r>
      <w:r w:rsidR="00266D19">
        <w:rPr>
          <w:rFonts w:ascii="Arial" w:eastAsia="Calibri" w:hAnsi="Arial" w:cs="Arial"/>
          <w:color w:val="000000" w:themeColor="text1"/>
          <w:lang w:val="en-US"/>
        </w:rPr>
        <w:t>touch</w:t>
      </w:r>
      <w:r w:rsidR="00C57495">
        <w:rPr>
          <w:rFonts w:ascii="Arial" w:eastAsia="Calibri" w:hAnsi="Arial" w:cs="Arial"/>
          <w:color w:val="000000" w:themeColor="text1"/>
          <w:lang w:val="en-US"/>
        </w:rPr>
        <w:t xml:space="preserve"> </w:t>
      </w:r>
      <w:r w:rsidR="00266D19">
        <w:rPr>
          <w:rFonts w:ascii="Arial" w:eastAsia="Calibri" w:hAnsi="Arial" w:cs="Arial"/>
          <w:color w:val="000000" w:themeColor="text1"/>
          <w:lang w:val="en-US"/>
        </w:rPr>
        <w:t>points</w:t>
      </w:r>
      <w:r w:rsidRPr="00F7207A">
        <w:rPr>
          <w:rFonts w:ascii="Arial" w:eastAsia="Calibri" w:hAnsi="Arial" w:cs="Arial"/>
          <w:color w:val="000000" w:themeColor="text1"/>
          <w:lang w:val="en-US"/>
        </w:rPr>
        <w:t xml:space="preserve"> are cleaned – those </w:t>
      </w:r>
      <w:r w:rsidR="0088564B" w:rsidRPr="00F7207A">
        <w:rPr>
          <w:rFonts w:ascii="Arial" w:eastAsia="Calibri" w:hAnsi="Arial" w:cs="Arial"/>
          <w:color w:val="000000" w:themeColor="text1"/>
          <w:lang w:val="en-US"/>
        </w:rPr>
        <w:t>with frequent contact</w:t>
      </w:r>
      <w:r w:rsidRPr="00F7207A">
        <w:rPr>
          <w:rFonts w:ascii="Arial" w:eastAsia="Calibri" w:hAnsi="Arial" w:cs="Arial"/>
          <w:color w:val="000000" w:themeColor="text1"/>
          <w:lang w:val="en-US"/>
        </w:rPr>
        <w:t xml:space="preserve"> areas such as kettles, microwaves, door handles, taps, fridge doors, handles on entry and exits doors.</w:t>
      </w:r>
    </w:p>
    <w:p w14:paraId="257620C5" w14:textId="5CBBC119" w:rsidR="00EC749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t xml:space="preserve">Be wary of training sessions where it may be tempting for staff to be standing around one PC screen – it’s very easy to forget social distancing particularly as the pandemic moves into </w:t>
      </w:r>
      <w:r w:rsidR="002731E1">
        <w:rPr>
          <w:rFonts w:ascii="Arial" w:eastAsia="Calibri" w:hAnsi="Arial" w:cs="Arial"/>
          <w:color w:val="000000" w:themeColor="text1"/>
          <w:lang w:val="en-US"/>
        </w:rPr>
        <w:t>the second year</w:t>
      </w:r>
      <w:r w:rsidRPr="00F7207A">
        <w:rPr>
          <w:rFonts w:ascii="Arial" w:eastAsia="Calibri" w:hAnsi="Arial" w:cs="Arial"/>
          <w:color w:val="000000" w:themeColor="text1"/>
          <w:lang w:val="en-US"/>
        </w:rPr>
        <w:t>!</w:t>
      </w:r>
      <w:r w:rsidR="000B5BCB">
        <w:rPr>
          <w:rFonts w:ascii="Arial" w:eastAsia="Calibri" w:hAnsi="Arial" w:cs="Arial"/>
          <w:color w:val="000000" w:themeColor="text1"/>
          <w:lang w:val="en-US"/>
        </w:rPr>
        <w:t xml:space="preserve">  You could use Microsoft Teams within your </w:t>
      </w:r>
      <w:r w:rsidR="00262C63">
        <w:rPr>
          <w:rFonts w:ascii="Arial" w:eastAsia="Calibri" w:hAnsi="Arial" w:cs="Arial"/>
          <w:color w:val="000000" w:themeColor="text1"/>
          <w:lang w:val="en-US"/>
        </w:rPr>
        <w:t>own practice</w:t>
      </w:r>
      <w:r w:rsidR="00E35BDC">
        <w:rPr>
          <w:rFonts w:ascii="Arial" w:eastAsia="Calibri" w:hAnsi="Arial" w:cs="Arial"/>
          <w:color w:val="000000" w:themeColor="text1"/>
          <w:lang w:val="en-US"/>
        </w:rPr>
        <w:t xml:space="preserve"> for training purposes or meetings.</w:t>
      </w:r>
    </w:p>
    <w:p w14:paraId="29EBC6DB" w14:textId="589858E9" w:rsidR="005F04EB" w:rsidRPr="00F7207A" w:rsidRDefault="005F04EB" w:rsidP="00EC749A">
      <w:pPr>
        <w:numPr>
          <w:ilvl w:val="0"/>
          <w:numId w:val="1"/>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 xml:space="preserve">Ensure that staff </w:t>
      </w:r>
      <w:r w:rsidR="00CC4657">
        <w:rPr>
          <w:rFonts w:ascii="Arial" w:eastAsia="Calibri" w:hAnsi="Arial" w:cs="Arial"/>
          <w:color w:val="000000" w:themeColor="text1"/>
          <w:lang w:val="en-US"/>
        </w:rPr>
        <w:t>can attend for vaccination when required.</w:t>
      </w:r>
    </w:p>
    <w:p w14:paraId="3FD3E4CE" w14:textId="2AD83FA4" w:rsidR="00EC749A" w:rsidRDefault="00EC749A" w:rsidP="00EC749A">
      <w:pPr>
        <w:numPr>
          <w:ilvl w:val="0"/>
          <w:numId w:val="1"/>
        </w:numPr>
        <w:spacing w:after="0" w:line="276" w:lineRule="auto"/>
        <w:contextualSpacing/>
        <w:rPr>
          <w:rFonts w:ascii="Arial" w:eastAsia="Calibri" w:hAnsi="Arial" w:cs="Arial"/>
          <w:color w:val="000000" w:themeColor="text1"/>
          <w:lang w:val="en-US"/>
        </w:rPr>
      </w:pPr>
      <w:r w:rsidRPr="00F7207A">
        <w:rPr>
          <w:rFonts w:ascii="Arial" w:eastAsia="Calibri" w:hAnsi="Arial" w:cs="Arial"/>
          <w:color w:val="000000" w:themeColor="text1"/>
          <w:lang w:val="en-US"/>
        </w:rPr>
        <w:lastRenderedPageBreak/>
        <w:t xml:space="preserve">Very few of the contact </w:t>
      </w:r>
      <w:r w:rsidR="00B74BB5">
        <w:rPr>
          <w:rFonts w:ascii="Arial" w:eastAsia="Calibri" w:hAnsi="Arial" w:cs="Arial"/>
          <w:color w:val="000000" w:themeColor="text1"/>
          <w:lang w:val="en-US"/>
        </w:rPr>
        <w:t xml:space="preserve">tracing </w:t>
      </w:r>
      <w:r w:rsidRPr="00F7207A">
        <w:rPr>
          <w:rFonts w:ascii="Arial" w:eastAsia="Calibri" w:hAnsi="Arial" w:cs="Arial"/>
          <w:color w:val="000000" w:themeColor="text1"/>
          <w:lang w:val="en-US"/>
        </w:rPr>
        <w:t xml:space="preserve">situations in primary care have been due to clinical scenarios where clinicians have been wearing appropriate PPE. Handwashing and other infection control measures appear to have been practiced very well with patient facing situations.  Many of the incidents reviewed relate to more generic “at work” situations where </w:t>
      </w:r>
      <w:r w:rsidR="00705F27">
        <w:rPr>
          <w:rFonts w:ascii="Arial" w:eastAsia="Calibri" w:hAnsi="Arial" w:cs="Arial"/>
          <w:color w:val="000000" w:themeColor="text1"/>
          <w:lang w:val="en-US"/>
        </w:rPr>
        <w:t>physical</w:t>
      </w:r>
      <w:r w:rsidRPr="00F7207A">
        <w:rPr>
          <w:rFonts w:ascii="Arial" w:eastAsia="Calibri" w:hAnsi="Arial" w:cs="Arial"/>
          <w:color w:val="000000" w:themeColor="text1"/>
          <w:lang w:val="en-US"/>
        </w:rPr>
        <w:t xml:space="preserve"> distancing and other measures have become “relaxed” and have caught people out.  This doesn’t just apply to Primary Care settings, but also applies to a number of other business that have had to close.</w:t>
      </w:r>
    </w:p>
    <w:p w14:paraId="7A790C84" w14:textId="67560453" w:rsidR="00E91EAE" w:rsidRDefault="00E91EAE" w:rsidP="00EC749A">
      <w:pPr>
        <w:numPr>
          <w:ilvl w:val="0"/>
          <w:numId w:val="1"/>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Ensure that staff are aware that they need to state that they are following physical distancing guidelines and wearing a face covering within the practice if they are contacted by the tracing team.</w:t>
      </w:r>
    </w:p>
    <w:p w14:paraId="69F0DB70" w14:textId="3C979BDD" w:rsidR="00172AEC" w:rsidRPr="00F7207A" w:rsidRDefault="00172AEC" w:rsidP="00EC749A">
      <w:pPr>
        <w:numPr>
          <w:ilvl w:val="0"/>
          <w:numId w:val="1"/>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The importance of communication and team working is essential at this time so think about how you can continue to deliver morning huddles and staff meetings within the physical distan</w:t>
      </w:r>
      <w:r w:rsidR="00903DE0">
        <w:rPr>
          <w:rFonts w:ascii="Arial" w:eastAsia="Calibri" w:hAnsi="Arial" w:cs="Arial"/>
          <w:color w:val="000000" w:themeColor="text1"/>
          <w:lang w:val="en-US"/>
        </w:rPr>
        <w:t>c</w:t>
      </w:r>
      <w:r w:rsidR="00C322EF">
        <w:rPr>
          <w:rFonts w:ascii="Arial" w:eastAsia="Calibri" w:hAnsi="Arial" w:cs="Arial"/>
          <w:color w:val="000000" w:themeColor="text1"/>
          <w:lang w:val="en-US"/>
        </w:rPr>
        <w:t>ing</w:t>
      </w:r>
      <w:r>
        <w:rPr>
          <w:rFonts w:ascii="Arial" w:eastAsia="Calibri" w:hAnsi="Arial" w:cs="Arial"/>
          <w:color w:val="000000" w:themeColor="text1"/>
          <w:lang w:val="en-US"/>
        </w:rPr>
        <w:t xml:space="preserve"> guidelines.</w:t>
      </w:r>
    </w:p>
    <w:p w14:paraId="3EFD985D" w14:textId="77777777" w:rsidR="00EC749A" w:rsidRPr="00F7207A" w:rsidRDefault="00EC749A" w:rsidP="00EC749A">
      <w:pPr>
        <w:rPr>
          <w:rFonts w:ascii="Arial" w:eastAsia="Calibri" w:hAnsi="Arial" w:cs="Arial"/>
          <w:color w:val="000000" w:themeColor="text1"/>
          <w:lang w:val="en-US"/>
        </w:rPr>
      </w:pPr>
    </w:p>
    <w:p w14:paraId="04BF40A7" w14:textId="255BD743" w:rsidR="00EC749A" w:rsidRPr="00F7207A" w:rsidRDefault="00EC749A" w:rsidP="00EC749A">
      <w:pPr>
        <w:rPr>
          <w:rFonts w:ascii="Arial" w:eastAsia="Calibri" w:hAnsi="Arial" w:cs="Arial"/>
          <w:b/>
          <w:bCs/>
          <w:color w:val="000000" w:themeColor="text1"/>
          <w:lang w:val="en-US"/>
        </w:rPr>
      </w:pPr>
      <w:r w:rsidRPr="00F7207A">
        <w:rPr>
          <w:rFonts w:ascii="Arial" w:eastAsia="Calibri" w:hAnsi="Arial" w:cs="Arial"/>
          <w:b/>
          <w:bCs/>
          <w:color w:val="000000" w:themeColor="text1"/>
          <w:lang w:val="en-US"/>
        </w:rPr>
        <w:t>4.2</w:t>
      </w:r>
      <w:r w:rsidRPr="00F7207A">
        <w:rPr>
          <w:rFonts w:ascii="Arial" w:eastAsia="Calibri" w:hAnsi="Arial" w:cs="Arial"/>
          <w:b/>
          <w:bCs/>
          <w:color w:val="000000" w:themeColor="text1"/>
          <w:lang w:val="en-US"/>
        </w:rPr>
        <w:tab/>
      </w:r>
      <w:r w:rsidR="00276C7F">
        <w:rPr>
          <w:rFonts w:ascii="Arial" w:eastAsia="Calibri" w:hAnsi="Arial" w:cs="Arial"/>
          <w:b/>
          <w:bCs/>
          <w:color w:val="000000" w:themeColor="text1"/>
          <w:lang w:val="en-US"/>
        </w:rPr>
        <w:t xml:space="preserve">IPC </w:t>
      </w:r>
      <w:r w:rsidR="00B3294B">
        <w:rPr>
          <w:rFonts w:ascii="Arial" w:eastAsia="Calibri" w:hAnsi="Arial" w:cs="Arial"/>
          <w:b/>
          <w:bCs/>
          <w:color w:val="000000" w:themeColor="text1"/>
          <w:lang w:val="en-US"/>
        </w:rPr>
        <w:t>FAQS</w:t>
      </w:r>
      <w:r w:rsidR="00276C7F">
        <w:rPr>
          <w:rFonts w:ascii="Arial" w:eastAsia="Calibri" w:hAnsi="Arial" w:cs="Arial"/>
          <w:b/>
          <w:bCs/>
          <w:color w:val="000000" w:themeColor="text1"/>
          <w:lang w:val="en-US"/>
        </w:rPr>
        <w:t xml:space="preserve"> </w:t>
      </w:r>
    </w:p>
    <w:p w14:paraId="3820029D" w14:textId="4FA7D446" w:rsidR="00EC749A" w:rsidRPr="000C5A76" w:rsidRDefault="00EC749A" w:rsidP="00EC749A">
      <w:pPr>
        <w:rPr>
          <w:rFonts w:ascii="Arial" w:eastAsia="Calibri" w:hAnsi="Arial" w:cs="Arial"/>
          <w:color w:val="FF0000"/>
          <w:lang w:val="en-US"/>
        </w:rPr>
      </w:pPr>
      <w:r w:rsidRPr="00F7207A">
        <w:rPr>
          <w:rFonts w:ascii="Arial" w:eastAsia="Calibri" w:hAnsi="Arial" w:cs="Arial"/>
          <w:color w:val="000000" w:themeColor="text1"/>
          <w:lang w:val="en-US"/>
        </w:rPr>
        <w:t xml:space="preserve">Following three separate Practice Manager webinars, </w:t>
      </w:r>
      <w:r w:rsidR="002731E1">
        <w:rPr>
          <w:rFonts w:ascii="Arial" w:eastAsia="Calibri" w:hAnsi="Arial" w:cs="Arial"/>
          <w:color w:val="000000" w:themeColor="text1"/>
          <w:lang w:val="en-US"/>
        </w:rPr>
        <w:t xml:space="preserve">during 2020, </w:t>
      </w:r>
      <w:hyperlink r:id="rId18" w:history="1">
        <w:r w:rsidR="005B5CD9" w:rsidRPr="005B5CD9">
          <w:rPr>
            <w:rStyle w:val="Hyperlink"/>
            <w:rFonts w:ascii="Arial" w:eastAsia="Calibri" w:hAnsi="Arial" w:cs="Arial"/>
            <w:lang w:val="en-US"/>
          </w:rPr>
          <w:t>FAQs</w:t>
        </w:r>
      </w:hyperlink>
      <w:r w:rsidR="005B5CD9">
        <w:rPr>
          <w:rFonts w:ascii="Arial" w:eastAsia="Calibri" w:hAnsi="Arial" w:cs="Arial"/>
          <w:color w:val="000000" w:themeColor="text1"/>
          <w:lang w:val="en-US"/>
        </w:rPr>
        <w:t xml:space="preserve"> </w:t>
      </w:r>
      <w:r w:rsidR="002731E1">
        <w:rPr>
          <w:rFonts w:ascii="Arial" w:eastAsia="Calibri" w:hAnsi="Arial" w:cs="Arial"/>
          <w:color w:val="000000" w:themeColor="text1"/>
          <w:lang w:val="en-US"/>
        </w:rPr>
        <w:t xml:space="preserve">were produced and circulated.   </w:t>
      </w:r>
    </w:p>
    <w:p w14:paraId="3F110080" w14:textId="77777777" w:rsidR="00EC749A" w:rsidRPr="00EC749A" w:rsidRDefault="00EC749A" w:rsidP="00EC749A">
      <w:pPr>
        <w:rPr>
          <w:rFonts w:ascii="Arial" w:eastAsia="Calibri" w:hAnsi="Arial" w:cs="Arial"/>
          <w:color w:val="000000" w:themeColor="text1"/>
          <w:lang w:val="en-US"/>
        </w:rPr>
      </w:pPr>
    </w:p>
    <w:p w14:paraId="0A4D0293" w14:textId="77777777" w:rsidR="00EC749A" w:rsidRPr="00992911" w:rsidRDefault="00EC749A" w:rsidP="00EC749A">
      <w:pPr>
        <w:rPr>
          <w:rFonts w:ascii="Arial" w:eastAsia="Calibri" w:hAnsi="Arial" w:cs="Arial"/>
          <w:b/>
          <w:bCs/>
          <w:color w:val="000000" w:themeColor="text1"/>
          <w:sz w:val="28"/>
          <w:szCs w:val="28"/>
          <w:lang w:val="en-US"/>
        </w:rPr>
      </w:pPr>
      <w:r w:rsidRPr="00992911">
        <w:rPr>
          <w:rFonts w:ascii="Arial" w:eastAsia="Calibri" w:hAnsi="Arial" w:cs="Arial"/>
          <w:b/>
          <w:bCs/>
          <w:color w:val="000000" w:themeColor="text1"/>
          <w:sz w:val="28"/>
          <w:szCs w:val="28"/>
          <w:lang w:val="en-US"/>
        </w:rPr>
        <w:t>Section 5</w:t>
      </w:r>
      <w:r w:rsidRPr="00992911">
        <w:rPr>
          <w:rFonts w:ascii="Arial" w:eastAsia="Calibri" w:hAnsi="Arial" w:cs="Arial"/>
          <w:b/>
          <w:bCs/>
          <w:color w:val="000000" w:themeColor="text1"/>
          <w:sz w:val="28"/>
          <w:szCs w:val="28"/>
          <w:lang w:val="en-US"/>
        </w:rPr>
        <w:tab/>
      </w:r>
      <w:r w:rsidRPr="00992911">
        <w:rPr>
          <w:rFonts w:ascii="Arial" w:eastAsia="Calibri" w:hAnsi="Arial" w:cs="Arial"/>
          <w:b/>
          <w:bCs/>
          <w:color w:val="000000" w:themeColor="text1"/>
          <w:sz w:val="28"/>
          <w:szCs w:val="28"/>
          <w:lang w:val="en-US"/>
        </w:rPr>
        <w:tab/>
        <w:t>Business Continuity - Review</w:t>
      </w:r>
    </w:p>
    <w:p w14:paraId="47686D3C" w14:textId="4CB4CDDD" w:rsidR="00EC749A" w:rsidRPr="00992911" w:rsidRDefault="00EC749A" w:rsidP="00EC749A">
      <w:pPr>
        <w:rPr>
          <w:rFonts w:ascii="Arial" w:eastAsia="Calibri" w:hAnsi="Arial" w:cs="Arial"/>
          <w:color w:val="000000" w:themeColor="text1"/>
          <w:lang w:val="en-US"/>
        </w:rPr>
      </w:pPr>
      <w:r w:rsidRPr="00992911">
        <w:rPr>
          <w:rFonts w:ascii="Arial" w:eastAsia="Calibri" w:hAnsi="Arial" w:cs="Arial"/>
          <w:color w:val="000000" w:themeColor="text1"/>
          <w:lang w:val="en-US"/>
        </w:rPr>
        <w:t>Under normal circumstances a Business Continuity plan is written, filed and updated roughly annually – they normally include all those things you hope will never happen like fire and flood.  However, it’s unlikely that in General Practice a BCP has been written with a pandemic in mind.  Some existing BCPs may include information from previous flu pandemic discussions which took place in Health Boards some years ago but it’s very unlikely that many would cover the now, very real risk, of a practice hav</w:t>
      </w:r>
      <w:r w:rsidRPr="00992911">
        <w:rPr>
          <w:rFonts w:ascii="Arial" w:eastAsia="Calibri" w:hAnsi="Arial" w:cs="Arial"/>
          <w:color w:val="000000" w:themeColor="text1"/>
          <w:lang w:val="en-US"/>
        </w:rPr>
        <w:lastRenderedPageBreak/>
        <w:t>ing to close due to a virus outbreak.</w:t>
      </w:r>
      <w:r w:rsidR="003B2694" w:rsidRPr="00992911">
        <w:rPr>
          <w:rFonts w:ascii="Arial" w:eastAsia="Calibri" w:hAnsi="Arial" w:cs="Arial"/>
          <w:color w:val="000000" w:themeColor="text1"/>
          <w:lang w:val="en-US"/>
        </w:rPr>
        <w:t xml:space="preserve"> It is also likely BCPs may have changed with </w:t>
      </w:r>
      <w:r w:rsidR="002A7245" w:rsidRPr="00992911">
        <w:rPr>
          <w:rFonts w:ascii="Arial" w:eastAsia="Calibri" w:hAnsi="Arial" w:cs="Arial"/>
          <w:color w:val="000000" w:themeColor="text1"/>
          <w:lang w:val="en-US"/>
        </w:rPr>
        <w:t>altered practice</w:t>
      </w:r>
      <w:r w:rsidR="003B2694" w:rsidRPr="00992911">
        <w:rPr>
          <w:rFonts w:ascii="Arial" w:eastAsia="Calibri" w:hAnsi="Arial" w:cs="Arial"/>
          <w:color w:val="000000" w:themeColor="text1"/>
          <w:lang w:val="en-US"/>
        </w:rPr>
        <w:t xml:space="preserve"> to remote working which ha</w:t>
      </w:r>
      <w:r w:rsidR="002A7245" w:rsidRPr="00992911">
        <w:rPr>
          <w:rFonts w:ascii="Arial" w:eastAsia="Calibri" w:hAnsi="Arial" w:cs="Arial"/>
          <w:color w:val="000000" w:themeColor="text1"/>
          <w:lang w:val="en-US"/>
        </w:rPr>
        <w:t>s</w:t>
      </w:r>
      <w:r w:rsidR="003B2694" w:rsidRPr="00992911">
        <w:rPr>
          <w:rFonts w:ascii="Arial" w:eastAsia="Calibri" w:hAnsi="Arial" w:cs="Arial"/>
          <w:color w:val="000000" w:themeColor="text1"/>
          <w:lang w:val="en-US"/>
        </w:rPr>
        <w:t xml:space="preserve"> happened at an a</w:t>
      </w:r>
      <w:r w:rsidR="00E911EA" w:rsidRPr="00992911">
        <w:rPr>
          <w:rFonts w:ascii="Arial" w:eastAsia="Calibri" w:hAnsi="Arial" w:cs="Arial"/>
          <w:color w:val="000000" w:themeColor="text1"/>
          <w:lang w:val="en-US"/>
        </w:rPr>
        <w:t>ccelerated pace in some areas as a result of the pandemic.</w:t>
      </w:r>
    </w:p>
    <w:p w14:paraId="0C337A9B" w14:textId="4CFAF2CD" w:rsidR="00EC749A" w:rsidRPr="00992911" w:rsidRDefault="00EC749A" w:rsidP="00EC749A">
      <w:pPr>
        <w:rPr>
          <w:rFonts w:ascii="Arial" w:eastAsia="Calibri" w:hAnsi="Arial" w:cs="Arial"/>
          <w:color w:val="000000" w:themeColor="text1"/>
          <w:lang w:val="en-US"/>
        </w:rPr>
      </w:pPr>
      <w:r w:rsidRPr="00992911">
        <w:rPr>
          <w:rFonts w:ascii="Arial" w:eastAsia="Calibri" w:hAnsi="Arial" w:cs="Arial"/>
          <w:color w:val="000000" w:themeColor="text1"/>
          <w:lang w:val="en-US"/>
        </w:rPr>
        <w:t xml:space="preserve">Therefore, now is a good time to review your Business Continuity Plans </w:t>
      </w:r>
      <w:r w:rsidR="00EA1F2E">
        <w:rPr>
          <w:rFonts w:ascii="Arial" w:eastAsia="Calibri" w:hAnsi="Arial" w:cs="Arial"/>
          <w:color w:val="000000" w:themeColor="text1"/>
          <w:lang w:val="en-US"/>
        </w:rPr>
        <w:t>if you have not already done so,</w:t>
      </w:r>
      <w:r w:rsidR="00AD4034">
        <w:rPr>
          <w:rFonts w:ascii="Arial" w:eastAsia="Calibri" w:hAnsi="Arial" w:cs="Arial"/>
          <w:color w:val="000000" w:themeColor="text1"/>
          <w:lang w:val="en-US"/>
        </w:rPr>
        <w:t xml:space="preserve"> </w:t>
      </w:r>
      <w:r w:rsidR="00EA1F2E">
        <w:rPr>
          <w:rFonts w:ascii="Arial" w:eastAsia="Calibri" w:hAnsi="Arial" w:cs="Arial"/>
          <w:color w:val="000000" w:themeColor="text1"/>
          <w:lang w:val="en-US"/>
        </w:rPr>
        <w:t xml:space="preserve">to </w:t>
      </w:r>
      <w:r w:rsidRPr="00992911">
        <w:rPr>
          <w:rFonts w:ascii="Arial" w:eastAsia="Calibri" w:hAnsi="Arial" w:cs="Arial"/>
          <w:color w:val="000000" w:themeColor="text1"/>
          <w:lang w:val="en-US"/>
        </w:rPr>
        <w:t>ensure that they are designed to meet the current risk of practice closure or depletion of staff because of absence due to self-isolation or illness.</w:t>
      </w:r>
    </w:p>
    <w:p w14:paraId="6F3127BE" w14:textId="77777777" w:rsidR="009B0A98" w:rsidRPr="00EC749A" w:rsidRDefault="009B0A98" w:rsidP="00EC749A">
      <w:pPr>
        <w:rPr>
          <w:rFonts w:ascii="Arial" w:eastAsia="Calibri" w:hAnsi="Arial" w:cs="Arial"/>
          <w:color w:val="000000" w:themeColor="text1"/>
          <w:sz w:val="24"/>
          <w:szCs w:val="24"/>
          <w:lang w:val="en-US"/>
        </w:rPr>
      </w:pPr>
    </w:p>
    <w:p w14:paraId="2DF33DB0" w14:textId="3B15453F" w:rsidR="00EC749A" w:rsidRPr="00AD4034" w:rsidRDefault="00EC749A" w:rsidP="00EC749A">
      <w:pPr>
        <w:rPr>
          <w:rFonts w:ascii="Arial" w:eastAsia="Calibri" w:hAnsi="Arial" w:cs="Arial"/>
          <w:b/>
          <w:bCs/>
          <w:color w:val="000000" w:themeColor="text1"/>
          <w:lang w:val="en-US"/>
        </w:rPr>
      </w:pPr>
      <w:r w:rsidRPr="00AD4034">
        <w:rPr>
          <w:rFonts w:ascii="Arial" w:eastAsia="Calibri" w:hAnsi="Arial" w:cs="Arial"/>
          <w:b/>
          <w:bCs/>
          <w:color w:val="000000" w:themeColor="text1"/>
          <w:lang w:val="en-US"/>
        </w:rPr>
        <w:t xml:space="preserve">5.1 </w:t>
      </w:r>
      <w:r w:rsidRPr="00AD4034">
        <w:rPr>
          <w:rFonts w:ascii="Arial" w:eastAsia="Calibri" w:hAnsi="Arial" w:cs="Arial"/>
          <w:b/>
          <w:bCs/>
          <w:color w:val="000000" w:themeColor="text1"/>
          <w:lang w:val="en-US"/>
        </w:rPr>
        <w:tab/>
        <w:t>What to do when staff can’t attend due to COVID19</w:t>
      </w:r>
    </w:p>
    <w:p w14:paraId="6792574F" w14:textId="27CCAC93" w:rsidR="00EC749A" w:rsidRPr="00AD4034" w:rsidRDefault="00EC749A" w:rsidP="00EC749A">
      <w:pPr>
        <w:spacing w:after="0" w:line="276" w:lineRule="auto"/>
        <w:rPr>
          <w:rFonts w:ascii="Arial" w:eastAsia="Calibri" w:hAnsi="Arial" w:cs="Arial"/>
          <w:color w:val="000000" w:themeColor="text1"/>
          <w:lang w:val="en-US"/>
        </w:rPr>
      </w:pPr>
      <w:r w:rsidRPr="00AD4034">
        <w:rPr>
          <w:rFonts w:ascii="Arial" w:eastAsia="Calibri" w:hAnsi="Arial" w:cs="Arial"/>
          <w:color w:val="000000" w:themeColor="text1"/>
          <w:lang w:val="en-US"/>
        </w:rPr>
        <w:t xml:space="preserve">There are various scenarios that are more likely to occur, for example a staff member having to self-isolate </w:t>
      </w:r>
      <w:r w:rsidR="00695B4A">
        <w:rPr>
          <w:rFonts w:ascii="Arial" w:eastAsia="Calibri" w:hAnsi="Arial" w:cs="Arial"/>
          <w:color w:val="000000" w:themeColor="text1"/>
          <w:lang w:val="en-US"/>
        </w:rPr>
        <w:t xml:space="preserve">or care for a child who is ill, </w:t>
      </w:r>
      <w:r w:rsidRPr="00AD4034">
        <w:rPr>
          <w:rFonts w:ascii="Arial" w:eastAsia="Calibri" w:hAnsi="Arial" w:cs="Arial"/>
          <w:color w:val="000000" w:themeColor="text1"/>
          <w:lang w:val="en-US"/>
        </w:rPr>
        <w:t xml:space="preserve">which could potentially be readily managed by remote working.  However, if a staff member tests positive for </w:t>
      </w:r>
      <w:r w:rsidR="00EC1AA4">
        <w:rPr>
          <w:rFonts w:ascii="Arial" w:eastAsia="Calibri" w:hAnsi="Arial" w:cs="Arial"/>
          <w:color w:val="000000" w:themeColor="text1"/>
          <w:lang w:val="en-US"/>
        </w:rPr>
        <w:t>covid19</w:t>
      </w:r>
      <w:r w:rsidRPr="00AD4034">
        <w:rPr>
          <w:rFonts w:ascii="Arial" w:eastAsia="Calibri" w:hAnsi="Arial" w:cs="Arial"/>
          <w:color w:val="000000" w:themeColor="text1"/>
          <w:lang w:val="en-US"/>
        </w:rPr>
        <w:t xml:space="preserve"> </w:t>
      </w:r>
      <w:r w:rsidR="0068307F">
        <w:rPr>
          <w:rFonts w:ascii="Arial" w:eastAsia="Calibri" w:hAnsi="Arial" w:cs="Arial"/>
          <w:color w:val="000000" w:themeColor="text1"/>
          <w:lang w:val="en-US"/>
        </w:rPr>
        <w:t xml:space="preserve">particularly with the new omicrom variant, other staff members could also become ill and </w:t>
      </w:r>
      <w:r w:rsidRPr="00AD4034">
        <w:rPr>
          <w:rFonts w:ascii="Arial" w:eastAsia="Calibri" w:hAnsi="Arial" w:cs="Arial"/>
          <w:color w:val="000000" w:themeColor="text1"/>
          <w:lang w:val="en-US"/>
        </w:rPr>
        <w:t>this could have a devastating impact on the immediate sustainability of the practice.</w:t>
      </w:r>
      <w:r w:rsidR="008F390A">
        <w:rPr>
          <w:rFonts w:ascii="Arial" w:eastAsia="Calibri" w:hAnsi="Arial" w:cs="Arial"/>
          <w:color w:val="000000" w:themeColor="text1"/>
          <w:lang w:val="en-US"/>
        </w:rPr>
        <w:t xml:space="preserve">  The risk </w:t>
      </w:r>
      <w:r w:rsidR="00A81348">
        <w:rPr>
          <w:rFonts w:ascii="Arial" w:eastAsia="Calibri" w:hAnsi="Arial" w:cs="Arial"/>
          <w:color w:val="000000" w:themeColor="text1"/>
          <w:lang w:val="en-US"/>
        </w:rPr>
        <w:t>can be</w:t>
      </w:r>
      <w:r w:rsidR="008F390A">
        <w:rPr>
          <w:rFonts w:ascii="Arial" w:eastAsia="Calibri" w:hAnsi="Arial" w:cs="Arial"/>
          <w:color w:val="000000" w:themeColor="text1"/>
          <w:lang w:val="en-US"/>
        </w:rPr>
        <w:t xml:space="preserve"> reduced </w:t>
      </w:r>
      <w:r w:rsidR="006F5017">
        <w:rPr>
          <w:rFonts w:ascii="Arial" w:eastAsia="Calibri" w:hAnsi="Arial" w:cs="Arial"/>
          <w:color w:val="000000" w:themeColor="text1"/>
          <w:lang w:val="en-US"/>
        </w:rPr>
        <w:t>by following infection control measures and physical distancing guidelines.</w:t>
      </w:r>
    </w:p>
    <w:p w14:paraId="742C71C0" w14:textId="77777777" w:rsidR="00EC749A" w:rsidRPr="00D03175" w:rsidRDefault="00EC749A" w:rsidP="00EC749A">
      <w:pPr>
        <w:keepNext/>
        <w:tabs>
          <w:tab w:val="num" w:pos="0"/>
        </w:tabs>
        <w:suppressAutoHyphens/>
        <w:spacing w:before="240" w:after="120" w:line="240" w:lineRule="auto"/>
        <w:outlineLvl w:val="0"/>
        <w:rPr>
          <w:rFonts w:ascii="Arial" w:eastAsia="Microsoft YaHei" w:hAnsi="Arial" w:cs="Arial"/>
          <w:b/>
          <w:bCs/>
          <w:kern w:val="2"/>
          <w:lang w:eastAsia="zh-CN" w:bidi="hi-IN"/>
        </w:rPr>
      </w:pPr>
      <w:r w:rsidRPr="00D03175">
        <w:rPr>
          <w:rFonts w:ascii="Arial" w:eastAsia="Microsoft YaHei" w:hAnsi="Arial" w:cs="Arial"/>
          <w:b/>
          <w:bCs/>
          <w:kern w:val="2"/>
          <w:lang w:eastAsia="zh-CN" w:bidi="hi-IN"/>
        </w:rPr>
        <w:t>5.2</w:t>
      </w:r>
      <w:r w:rsidRPr="00D03175">
        <w:rPr>
          <w:rFonts w:ascii="Arial" w:eastAsia="Microsoft YaHei" w:hAnsi="Arial" w:cs="Arial"/>
          <w:b/>
          <w:bCs/>
          <w:kern w:val="2"/>
          <w:lang w:eastAsia="zh-CN" w:bidi="hi-IN"/>
        </w:rPr>
        <w:tab/>
        <w:t>Prevention</w:t>
      </w:r>
    </w:p>
    <w:p w14:paraId="7E9DB276" w14:textId="77777777" w:rsidR="00EC749A" w:rsidRPr="00D03175" w:rsidRDefault="00EC749A" w:rsidP="00EC749A">
      <w:pPr>
        <w:spacing w:after="0" w:line="276" w:lineRule="auto"/>
        <w:rPr>
          <w:rFonts w:ascii="Arial" w:eastAsia="Calibri" w:hAnsi="Arial" w:cs="Arial"/>
          <w:color w:val="000000" w:themeColor="text1"/>
          <w:lang w:val="en-US"/>
        </w:rPr>
      </w:pPr>
      <w:r w:rsidRPr="00D03175">
        <w:rPr>
          <w:rFonts w:ascii="Arial" w:eastAsia="Calibri" w:hAnsi="Arial" w:cs="Arial"/>
          <w:color w:val="000000" w:themeColor="text1"/>
          <w:lang w:val="en-US"/>
        </w:rPr>
        <w:t>To try and reduce the risks to staff and patients:</w:t>
      </w:r>
    </w:p>
    <w:p w14:paraId="02D44CB6" w14:textId="77777777" w:rsidR="00EC749A" w:rsidRPr="00D03175" w:rsidRDefault="00EC749A" w:rsidP="00EC749A">
      <w:pPr>
        <w:spacing w:after="0" w:line="276" w:lineRule="auto"/>
        <w:rPr>
          <w:rFonts w:ascii="Arial" w:eastAsia="Calibri" w:hAnsi="Arial" w:cs="Arial"/>
          <w:color w:val="000000" w:themeColor="text1"/>
          <w:lang w:val="en-US"/>
        </w:rPr>
      </w:pPr>
    </w:p>
    <w:p w14:paraId="258F8EB4" w14:textId="73E2AF8E" w:rsidR="00EC749A" w:rsidRDefault="00EC749A" w:rsidP="00EC749A">
      <w:pPr>
        <w:numPr>
          <w:ilvl w:val="0"/>
          <w:numId w:val="6"/>
        </w:numPr>
        <w:spacing w:after="0" w:line="276" w:lineRule="auto"/>
        <w:contextualSpacing/>
        <w:rPr>
          <w:rFonts w:ascii="Arial" w:eastAsia="Calibri" w:hAnsi="Arial" w:cs="Arial"/>
          <w:color w:val="000000" w:themeColor="text1"/>
          <w:lang w:val="en-US"/>
        </w:rPr>
      </w:pPr>
      <w:r w:rsidRPr="00D03175">
        <w:rPr>
          <w:rFonts w:ascii="Arial" w:eastAsia="Calibri" w:hAnsi="Arial" w:cs="Arial"/>
          <w:color w:val="000000" w:themeColor="text1"/>
          <w:lang w:val="en-US"/>
        </w:rPr>
        <w:t>Clinical staff should wear the appropriate PPE in clinical settings</w:t>
      </w:r>
    </w:p>
    <w:p w14:paraId="5A75E042" w14:textId="74F8382D" w:rsidR="00171CAE" w:rsidRPr="00752205" w:rsidRDefault="00171CAE" w:rsidP="00EC749A">
      <w:pPr>
        <w:numPr>
          <w:ilvl w:val="0"/>
          <w:numId w:val="6"/>
        </w:numPr>
        <w:spacing w:after="0" w:line="276" w:lineRule="auto"/>
        <w:contextualSpacing/>
        <w:rPr>
          <w:rFonts w:ascii="Arial" w:eastAsia="Calibri" w:hAnsi="Arial" w:cs="Arial"/>
          <w:color w:val="000000" w:themeColor="text1"/>
          <w:highlight w:val="yellow"/>
          <w:lang w:val="en-US"/>
        </w:rPr>
      </w:pPr>
      <w:r w:rsidRPr="00752205">
        <w:rPr>
          <w:rFonts w:ascii="Arial" w:eastAsia="Calibri" w:hAnsi="Arial" w:cs="Arial"/>
          <w:color w:val="000000" w:themeColor="text1"/>
          <w:highlight w:val="yellow"/>
          <w:lang w:val="en-US"/>
        </w:rPr>
        <w:t>Clinical staff should be familiar with the Winter Respiratory addendum and the PPE recommendations contained within.</w:t>
      </w:r>
    </w:p>
    <w:p w14:paraId="71901A98" w14:textId="3B70A2F0" w:rsidR="00171CAE" w:rsidRPr="00752205" w:rsidRDefault="00171CAE" w:rsidP="00EC749A">
      <w:pPr>
        <w:numPr>
          <w:ilvl w:val="0"/>
          <w:numId w:val="6"/>
        </w:numPr>
        <w:spacing w:after="0" w:line="276" w:lineRule="auto"/>
        <w:contextualSpacing/>
        <w:rPr>
          <w:rFonts w:ascii="Arial" w:eastAsia="Calibri" w:hAnsi="Arial" w:cs="Arial"/>
          <w:color w:val="000000" w:themeColor="text1"/>
          <w:highlight w:val="yellow"/>
          <w:lang w:val="en-US"/>
        </w:rPr>
      </w:pPr>
      <w:r w:rsidRPr="00752205">
        <w:rPr>
          <w:rFonts w:ascii="Arial" w:eastAsia="Calibri" w:hAnsi="Arial" w:cs="Arial"/>
          <w:color w:val="000000" w:themeColor="text1"/>
          <w:highlight w:val="yellow"/>
          <w:lang w:val="en-US"/>
        </w:rPr>
        <w:t>Staff should be familiar with the Winter Respiratory adde</w:t>
      </w:r>
      <w:r w:rsidR="00752205" w:rsidRPr="00752205">
        <w:rPr>
          <w:rFonts w:ascii="Arial" w:eastAsia="Calibri" w:hAnsi="Arial" w:cs="Arial"/>
          <w:color w:val="000000" w:themeColor="text1"/>
          <w:highlight w:val="yellow"/>
          <w:lang w:val="en-US"/>
        </w:rPr>
        <w:t>ndum and the screening questions</w:t>
      </w:r>
    </w:p>
    <w:p w14:paraId="6B27B570" w14:textId="7D69581C" w:rsidR="00752205" w:rsidRPr="00752205" w:rsidRDefault="00752205" w:rsidP="00EC749A">
      <w:pPr>
        <w:numPr>
          <w:ilvl w:val="0"/>
          <w:numId w:val="6"/>
        </w:numPr>
        <w:spacing w:after="0" w:line="276" w:lineRule="auto"/>
        <w:contextualSpacing/>
        <w:rPr>
          <w:rFonts w:ascii="Arial" w:eastAsia="Calibri" w:hAnsi="Arial" w:cs="Arial"/>
          <w:color w:val="000000" w:themeColor="text1"/>
          <w:highlight w:val="yellow"/>
          <w:lang w:val="en-US"/>
        </w:rPr>
      </w:pPr>
      <w:r w:rsidRPr="00752205">
        <w:rPr>
          <w:rFonts w:ascii="Arial" w:eastAsia="Calibri" w:hAnsi="Arial" w:cs="Arial"/>
          <w:color w:val="000000" w:themeColor="text1"/>
          <w:highlight w:val="yellow"/>
          <w:lang w:val="en-US"/>
        </w:rPr>
        <w:t>The practice should have a process in place to manage patients according to the Winter Respiratory addendum</w:t>
      </w:r>
    </w:p>
    <w:p w14:paraId="0F6245CB" w14:textId="479864D9" w:rsidR="00EC749A" w:rsidRPr="00D03175" w:rsidRDefault="00EC749A" w:rsidP="00EC749A">
      <w:pPr>
        <w:numPr>
          <w:ilvl w:val="0"/>
          <w:numId w:val="6"/>
        </w:numPr>
        <w:spacing w:after="0" w:line="276" w:lineRule="auto"/>
        <w:contextualSpacing/>
        <w:rPr>
          <w:rFonts w:ascii="Arial" w:eastAsia="Calibri" w:hAnsi="Arial" w:cs="Arial"/>
          <w:color w:val="000000" w:themeColor="text1"/>
          <w:lang w:val="en-US"/>
        </w:rPr>
      </w:pPr>
      <w:r w:rsidRPr="00D03175">
        <w:rPr>
          <w:rFonts w:ascii="Arial" w:eastAsia="Calibri" w:hAnsi="Arial" w:cs="Arial"/>
          <w:color w:val="000000" w:themeColor="text1"/>
          <w:lang w:val="en-US"/>
        </w:rPr>
        <w:lastRenderedPageBreak/>
        <w:t>Admin staff and clinical staff should wear a face mask in all clinical settings</w:t>
      </w:r>
      <w:r w:rsidR="00212CCA">
        <w:rPr>
          <w:rFonts w:ascii="Arial" w:eastAsia="Calibri" w:hAnsi="Arial" w:cs="Arial"/>
          <w:color w:val="000000" w:themeColor="text1"/>
          <w:lang w:val="en-US"/>
        </w:rPr>
        <w:t xml:space="preserve"> (a cloth face covering is insufficient)</w:t>
      </w:r>
    </w:p>
    <w:p w14:paraId="481C4248" w14:textId="77777777" w:rsidR="00EC749A" w:rsidRPr="00D03175" w:rsidRDefault="00EC749A" w:rsidP="00EC749A">
      <w:pPr>
        <w:numPr>
          <w:ilvl w:val="0"/>
          <w:numId w:val="6"/>
        </w:numPr>
        <w:spacing w:after="0" w:line="276" w:lineRule="auto"/>
        <w:contextualSpacing/>
        <w:rPr>
          <w:rFonts w:ascii="Arial" w:eastAsia="Calibri" w:hAnsi="Arial" w:cs="Arial"/>
          <w:color w:val="000000" w:themeColor="text1"/>
          <w:lang w:val="en-US"/>
        </w:rPr>
      </w:pPr>
      <w:r w:rsidRPr="00D03175">
        <w:rPr>
          <w:rFonts w:ascii="Arial" w:eastAsia="Calibri" w:hAnsi="Arial" w:cs="Arial"/>
          <w:color w:val="000000" w:themeColor="text1"/>
          <w:lang w:val="en-US"/>
        </w:rPr>
        <w:t>Admin and clinical staff should wear a face mask or face covering in all non-clinical settings including reception areas, offices, canteens and corridors.</w:t>
      </w:r>
    </w:p>
    <w:p w14:paraId="7F278D35" w14:textId="1468B979" w:rsidR="00EC749A" w:rsidRPr="00D03175" w:rsidRDefault="005204DB" w:rsidP="00EC749A">
      <w:pPr>
        <w:numPr>
          <w:ilvl w:val="0"/>
          <w:numId w:val="6"/>
        </w:numPr>
        <w:spacing w:after="0" w:line="276" w:lineRule="auto"/>
        <w:contextualSpacing/>
        <w:rPr>
          <w:rFonts w:ascii="Arial" w:eastAsia="Calibri" w:hAnsi="Arial" w:cs="Arial"/>
          <w:color w:val="000000" w:themeColor="text1"/>
          <w:lang w:val="en-US"/>
        </w:rPr>
      </w:pPr>
      <w:r>
        <w:rPr>
          <w:rFonts w:ascii="Arial" w:eastAsia="Calibri" w:hAnsi="Arial" w:cs="Arial"/>
          <w:color w:val="000000" w:themeColor="text1"/>
          <w:lang w:val="en-US"/>
        </w:rPr>
        <w:t>Physical</w:t>
      </w:r>
      <w:r w:rsidR="00EC749A" w:rsidRPr="00D03175">
        <w:rPr>
          <w:rFonts w:ascii="Arial" w:eastAsia="Calibri" w:hAnsi="Arial" w:cs="Arial"/>
          <w:color w:val="000000" w:themeColor="text1"/>
          <w:lang w:val="en-US"/>
        </w:rPr>
        <w:t xml:space="preserve"> distancing should be observed wherever possible in both clinical and non-clinical settings, particularly in canteens and coffee rooms where people may remove their mask or face covering to eat and drink.</w:t>
      </w:r>
    </w:p>
    <w:p w14:paraId="2B612E47" w14:textId="77777777" w:rsidR="00EC749A" w:rsidRPr="00D03175" w:rsidRDefault="00EC749A" w:rsidP="00EC749A">
      <w:pPr>
        <w:spacing w:after="0" w:line="276" w:lineRule="auto"/>
        <w:rPr>
          <w:rFonts w:ascii="Arial" w:eastAsia="Calibri" w:hAnsi="Arial" w:cs="Arial"/>
          <w:color w:val="000000" w:themeColor="text1"/>
          <w:lang w:val="en-US"/>
        </w:rPr>
      </w:pPr>
    </w:p>
    <w:p w14:paraId="4A3935BB" w14:textId="77777777" w:rsidR="00EC749A" w:rsidRPr="00D03175" w:rsidRDefault="00EC749A" w:rsidP="00EC749A">
      <w:pPr>
        <w:spacing w:after="0" w:line="276" w:lineRule="auto"/>
        <w:rPr>
          <w:rFonts w:ascii="Arial" w:eastAsia="Calibri" w:hAnsi="Arial" w:cs="Arial"/>
          <w:color w:val="000000" w:themeColor="text1"/>
          <w:lang w:val="en-US"/>
        </w:rPr>
      </w:pPr>
      <w:r w:rsidRPr="00D03175">
        <w:rPr>
          <w:rFonts w:ascii="Arial" w:eastAsia="Calibri" w:hAnsi="Arial" w:cs="Arial"/>
          <w:color w:val="000000" w:themeColor="text1"/>
          <w:lang w:val="en-US"/>
        </w:rPr>
        <w:t>In addition, meticulous adherence to the latest good hygiene, surface cleaning, ventilation and handwashing advice is of extreme importance to reduce the chance of an outbreak</w:t>
      </w:r>
    </w:p>
    <w:p w14:paraId="0FCF1BE8" w14:textId="77777777" w:rsidR="00EC749A" w:rsidRPr="00D03175" w:rsidRDefault="00EC749A" w:rsidP="00EC749A">
      <w:pPr>
        <w:spacing w:after="0" w:line="276" w:lineRule="auto"/>
        <w:rPr>
          <w:rFonts w:ascii="Arial" w:eastAsia="Calibri" w:hAnsi="Arial" w:cs="Arial"/>
          <w:color w:val="000000" w:themeColor="text1"/>
          <w:lang w:val="en-US"/>
        </w:rPr>
      </w:pPr>
    </w:p>
    <w:p w14:paraId="7C809370" w14:textId="08E9739F" w:rsidR="00EC749A" w:rsidRPr="00EC749A" w:rsidRDefault="00EC749A" w:rsidP="00EC749A">
      <w:pPr>
        <w:spacing w:after="0" w:line="276" w:lineRule="auto"/>
        <w:rPr>
          <w:rFonts w:ascii="Arial" w:eastAsia="Calibri" w:hAnsi="Arial" w:cs="Arial"/>
          <w:color w:val="000000" w:themeColor="text1"/>
          <w:sz w:val="24"/>
          <w:szCs w:val="24"/>
          <w:lang w:val="en-US"/>
        </w:rPr>
      </w:pPr>
    </w:p>
    <w:p w14:paraId="6BA53249" w14:textId="4FDD7705" w:rsidR="00EC749A" w:rsidRPr="005204DB" w:rsidRDefault="00EC749A" w:rsidP="00EC749A">
      <w:pPr>
        <w:spacing w:after="0" w:line="276" w:lineRule="auto"/>
        <w:rPr>
          <w:rFonts w:ascii="Arial" w:eastAsia="Calibri" w:hAnsi="Arial" w:cs="Times New Roman"/>
          <w:b/>
          <w:bCs/>
          <w:color w:val="000000" w:themeColor="text1"/>
          <w:lang w:val="en-US"/>
        </w:rPr>
      </w:pPr>
      <w:r w:rsidRPr="005204DB">
        <w:rPr>
          <w:rFonts w:ascii="Arial" w:eastAsia="Calibri" w:hAnsi="Arial" w:cs="Arial"/>
          <w:b/>
          <w:bCs/>
          <w:color w:val="000000" w:themeColor="text1"/>
          <w:lang w:val="en-US"/>
        </w:rPr>
        <w:t>5</w:t>
      </w:r>
      <w:r w:rsidR="00A81348">
        <w:rPr>
          <w:rFonts w:ascii="Arial" w:eastAsia="Calibri" w:hAnsi="Arial" w:cs="Arial"/>
          <w:b/>
          <w:bCs/>
          <w:color w:val="000000" w:themeColor="text1"/>
          <w:lang w:val="en-US"/>
        </w:rPr>
        <w:t>.</w:t>
      </w:r>
      <w:r w:rsidR="00CC6B98">
        <w:rPr>
          <w:rFonts w:ascii="Arial" w:eastAsia="Calibri" w:hAnsi="Arial" w:cs="Arial"/>
          <w:b/>
          <w:bCs/>
          <w:color w:val="000000" w:themeColor="text1"/>
          <w:lang w:val="en-US"/>
        </w:rPr>
        <w:t>3</w:t>
      </w:r>
      <w:r w:rsidRPr="005204DB">
        <w:rPr>
          <w:rFonts w:ascii="Arial" w:eastAsia="Calibri" w:hAnsi="Arial" w:cs="Times New Roman"/>
          <w:b/>
          <w:bCs/>
          <w:color w:val="000000" w:themeColor="text1"/>
          <w:lang w:val="en-US"/>
        </w:rPr>
        <w:t xml:space="preserve"> </w:t>
      </w:r>
      <w:r w:rsidRPr="005204DB">
        <w:rPr>
          <w:rFonts w:ascii="Arial" w:eastAsia="Calibri" w:hAnsi="Arial" w:cs="Times New Roman"/>
          <w:b/>
          <w:bCs/>
          <w:color w:val="000000" w:themeColor="text1"/>
          <w:lang w:val="en-US"/>
        </w:rPr>
        <w:tab/>
      </w:r>
      <w:r w:rsidR="005204DB" w:rsidRPr="005204DB">
        <w:rPr>
          <w:rFonts w:ascii="Arial" w:eastAsia="Calibri" w:hAnsi="Arial" w:cs="Times New Roman"/>
          <w:b/>
          <w:bCs/>
          <w:color w:val="000000" w:themeColor="text1"/>
          <w:lang w:val="en-US"/>
        </w:rPr>
        <w:t xml:space="preserve">Preparation and </w:t>
      </w:r>
      <w:r w:rsidRPr="005204DB">
        <w:rPr>
          <w:rFonts w:ascii="Arial" w:eastAsia="Calibri" w:hAnsi="Arial" w:cs="Times New Roman"/>
          <w:b/>
          <w:bCs/>
          <w:color w:val="000000" w:themeColor="text1"/>
          <w:lang w:val="en-US"/>
        </w:rPr>
        <w:t>Mitigation</w:t>
      </w:r>
    </w:p>
    <w:p w14:paraId="46CE9756" w14:textId="4679A0C1" w:rsidR="00EC749A" w:rsidRPr="005204DB" w:rsidRDefault="00EC749A" w:rsidP="00EC749A">
      <w:pPr>
        <w:keepNext/>
        <w:suppressAutoHyphens/>
        <w:spacing w:before="60" w:after="120" w:line="240" w:lineRule="auto"/>
        <w:rPr>
          <w:rFonts w:ascii="Arial" w:eastAsia="Microsoft YaHei" w:hAnsi="Arial" w:cs="Arial"/>
          <w:b/>
          <w:bCs/>
          <w:kern w:val="2"/>
          <w:lang w:eastAsia="zh-CN" w:bidi="hi-IN"/>
        </w:rPr>
      </w:pPr>
      <w:r w:rsidRPr="005204DB">
        <w:rPr>
          <w:rFonts w:ascii="Arial" w:eastAsia="Microsoft YaHei" w:hAnsi="Arial" w:cs="Arial"/>
          <w:b/>
          <w:bCs/>
          <w:kern w:val="2"/>
          <w:lang w:eastAsia="zh-CN" w:bidi="hi-IN"/>
        </w:rPr>
        <w:t>5.</w:t>
      </w:r>
      <w:r w:rsidR="00A81348">
        <w:rPr>
          <w:rFonts w:ascii="Arial" w:eastAsia="Microsoft YaHei" w:hAnsi="Arial" w:cs="Arial"/>
          <w:b/>
          <w:bCs/>
          <w:kern w:val="2"/>
          <w:lang w:eastAsia="zh-CN" w:bidi="hi-IN"/>
        </w:rPr>
        <w:t>3</w:t>
      </w:r>
      <w:r w:rsidRPr="005204DB">
        <w:rPr>
          <w:rFonts w:ascii="Arial" w:eastAsia="Microsoft YaHei" w:hAnsi="Arial" w:cs="Arial"/>
          <w:b/>
          <w:bCs/>
          <w:kern w:val="2"/>
          <w:lang w:eastAsia="zh-CN" w:bidi="hi-IN"/>
        </w:rPr>
        <w:t>.1</w:t>
      </w:r>
      <w:r w:rsidRPr="005204DB">
        <w:rPr>
          <w:rFonts w:ascii="Arial" w:eastAsia="Microsoft YaHei" w:hAnsi="Arial" w:cs="Arial"/>
          <w:b/>
          <w:bCs/>
          <w:kern w:val="2"/>
          <w:lang w:eastAsia="zh-CN" w:bidi="hi-IN"/>
        </w:rPr>
        <w:tab/>
        <w:t>Remote Working</w:t>
      </w:r>
    </w:p>
    <w:p w14:paraId="0CA2C9BE" w14:textId="649144C7"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Clearly if a staff member of staff is unable to work due to being unwell then they are unable to work.  </w:t>
      </w:r>
      <w:r w:rsidR="00CB66B6" w:rsidRPr="005204DB">
        <w:rPr>
          <w:rFonts w:ascii="Arial" w:eastAsia="Calibri" w:hAnsi="Arial" w:cs="Arial"/>
          <w:color w:val="000000" w:themeColor="text1"/>
          <w:lang w:val="en-US"/>
        </w:rPr>
        <w:t xml:space="preserve">Locums may be </w:t>
      </w:r>
      <w:r w:rsidR="0019447B" w:rsidRPr="005204DB">
        <w:rPr>
          <w:rFonts w:ascii="Arial" w:eastAsia="Calibri" w:hAnsi="Arial" w:cs="Arial"/>
          <w:color w:val="000000" w:themeColor="text1"/>
          <w:lang w:val="en-US"/>
        </w:rPr>
        <w:t>available,</w:t>
      </w:r>
      <w:r w:rsidR="00CB66B6" w:rsidRPr="005204DB">
        <w:rPr>
          <w:rFonts w:ascii="Arial" w:eastAsia="Calibri" w:hAnsi="Arial" w:cs="Arial"/>
          <w:color w:val="000000" w:themeColor="text1"/>
          <w:lang w:val="en-US"/>
        </w:rPr>
        <w:t xml:space="preserve"> but this can differ from area to area.</w:t>
      </w:r>
    </w:p>
    <w:p w14:paraId="5C223FBC" w14:textId="77777777" w:rsidR="00EC749A" w:rsidRPr="005204DB" w:rsidRDefault="00EC749A" w:rsidP="00EC749A">
      <w:pPr>
        <w:spacing w:after="0" w:line="276" w:lineRule="auto"/>
        <w:rPr>
          <w:rFonts w:ascii="Arial" w:eastAsia="Calibri" w:hAnsi="Arial" w:cs="Arial"/>
          <w:color w:val="000000" w:themeColor="text1"/>
          <w:lang w:val="en-US"/>
        </w:rPr>
      </w:pPr>
    </w:p>
    <w:p w14:paraId="28F3F49A" w14:textId="1196BEF4"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However, many staff members, particularly if well </w:t>
      </w:r>
      <w:r w:rsidR="00CC6B98">
        <w:rPr>
          <w:rFonts w:ascii="Arial" w:eastAsia="Calibri" w:hAnsi="Arial" w:cs="Arial"/>
          <w:color w:val="000000" w:themeColor="text1"/>
          <w:lang w:val="en-US"/>
        </w:rPr>
        <w:t>but</w:t>
      </w:r>
      <w:r w:rsidRPr="005204DB">
        <w:rPr>
          <w:rFonts w:ascii="Arial" w:eastAsia="Calibri" w:hAnsi="Arial" w:cs="Arial"/>
          <w:color w:val="000000" w:themeColor="text1"/>
          <w:lang w:val="en-US"/>
        </w:rPr>
        <w:t xml:space="preserve"> self-isolating</w:t>
      </w:r>
      <w:r w:rsidR="00CC6B98">
        <w:rPr>
          <w:rFonts w:ascii="Arial" w:eastAsia="Calibri" w:hAnsi="Arial" w:cs="Arial"/>
          <w:color w:val="000000" w:themeColor="text1"/>
          <w:lang w:val="en-US"/>
        </w:rPr>
        <w:t>,</w:t>
      </w:r>
      <w:r w:rsidRPr="005204DB">
        <w:rPr>
          <w:rFonts w:ascii="Arial" w:eastAsia="Calibri" w:hAnsi="Arial" w:cs="Arial"/>
          <w:color w:val="000000" w:themeColor="text1"/>
          <w:lang w:val="en-US"/>
        </w:rPr>
        <w:t xml:space="preserve"> could continue to perform some of their usual duties remotely. </w:t>
      </w:r>
    </w:p>
    <w:p w14:paraId="31FB819A" w14:textId="77777777" w:rsidR="00EC749A" w:rsidRPr="005204DB" w:rsidRDefault="00EC749A" w:rsidP="00EC749A">
      <w:pPr>
        <w:spacing w:after="0" w:line="276" w:lineRule="auto"/>
        <w:rPr>
          <w:rFonts w:ascii="Arial" w:eastAsia="Calibri" w:hAnsi="Arial" w:cs="Arial"/>
          <w:color w:val="000000" w:themeColor="text1"/>
          <w:lang w:val="en-US"/>
        </w:rPr>
      </w:pPr>
    </w:p>
    <w:p w14:paraId="18A7B9A1" w14:textId="1D9E4253"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To do this some preparatory work will be necessary and an up to date list kept of who</w:t>
      </w:r>
      <w:r w:rsidR="00E911EA" w:rsidRPr="005204DB">
        <w:rPr>
          <w:rFonts w:ascii="Arial" w:eastAsia="Calibri" w:hAnsi="Arial" w:cs="Arial"/>
          <w:color w:val="000000" w:themeColor="text1"/>
          <w:lang w:val="en-US"/>
        </w:rPr>
        <w:t xml:space="preserve"> can</w:t>
      </w:r>
      <w:r w:rsidRPr="005204DB">
        <w:rPr>
          <w:rFonts w:ascii="Arial" w:eastAsia="Calibri" w:hAnsi="Arial" w:cs="Arial"/>
          <w:color w:val="000000" w:themeColor="text1"/>
          <w:lang w:val="en-US"/>
        </w:rPr>
        <w:t xml:space="preserve"> and who cannot work remotely to the practice.  Some work laptops can be utilised but there will be a finite number.</w:t>
      </w:r>
    </w:p>
    <w:p w14:paraId="7589104E" w14:textId="77777777" w:rsidR="00EC749A" w:rsidRPr="005204DB" w:rsidRDefault="00EC749A" w:rsidP="00EC749A">
      <w:pPr>
        <w:spacing w:after="0" w:line="276" w:lineRule="auto"/>
        <w:rPr>
          <w:rFonts w:ascii="Arial" w:eastAsia="Calibri" w:hAnsi="Arial" w:cs="Arial"/>
          <w:color w:val="000000" w:themeColor="text1"/>
          <w:lang w:val="en-US"/>
        </w:rPr>
      </w:pPr>
    </w:p>
    <w:p w14:paraId="264370BB" w14:textId="29AC0B54"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It may be possible</w:t>
      </w:r>
      <w:r w:rsidR="00BB0376">
        <w:rPr>
          <w:rFonts w:ascii="Arial" w:eastAsia="Calibri" w:hAnsi="Arial" w:cs="Arial"/>
          <w:color w:val="000000" w:themeColor="text1"/>
          <w:lang w:val="en-US"/>
        </w:rPr>
        <w:t xml:space="preserve">, in some Health Board areas, </w:t>
      </w:r>
      <w:r w:rsidRPr="005204DB">
        <w:rPr>
          <w:rFonts w:ascii="Arial" w:eastAsia="Calibri" w:hAnsi="Arial" w:cs="Arial"/>
          <w:color w:val="000000" w:themeColor="text1"/>
          <w:lang w:val="en-US"/>
        </w:rPr>
        <w:t xml:space="preserve">for clinical staff to set up a Virtual Private Network (VPN) on their personal computer so they can potentially work from home, without the requirement of a work laptop. </w:t>
      </w:r>
      <w:r w:rsidR="00BB0376">
        <w:rPr>
          <w:rFonts w:ascii="Arial" w:eastAsia="Calibri" w:hAnsi="Arial" w:cs="Arial"/>
          <w:color w:val="000000" w:themeColor="text1"/>
          <w:lang w:val="en-US"/>
        </w:rPr>
        <w:t>Please note that some Health Boards are unable to support VPNs.</w:t>
      </w:r>
      <w:r w:rsidRPr="005204DB">
        <w:rPr>
          <w:rFonts w:ascii="Arial" w:eastAsia="Calibri" w:hAnsi="Arial" w:cs="Arial"/>
          <w:color w:val="000000" w:themeColor="text1"/>
          <w:lang w:val="en-US"/>
        </w:rPr>
        <w:t xml:space="preserve"> </w:t>
      </w:r>
    </w:p>
    <w:p w14:paraId="04487B19" w14:textId="77777777" w:rsidR="00EC749A" w:rsidRPr="005204DB" w:rsidRDefault="00EC749A" w:rsidP="00EC749A">
      <w:pPr>
        <w:spacing w:after="0" w:line="276" w:lineRule="auto"/>
        <w:rPr>
          <w:rFonts w:ascii="Arial" w:eastAsia="Calibri" w:hAnsi="Arial" w:cs="Arial"/>
          <w:color w:val="000000" w:themeColor="text1"/>
          <w:lang w:val="en-US"/>
        </w:rPr>
      </w:pPr>
    </w:p>
    <w:p w14:paraId="6BA7144B" w14:textId="4AF2DCC1" w:rsidR="00EC749A" w:rsidRPr="005204DB" w:rsidRDefault="00EB7D5E"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Your </w:t>
      </w:r>
      <w:r w:rsidR="00EC749A" w:rsidRPr="005204DB">
        <w:rPr>
          <w:rFonts w:ascii="Arial" w:eastAsia="Calibri" w:hAnsi="Arial" w:cs="Arial"/>
          <w:color w:val="000000" w:themeColor="text1"/>
          <w:lang w:val="en-US"/>
        </w:rPr>
        <w:t xml:space="preserve">Health Board IT department </w:t>
      </w:r>
      <w:r w:rsidR="00BB0376">
        <w:rPr>
          <w:rFonts w:ascii="Arial" w:eastAsia="Calibri" w:hAnsi="Arial" w:cs="Arial"/>
          <w:color w:val="000000" w:themeColor="text1"/>
          <w:lang w:val="en-US"/>
        </w:rPr>
        <w:t>will be able to advise</w:t>
      </w:r>
      <w:r w:rsidR="00EC749A" w:rsidRPr="005204DB">
        <w:rPr>
          <w:rFonts w:ascii="Arial" w:eastAsia="Calibri" w:hAnsi="Arial" w:cs="Arial"/>
          <w:color w:val="000000" w:themeColor="text1"/>
          <w:lang w:val="en-US"/>
        </w:rPr>
        <w:t xml:space="preserve"> </w:t>
      </w:r>
      <w:r w:rsidRPr="005204DB">
        <w:rPr>
          <w:rFonts w:ascii="Arial" w:eastAsia="Calibri" w:hAnsi="Arial" w:cs="Arial"/>
          <w:color w:val="000000" w:themeColor="text1"/>
          <w:lang w:val="en-US"/>
        </w:rPr>
        <w:t>if</w:t>
      </w:r>
      <w:r w:rsidR="00EC749A" w:rsidRPr="005204DB">
        <w:rPr>
          <w:rFonts w:ascii="Arial" w:eastAsia="Calibri" w:hAnsi="Arial" w:cs="Arial"/>
          <w:color w:val="000000" w:themeColor="text1"/>
          <w:lang w:val="en-US"/>
        </w:rPr>
        <w:t xml:space="preserve"> you log a call via their help desk.  </w:t>
      </w:r>
      <w:r w:rsidR="008A5B08" w:rsidRPr="005204DB">
        <w:rPr>
          <w:rFonts w:ascii="Arial" w:eastAsia="Calibri" w:hAnsi="Arial" w:cs="Arial"/>
          <w:color w:val="000000" w:themeColor="text1"/>
          <w:lang w:val="en-US"/>
        </w:rPr>
        <w:t>Where setting up a VPN is possible, t</w:t>
      </w:r>
      <w:r w:rsidR="00EC749A" w:rsidRPr="005204DB">
        <w:rPr>
          <w:rFonts w:ascii="Arial" w:eastAsia="Calibri" w:hAnsi="Arial" w:cs="Arial"/>
          <w:color w:val="000000" w:themeColor="text1"/>
          <w:lang w:val="en-US"/>
        </w:rPr>
        <w:t xml:space="preserve">hey should then be able to provide instructions </w:t>
      </w:r>
      <w:r w:rsidR="00EC749A" w:rsidRPr="005204DB">
        <w:rPr>
          <w:rFonts w:ascii="Arial" w:eastAsia="NSimSun" w:hAnsi="Arial" w:cs="Arial"/>
          <w:kern w:val="2"/>
          <w:lang w:eastAsia="zh-CN" w:bidi="hi-IN"/>
        </w:rPr>
        <w:t>and</w:t>
      </w:r>
      <w:r w:rsidR="00EC749A" w:rsidRPr="005204DB">
        <w:rPr>
          <w:rFonts w:ascii="Arial" w:eastAsia="Calibri" w:hAnsi="Arial" w:cs="Arial"/>
          <w:color w:val="000000" w:themeColor="text1"/>
          <w:lang w:val="en-US"/>
        </w:rPr>
        <w:t xml:space="preserve"> assist setting this up.  This process does take some time and you may need to complete forms and submit these so ideally the tasks should be performed as soon as possible, before the situation arises.  It is not ideal to try to sort this out on the day that it is required but not impossible - the process is performed more effectively with a clear head rather than being in a state in which inevitable increased emotions will be occurring. </w:t>
      </w:r>
    </w:p>
    <w:p w14:paraId="03C27384" w14:textId="77777777" w:rsidR="00EC749A" w:rsidRPr="005204DB" w:rsidRDefault="00EC749A" w:rsidP="00EC749A">
      <w:pPr>
        <w:spacing w:after="0" w:line="276" w:lineRule="auto"/>
        <w:rPr>
          <w:rFonts w:ascii="Arial" w:eastAsia="Calibri" w:hAnsi="Arial" w:cs="Arial"/>
          <w:color w:val="000000" w:themeColor="text1"/>
          <w:lang w:val="en-US"/>
        </w:rPr>
      </w:pPr>
    </w:p>
    <w:p w14:paraId="55D64294" w14:textId="29EA6597" w:rsidR="00EC749A" w:rsidRPr="005204DB" w:rsidRDefault="00EC749A" w:rsidP="00EC749A">
      <w:pPr>
        <w:spacing w:after="0" w:line="276" w:lineRule="auto"/>
        <w:rPr>
          <w:rFonts w:ascii="Arial" w:eastAsia="Calibri" w:hAnsi="Arial" w:cs="Arial"/>
          <w:color w:val="000000" w:themeColor="text1"/>
          <w:lang w:val="en-US"/>
        </w:rPr>
      </w:pPr>
      <w:r w:rsidRPr="005204DB">
        <w:rPr>
          <w:rFonts w:ascii="Arial" w:eastAsia="Calibri" w:hAnsi="Arial" w:cs="Arial"/>
          <w:color w:val="000000" w:themeColor="text1"/>
          <w:lang w:val="en-US"/>
        </w:rPr>
        <w:t xml:space="preserve">It is recommended that staff set up a VPN </w:t>
      </w:r>
      <w:r w:rsidR="00246677" w:rsidRPr="005204DB">
        <w:rPr>
          <w:rFonts w:ascii="Arial" w:eastAsia="Calibri" w:hAnsi="Arial" w:cs="Arial"/>
          <w:color w:val="000000" w:themeColor="text1"/>
          <w:lang w:val="en-US"/>
        </w:rPr>
        <w:t xml:space="preserve">where possible although </w:t>
      </w:r>
      <w:r w:rsidR="00252B19">
        <w:rPr>
          <w:rFonts w:ascii="Arial" w:eastAsia="Calibri" w:hAnsi="Arial" w:cs="Arial"/>
          <w:color w:val="000000" w:themeColor="text1"/>
          <w:lang w:val="en-US"/>
        </w:rPr>
        <w:t>as indicated above, not e</w:t>
      </w:r>
      <w:r w:rsidR="00246677" w:rsidRPr="005204DB">
        <w:rPr>
          <w:rFonts w:ascii="Arial" w:eastAsia="Calibri" w:hAnsi="Arial" w:cs="Arial"/>
          <w:color w:val="000000" w:themeColor="text1"/>
          <w:lang w:val="en-US"/>
        </w:rPr>
        <w:t xml:space="preserve">very </w:t>
      </w:r>
      <w:r w:rsidR="008A5B08" w:rsidRPr="005204DB">
        <w:rPr>
          <w:rFonts w:ascii="Arial" w:eastAsia="Calibri" w:hAnsi="Arial" w:cs="Arial"/>
          <w:color w:val="000000" w:themeColor="text1"/>
          <w:lang w:val="en-US"/>
        </w:rPr>
        <w:t>H</w:t>
      </w:r>
      <w:r w:rsidR="00246677" w:rsidRPr="005204DB">
        <w:rPr>
          <w:rFonts w:ascii="Arial" w:eastAsia="Calibri" w:hAnsi="Arial" w:cs="Arial"/>
          <w:color w:val="000000" w:themeColor="text1"/>
          <w:lang w:val="en-US"/>
        </w:rPr>
        <w:t xml:space="preserve">ealth </w:t>
      </w:r>
      <w:r w:rsidR="008A5B08" w:rsidRPr="005204DB">
        <w:rPr>
          <w:rFonts w:ascii="Arial" w:eastAsia="Calibri" w:hAnsi="Arial" w:cs="Arial"/>
          <w:color w:val="000000" w:themeColor="text1"/>
          <w:lang w:val="en-US"/>
        </w:rPr>
        <w:t>B</w:t>
      </w:r>
      <w:r w:rsidR="00246677" w:rsidRPr="005204DB">
        <w:rPr>
          <w:rFonts w:ascii="Arial" w:eastAsia="Calibri" w:hAnsi="Arial" w:cs="Arial"/>
          <w:color w:val="000000" w:themeColor="text1"/>
          <w:lang w:val="en-US"/>
        </w:rPr>
        <w:t>oard can support this</w:t>
      </w:r>
      <w:r w:rsidRPr="005204DB">
        <w:rPr>
          <w:rFonts w:ascii="Arial" w:eastAsia="Calibri" w:hAnsi="Arial" w:cs="Arial"/>
          <w:color w:val="000000" w:themeColor="text1"/>
          <w:lang w:val="en-US"/>
        </w:rPr>
        <w:t xml:space="preserve">. </w:t>
      </w:r>
      <w:r w:rsidR="00C77A53">
        <w:rPr>
          <w:rFonts w:ascii="Arial" w:eastAsia="Calibri" w:hAnsi="Arial" w:cs="Arial"/>
          <w:color w:val="000000" w:themeColor="text1"/>
          <w:lang w:val="en-US"/>
        </w:rPr>
        <w:t xml:space="preserve"> Once home working has been established it would be worth trialing to test equipment.</w:t>
      </w:r>
    </w:p>
    <w:p w14:paraId="17C50760" w14:textId="77777777" w:rsidR="00EC749A" w:rsidRPr="005204DB" w:rsidRDefault="00EC749A" w:rsidP="00EC749A">
      <w:pPr>
        <w:spacing w:after="0" w:line="276" w:lineRule="auto"/>
        <w:rPr>
          <w:rFonts w:ascii="Arial" w:eastAsia="Calibri" w:hAnsi="Arial" w:cs="Arial"/>
          <w:color w:val="000000" w:themeColor="text1"/>
          <w:lang w:val="en-US"/>
        </w:rPr>
      </w:pPr>
    </w:p>
    <w:p w14:paraId="4AFC7B64" w14:textId="2F4324F4" w:rsidR="00EC749A" w:rsidRPr="007D0B05" w:rsidRDefault="00EC749A" w:rsidP="00EC749A">
      <w:pPr>
        <w:keepNext/>
        <w:suppressAutoHyphens/>
        <w:spacing w:before="60" w:after="120" w:line="240" w:lineRule="auto"/>
        <w:rPr>
          <w:rFonts w:ascii="Arial" w:eastAsia="Microsoft YaHei" w:hAnsi="Arial" w:cs="Arial"/>
          <w:b/>
          <w:bCs/>
          <w:kern w:val="2"/>
          <w:lang w:eastAsia="zh-CN" w:bidi="hi-IN"/>
        </w:rPr>
      </w:pPr>
      <w:r w:rsidRPr="007D0B05">
        <w:rPr>
          <w:rFonts w:ascii="Arial" w:eastAsia="Microsoft YaHei" w:hAnsi="Arial" w:cs="Arial"/>
          <w:b/>
          <w:bCs/>
          <w:kern w:val="2"/>
          <w:lang w:eastAsia="zh-CN" w:bidi="hi-IN"/>
        </w:rPr>
        <w:t>5.</w:t>
      </w:r>
      <w:r w:rsidR="00993F3E">
        <w:rPr>
          <w:rFonts w:ascii="Arial" w:eastAsia="Microsoft YaHei" w:hAnsi="Arial" w:cs="Arial"/>
          <w:b/>
          <w:bCs/>
          <w:kern w:val="2"/>
          <w:lang w:eastAsia="zh-CN" w:bidi="hi-IN"/>
        </w:rPr>
        <w:t>3</w:t>
      </w:r>
      <w:r w:rsidRPr="007D0B05">
        <w:rPr>
          <w:rFonts w:ascii="Arial" w:eastAsia="Microsoft YaHei" w:hAnsi="Arial" w:cs="Arial"/>
          <w:b/>
          <w:bCs/>
          <w:kern w:val="2"/>
          <w:lang w:eastAsia="zh-CN" w:bidi="hi-IN"/>
        </w:rPr>
        <w:t xml:space="preserve">.2. Update Business Continuity Plan with potential </w:t>
      </w:r>
      <w:r w:rsidR="0032364D" w:rsidRPr="0032364D">
        <w:rPr>
          <w:rFonts w:ascii="Arial" w:eastAsia="Microsoft YaHei" w:hAnsi="Arial" w:cs="Arial"/>
          <w:b/>
          <w:bCs/>
          <w:kern w:val="2"/>
          <w:highlight w:val="yellow"/>
          <w:lang w:eastAsia="zh-CN" w:bidi="hi-IN"/>
        </w:rPr>
        <w:t>reciprocal (buddying)</w:t>
      </w:r>
      <w:r w:rsidR="00993F3E">
        <w:rPr>
          <w:rFonts w:ascii="Arial" w:eastAsia="Microsoft YaHei" w:hAnsi="Arial" w:cs="Arial"/>
          <w:b/>
          <w:bCs/>
          <w:kern w:val="2"/>
          <w:lang w:eastAsia="zh-CN" w:bidi="hi-IN"/>
        </w:rPr>
        <w:t xml:space="preserve"> </w:t>
      </w:r>
      <w:r w:rsidRPr="007D0B05">
        <w:rPr>
          <w:rFonts w:ascii="Arial" w:eastAsia="Microsoft YaHei" w:hAnsi="Arial" w:cs="Arial"/>
          <w:b/>
          <w:bCs/>
          <w:kern w:val="2"/>
          <w:lang w:eastAsia="zh-CN" w:bidi="hi-IN"/>
        </w:rPr>
        <w:t xml:space="preserve"> arrangements</w:t>
      </w:r>
    </w:p>
    <w:p w14:paraId="53168265" w14:textId="13DE5A73" w:rsidR="00EC749A" w:rsidRDefault="00EC749A" w:rsidP="00EC749A">
      <w:pPr>
        <w:spacing w:after="0" w:line="276" w:lineRule="auto"/>
        <w:rPr>
          <w:rFonts w:ascii="Arial" w:eastAsia="Calibri" w:hAnsi="Arial" w:cs="Arial"/>
          <w:color w:val="000000" w:themeColor="text1"/>
          <w:lang w:val="en-US"/>
        </w:rPr>
      </w:pPr>
      <w:r w:rsidRPr="007D0B05">
        <w:rPr>
          <w:rFonts w:ascii="Arial" w:eastAsia="Calibri" w:hAnsi="Arial" w:cs="Arial"/>
          <w:color w:val="000000" w:themeColor="text1"/>
          <w:lang w:val="en-US"/>
        </w:rPr>
        <w:t xml:space="preserve">It is strongly recommended that you have updated business continuity plans in place which have contingencies for whole practice closure or a practice running on reduced staffing levels.  You may wish to discuss these at practice and/or cluster level, where it may be possible to put </w:t>
      </w:r>
      <w:r w:rsidR="0032364D" w:rsidRPr="0032364D">
        <w:rPr>
          <w:rFonts w:ascii="Arial" w:eastAsia="Calibri" w:hAnsi="Arial" w:cs="Arial"/>
          <w:color w:val="000000" w:themeColor="text1"/>
          <w:highlight w:val="yellow"/>
          <w:lang w:val="en-US"/>
        </w:rPr>
        <w:t xml:space="preserve">reciprocal or </w:t>
      </w:r>
      <w:r w:rsidRPr="0032364D">
        <w:rPr>
          <w:rFonts w:ascii="Arial" w:eastAsia="Calibri" w:hAnsi="Arial" w:cs="Arial"/>
          <w:color w:val="000000" w:themeColor="text1"/>
          <w:highlight w:val="yellow"/>
          <w:lang w:val="en-US"/>
        </w:rPr>
        <w:t>buddying</w:t>
      </w:r>
      <w:r w:rsidRPr="007D0B05">
        <w:rPr>
          <w:rFonts w:ascii="Arial" w:eastAsia="Calibri" w:hAnsi="Arial" w:cs="Arial"/>
          <w:color w:val="000000" w:themeColor="text1"/>
          <w:lang w:val="en-US"/>
        </w:rPr>
        <w:t xml:space="preserve"> arrangements in place.</w:t>
      </w:r>
    </w:p>
    <w:p w14:paraId="1CA267EB" w14:textId="1D795626" w:rsidR="00AA6811" w:rsidRDefault="00AA6811" w:rsidP="00EC749A">
      <w:pPr>
        <w:spacing w:after="0" w:line="276" w:lineRule="auto"/>
        <w:rPr>
          <w:rFonts w:ascii="Arial" w:eastAsia="Calibri" w:hAnsi="Arial" w:cs="Arial"/>
          <w:color w:val="000000" w:themeColor="text1"/>
          <w:lang w:val="en-US"/>
        </w:rPr>
      </w:pPr>
    </w:p>
    <w:p w14:paraId="52EAB6FC" w14:textId="09D37E38" w:rsidR="00AA6811" w:rsidRPr="007D0B05" w:rsidRDefault="00AA6811"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If buddying arrangements are put in place, it is worth discussing these arrangements with your indemnity providers</w:t>
      </w:r>
      <w:r w:rsidR="00E62C0A">
        <w:rPr>
          <w:rFonts w:ascii="Arial" w:eastAsia="Calibri" w:hAnsi="Arial" w:cs="Arial"/>
          <w:color w:val="000000" w:themeColor="text1"/>
          <w:lang w:val="en-US"/>
        </w:rPr>
        <w:t xml:space="preserve"> to ensure that all the legalities have been considered and are covered.</w:t>
      </w:r>
    </w:p>
    <w:p w14:paraId="21953915" w14:textId="77777777" w:rsidR="00EC749A" w:rsidRPr="007D0B05" w:rsidRDefault="00EC749A" w:rsidP="00EC749A">
      <w:pPr>
        <w:spacing w:after="0" w:line="276" w:lineRule="auto"/>
        <w:rPr>
          <w:rFonts w:ascii="Arial" w:eastAsia="Calibri" w:hAnsi="Arial" w:cs="Arial"/>
          <w:color w:val="000000" w:themeColor="text1"/>
          <w:lang w:val="en-US"/>
        </w:rPr>
      </w:pPr>
    </w:p>
    <w:p w14:paraId="31D303A5" w14:textId="6E831F82" w:rsidR="00DE760C" w:rsidRDefault="00EC749A" w:rsidP="00EC749A">
      <w:pPr>
        <w:spacing w:after="0" w:line="276" w:lineRule="auto"/>
        <w:rPr>
          <w:rFonts w:ascii="Arial" w:eastAsia="Calibri" w:hAnsi="Arial" w:cs="Arial"/>
          <w:color w:val="000000" w:themeColor="text1"/>
          <w:lang w:val="en-US"/>
        </w:rPr>
      </w:pPr>
      <w:r w:rsidRPr="007D0B05">
        <w:rPr>
          <w:rFonts w:ascii="Arial" w:eastAsia="Calibri" w:hAnsi="Arial" w:cs="Arial"/>
          <w:color w:val="000000" w:themeColor="text1"/>
          <w:lang w:val="en-US"/>
        </w:rPr>
        <w:t xml:space="preserve">Even when a whole practice is ‘closed’, a staff member </w:t>
      </w:r>
      <w:r w:rsidR="005A632B">
        <w:rPr>
          <w:rFonts w:ascii="Arial" w:eastAsia="Calibri" w:hAnsi="Arial" w:cs="Arial"/>
          <w:color w:val="000000" w:themeColor="text1"/>
          <w:lang w:val="en-US"/>
        </w:rPr>
        <w:t xml:space="preserve">(or Health Board member of staff in the event of complete staff absence) </w:t>
      </w:r>
      <w:r w:rsidRPr="007D0B05">
        <w:rPr>
          <w:rFonts w:ascii="Arial" w:eastAsia="NSimSun" w:hAnsi="Arial" w:cs="Arial"/>
          <w:kern w:val="2"/>
          <w:lang w:eastAsia="zh-CN" w:bidi="hi-IN"/>
        </w:rPr>
        <w:t>would still</w:t>
      </w:r>
      <w:r w:rsidRPr="007D0B05">
        <w:rPr>
          <w:rFonts w:ascii="Arial" w:eastAsia="Calibri" w:hAnsi="Arial" w:cs="Arial"/>
          <w:color w:val="000000" w:themeColor="text1"/>
          <w:lang w:val="en-US"/>
        </w:rPr>
        <w:t xml:space="preserve"> be required to turn on </w:t>
      </w:r>
      <w:r w:rsidR="004B698C">
        <w:rPr>
          <w:rFonts w:ascii="Arial" w:eastAsia="Calibri" w:hAnsi="Arial" w:cs="Arial"/>
          <w:color w:val="000000" w:themeColor="text1"/>
          <w:lang w:val="en-US"/>
        </w:rPr>
        <w:t>and log into a PC</w:t>
      </w:r>
      <w:r w:rsidRPr="007D0B05">
        <w:rPr>
          <w:rFonts w:ascii="Arial" w:eastAsia="Calibri" w:hAnsi="Arial" w:cs="Arial"/>
          <w:color w:val="000000" w:themeColor="text1"/>
          <w:lang w:val="en-US"/>
        </w:rPr>
        <w:t>, print prescriptions and attend to phone lines</w:t>
      </w:r>
      <w:r w:rsidR="00FE6A82">
        <w:rPr>
          <w:rFonts w:ascii="Arial" w:eastAsia="Calibri" w:hAnsi="Arial" w:cs="Arial"/>
          <w:color w:val="000000" w:themeColor="text1"/>
          <w:lang w:val="en-US"/>
        </w:rPr>
        <w:t xml:space="preserve"> if the</w:t>
      </w:r>
      <w:r w:rsidR="00802DF7">
        <w:rPr>
          <w:rFonts w:ascii="Arial" w:eastAsia="Calibri" w:hAnsi="Arial" w:cs="Arial"/>
          <w:color w:val="000000" w:themeColor="text1"/>
          <w:lang w:val="en-US"/>
        </w:rPr>
        <w:t>se</w:t>
      </w:r>
      <w:r w:rsidR="00FE6A82">
        <w:rPr>
          <w:rFonts w:ascii="Arial" w:eastAsia="Calibri" w:hAnsi="Arial" w:cs="Arial"/>
          <w:color w:val="000000" w:themeColor="text1"/>
          <w:lang w:val="en-US"/>
        </w:rPr>
        <w:t xml:space="preserve"> </w:t>
      </w:r>
      <w:r w:rsidR="009714BD">
        <w:rPr>
          <w:rFonts w:ascii="Arial" w:eastAsia="Calibri" w:hAnsi="Arial" w:cs="Arial"/>
          <w:color w:val="000000" w:themeColor="text1"/>
          <w:lang w:val="en-US"/>
        </w:rPr>
        <w:t xml:space="preserve">could not </w:t>
      </w:r>
      <w:r w:rsidR="00FE6A82">
        <w:rPr>
          <w:rFonts w:ascii="Arial" w:eastAsia="Calibri" w:hAnsi="Arial" w:cs="Arial"/>
          <w:color w:val="000000" w:themeColor="text1"/>
          <w:lang w:val="en-US"/>
        </w:rPr>
        <w:t>be diverted</w:t>
      </w:r>
      <w:r w:rsidRPr="007D0B05">
        <w:rPr>
          <w:rFonts w:ascii="Arial" w:eastAsia="Calibri" w:hAnsi="Arial" w:cs="Arial"/>
          <w:color w:val="000000" w:themeColor="text1"/>
          <w:lang w:val="en-US"/>
        </w:rPr>
        <w:t xml:space="preserve">.  If the person doing this does not usually perform this role, they would need a clear </w:t>
      </w:r>
      <w:r w:rsidRPr="007D0B05">
        <w:rPr>
          <w:rFonts w:ascii="Arial" w:eastAsia="Calibri" w:hAnsi="Arial" w:cs="Arial"/>
          <w:color w:val="000000" w:themeColor="text1"/>
          <w:lang w:val="en-US"/>
        </w:rPr>
        <w:lastRenderedPageBreak/>
        <w:t xml:space="preserve">step by step guide.  Ideally staff should have knowledge and the ability to perform other staff members’ roles, even if they don’t perform these duties regularly.  Now would be a good time to consider these areas and to ensure that practice protocols are readily available, up to date and relevant to the current circumstances.  Having members of staff that can cover key duties for one another provides additional resilience. </w:t>
      </w:r>
    </w:p>
    <w:p w14:paraId="2EF24A11" w14:textId="77777777" w:rsidR="00DE760C" w:rsidRDefault="00DE760C" w:rsidP="00EC749A">
      <w:pPr>
        <w:spacing w:after="0" w:line="276" w:lineRule="auto"/>
        <w:rPr>
          <w:rFonts w:ascii="Arial" w:eastAsia="Calibri" w:hAnsi="Arial" w:cs="Arial"/>
          <w:color w:val="000000" w:themeColor="text1"/>
          <w:lang w:val="en-US"/>
        </w:rPr>
      </w:pPr>
    </w:p>
    <w:p w14:paraId="74BB8CAE" w14:textId="55FF2C1C" w:rsidR="00EC749A" w:rsidRPr="007D0B05" w:rsidRDefault="00DE760C"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Remember, that a Health Board member of staff or a clinician covering admin duties</w:t>
      </w:r>
      <w:r w:rsidR="00137EA5">
        <w:rPr>
          <w:rFonts w:ascii="Arial" w:eastAsia="Calibri" w:hAnsi="Arial" w:cs="Arial"/>
          <w:color w:val="000000" w:themeColor="text1"/>
          <w:lang w:val="en-US"/>
        </w:rPr>
        <w:t>, may be totally unfamiliar with the role and the equipment so ha</w:t>
      </w:r>
      <w:r w:rsidR="001B7697">
        <w:rPr>
          <w:rFonts w:ascii="Arial" w:eastAsia="Calibri" w:hAnsi="Arial" w:cs="Arial"/>
          <w:color w:val="000000" w:themeColor="text1"/>
          <w:lang w:val="en-US"/>
        </w:rPr>
        <w:t xml:space="preserve">ve simple user guides available which may include passwords and log in details (for printing prescription requests from the internet, for example).   A </w:t>
      </w:r>
      <w:r w:rsidR="00EF5A39">
        <w:rPr>
          <w:rFonts w:ascii="Arial" w:eastAsia="Calibri" w:hAnsi="Arial" w:cs="Arial"/>
          <w:color w:val="000000" w:themeColor="text1"/>
          <w:lang w:val="en-US"/>
        </w:rPr>
        <w:t xml:space="preserve">simple </w:t>
      </w:r>
      <w:r w:rsidR="001B7697">
        <w:rPr>
          <w:rFonts w:ascii="Arial" w:eastAsia="Calibri" w:hAnsi="Arial" w:cs="Arial"/>
          <w:color w:val="000000" w:themeColor="text1"/>
          <w:lang w:val="en-US"/>
        </w:rPr>
        <w:t xml:space="preserve">step by step guide </w:t>
      </w:r>
      <w:r w:rsidR="007E6F31">
        <w:rPr>
          <w:rFonts w:ascii="Arial" w:eastAsia="Calibri" w:hAnsi="Arial" w:cs="Arial"/>
          <w:color w:val="000000" w:themeColor="text1"/>
          <w:lang w:val="en-US"/>
        </w:rPr>
        <w:t>for the essential tasks would be ne</w:t>
      </w:r>
      <w:r w:rsidR="00CC1B5A">
        <w:rPr>
          <w:rFonts w:ascii="Arial" w:eastAsia="Calibri" w:hAnsi="Arial" w:cs="Arial"/>
          <w:color w:val="000000" w:themeColor="text1"/>
          <w:lang w:val="en-US"/>
        </w:rPr>
        <w:t>cessary</w:t>
      </w:r>
      <w:r w:rsidR="007E6F31">
        <w:rPr>
          <w:rFonts w:ascii="Arial" w:eastAsia="Calibri" w:hAnsi="Arial" w:cs="Arial"/>
          <w:color w:val="000000" w:themeColor="text1"/>
          <w:lang w:val="en-US"/>
        </w:rPr>
        <w:t>.</w:t>
      </w:r>
      <w:r w:rsidR="00EC749A" w:rsidRPr="007D0B05">
        <w:rPr>
          <w:rFonts w:ascii="Arial" w:eastAsia="Calibri" w:hAnsi="Arial" w:cs="Arial"/>
          <w:color w:val="000000" w:themeColor="text1"/>
          <w:lang w:val="en-US"/>
        </w:rPr>
        <w:t xml:space="preserve"> </w:t>
      </w:r>
    </w:p>
    <w:p w14:paraId="5A10D5F0" w14:textId="77777777" w:rsidR="00EC749A" w:rsidRPr="007D0B05" w:rsidRDefault="00EC749A" w:rsidP="00EC749A">
      <w:pPr>
        <w:spacing w:after="0" w:line="276" w:lineRule="auto"/>
        <w:rPr>
          <w:rFonts w:ascii="Arial" w:eastAsia="Calibri" w:hAnsi="Arial" w:cs="Arial"/>
          <w:color w:val="000000" w:themeColor="text1"/>
          <w:lang w:val="en-US"/>
        </w:rPr>
      </w:pPr>
      <w:r w:rsidRPr="007D0B05">
        <w:rPr>
          <w:rFonts w:ascii="Arial" w:eastAsia="Calibri" w:hAnsi="Arial" w:cs="Arial"/>
          <w:color w:val="000000" w:themeColor="text1"/>
          <w:lang w:val="en-US"/>
        </w:rPr>
        <w:t xml:space="preserve"> </w:t>
      </w:r>
    </w:p>
    <w:p w14:paraId="52EC3339" w14:textId="27214947" w:rsidR="00EC749A" w:rsidRPr="007D0B05" w:rsidRDefault="00895B49"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If there were no clin</w:t>
      </w:r>
      <w:r w:rsidR="00FD1BC6">
        <w:rPr>
          <w:rFonts w:ascii="Arial" w:eastAsia="Calibri" w:hAnsi="Arial" w:cs="Arial"/>
          <w:color w:val="000000" w:themeColor="text1"/>
          <w:lang w:val="en-US"/>
        </w:rPr>
        <w:t xml:space="preserve">icians to support urgent care needs in person </w:t>
      </w:r>
      <w:r w:rsidR="0034349A">
        <w:rPr>
          <w:rFonts w:ascii="Arial" w:eastAsia="Calibri" w:hAnsi="Arial" w:cs="Arial"/>
          <w:color w:val="000000" w:themeColor="text1"/>
          <w:lang w:val="en-US"/>
        </w:rPr>
        <w:t xml:space="preserve">or </w:t>
      </w:r>
      <w:r w:rsidR="00EE45E2">
        <w:rPr>
          <w:rFonts w:ascii="Arial" w:eastAsia="Calibri" w:hAnsi="Arial" w:cs="Arial"/>
          <w:color w:val="000000" w:themeColor="text1"/>
          <w:lang w:val="en-US"/>
        </w:rPr>
        <w:t xml:space="preserve">you were unable to utilise </w:t>
      </w:r>
      <w:r w:rsidR="0044392B">
        <w:rPr>
          <w:rFonts w:ascii="Arial" w:eastAsia="Calibri" w:hAnsi="Arial" w:cs="Arial"/>
          <w:color w:val="000000" w:themeColor="text1"/>
          <w:lang w:val="en-US"/>
        </w:rPr>
        <w:t xml:space="preserve">remote/Near Me consultations, you may need to collaborate with other urgent care providers such as minor injury </w:t>
      </w:r>
      <w:r w:rsidR="00544263">
        <w:rPr>
          <w:rFonts w:ascii="Arial" w:eastAsia="Calibri" w:hAnsi="Arial" w:cs="Arial"/>
          <w:color w:val="000000" w:themeColor="text1"/>
          <w:lang w:val="en-US"/>
        </w:rPr>
        <w:t>units, emergency departments or advance paramedic services.  It would be worth discussing this with your HSCP beforehand</w:t>
      </w:r>
      <w:r w:rsidR="006405BD">
        <w:rPr>
          <w:rFonts w:ascii="Arial" w:eastAsia="Calibri" w:hAnsi="Arial" w:cs="Arial"/>
          <w:color w:val="000000" w:themeColor="text1"/>
          <w:lang w:val="en-US"/>
        </w:rPr>
        <w:t xml:space="preserve"> so that all options are considered and agreed</w:t>
      </w:r>
      <w:r w:rsidR="0022441C">
        <w:rPr>
          <w:rFonts w:ascii="Arial" w:eastAsia="Calibri" w:hAnsi="Arial" w:cs="Arial"/>
          <w:color w:val="000000" w:themeColor="text1"/>
          <w:lang w:val="en-US"/>
        </w:rPr>
        <w:t>,</w:t>
      </w:r>
      <w:r w:rsidR="00E774E3">
        <w:rPr>
          <w:rFonts w:ascii="Arial" w:eastAsia="Calibri" w:hAnsi="Arial" w:cs="Arial"/>
          <w:color w:val="000000" w:themeColor="text1"/>
          <w:lang w:val="en-US"/>
        </w:rPr>
        <w:t xml:space="preserve"> with the relevant information going into your BCP.</w:t>
      </w:r>
    </w:p>
    <w:p w14:paraId="4A760625" w14:textId="77777777" w:rsidR="00EC749A" w:rsidRPr="00EC749A" w:rsidRDefault="00EC749A" w:rsidP="00EC749A">
      <w:pPr>
        <w:spacing w:after="0" w:line="276" w:lineRule="auto"/>
        <w:rPr>
          <w:rFonts w:ascii="Arial" w:eastAsia="Calibri" w:hAnsi="Arial" w:cs="Arial"/>
          <w:color w:val="000000" w:themeColor="text1"/>
          <w:sz w:val="24"/>
          <w:szCs w:val="24"/>
          <w:lang w:val="en-US"/>
        </w:rPr>
      </w:pPr>
      <w:r w:rsidRPr="00EC749A">
        <w:rPr>
          <w:rFonts w:ascii="Arial" w:eastAsia="Calibri" w:hAnsi="Arial" w:cs="Arial"/>
          <w:color w:val="000000" w:themeColor="text1"/>
          <w:sz w:val="24"/>
          <w:szCs w:val="24"/>
          <w:lang w:val="en-US"/>
        </w:rPr>
        <w:t xml:space="preserve"> </w:t>
      </w:r>
    </w:p>
    <w:p w14:paraId="2CD69D9F" w14:textId="7235FBF2" w:rsidR="00EC749A" w:rsidRPr="00E774E3" w:rsidRDefault="00EC749A" w:rsidP="00EC749A">
      <w:pPr>
        <w:spacing w:after="0" w:line="276" w:lineRule="auto"/>
        <w:rPr>
          <w:rFonts w:ascii="Arial" w:eastAsia="Calibri" w:hAnsi="Arial" w:cs="Arial"/>
          <w:b/>
          <w:bCs/>
          <w:color w:val="000000" w:themeColor="text1"/>
          <w:lang w:val="en-US"/>
        </w:rPr>
      </w:pPr>
      <w:r w:rsidRPr="00E774E3">
        <w:rPr>
          <w:rFonts w:ascii="Arial" w:eastAsia="Calibri" w:hAnsi="Arial" w:cs="Arial"/>
          <w:b/>
          <w:bCs/>
          <w:color w:val="000000" w:themeColor="text1"/>
          <w:lang w:val="en-US"/>
        </w:rPr>
        <w:t>5.</w:t>
      </w:r>
      <w:r w:rsidR="00D00DFC">
        <w:rPr>
          <w:rFonts w:ascii="Arial" w:eastAsia="Calibri" w:hAnsi="Arial" w:cs="Arial"/>
          <w:b/>
          <w:bCs/>
          <w:color w:val="000000" w:themeColor="text1"/>
          <w:lang w:val="en-US"/>
        </w:rPr>
        <w:t>3</w:t>
      </w:r>
      <w:r w:rsidRPr="00E774E3">
        <w:rPr>
          <w:rFonts w:ascii="Arial" w:eastAsia="Calibri" w:hAnsi="Arial" w:cs="Arial"/>
          <w:b/>
          <w:bCs/>
          <w:color w:val="000000" w:themeColor="text1"/>
          <w:lang w:val="en-US"/>
        </w:rPr>
        <w:t xml:space="preserve">.3 </w:t>
      </w:r>
      <w:r w:rsidRPr="00E774E3">
        <w:rPr>
          <w:rFonts w:ascii="Arial" w:eastAsia="Calibri" w:hAnsi="Arial" w:cs="Arial"/>
          <w:b/>
          <w:bCs/>
          <w:color w:val="000000" w:themeColor="text1"/>
          <w:lang w:val="en-US"/>
        </w:rPr>
        <w:tab/>
        <w:t>Phone Lines</w:t>
      </w:r>
    </w:p>
    <w:p w14:paraId="4069B0FB" w14:textId="77777777" w:rsidR="00EC749A" w:rsidRPr="00E774E3" w:rsidRDefault="00EC749A" w:rsidP="00EC749A">
      <w:pPr>
        <w:spacing w:after="0" w:line="276" w:lineRule="auto"/>
        <w:rPr>
          <w:rFonts w:ascii="Arial" w:eastAsia="Calibri" w:hAnsi="Arial" w:cs="Arial"/>
          <w:b/>
          <w:bCs/>
          <w:color w:val="000000" w:themeColor="text1"/>
          <w:lang w:val="en-US"/>
        </w:rPr>
      </w:pPr>
    </w:p>
    <w:p w14:paraId="31B76D51" w14:textId="6A0FA987" w:rsidR="00EC749A" w:rsidRPr="00E774E3" w:rsidRDefault="00EC749A" w:rsidP="00EC749A">
      <w:pPr>
        <w:spacing w:after="0" w:line="276" w:lineRule="auto"/>
        <w:rPr>
          <w:rFonts w:ascii="Arial" w:eastAsia="Calibri" w:hAnsi="Arial" w:cs="Arial"/>
          <w:color w:val="000000" w:themeColor="text1"/>
          <w:lang w:val="en-US"/>
        </w:rPr>
      </w:pPr>
      <w:r w:rsidRPr="00E774E3">
        <w:rPr>
          <w:rFonts w:ascii="Arial" w:eastAsia="Calibri" w:hAnsi="Arial" w:cs="Arial"/>
          <w:b/>
          <w:bCs/>
          <w:color w:val="000000" w:themeColor="text1"/>
          <w:lang w:val="en-US"/>
        </w:rPr>
        <w:t xml:space="preserve">The business continuity plan should include clear instructions about how to divert the phone lines.  </w:t>
      </w:r>
      <w:r w:rsidRPr="00E774E3">
        <w:rPr>
          <w:rFonts w:ascii="Arial" w:eastAsia="Calibri" w:hAnsi="Arial" w:cs="Arial"/>
          <w:color w:val="000000" w:themeColor="text1"/>
          <w:lang w:val="en-US"/>
        </w:rPr>
        <w:t xml:space="preserve"> For 2c practices </w:t>
      </w:r>
      <w:r w:rsidR="00E774E3">
        <w:rPr>
          <w:rFonts w:ascii="Arial" w:eastAsia="Calibri" w:hAnsi="Arial" w:cs="Arial"/>
          <w:color w:val="000000" w:themeColor="text1"/>
          <w:lang w:val="en-US"/>
        </w:rPr>
        <w:t xml:space="preserve">or when phone services are provided by the Health Board, </w:t>
      </w:r>
      <w:r w:rsidRPr="00E774E3">
        <w:rPr>
          <w:rFonts w:ascii="Arial" w:eastAsia="Calibri" w:hAnsi="Arial" w:cs="Arial"/>
          <w:color w:val="000000" w:themeColor="text1"/>
          <w:lang w:val="en-US"/>
        </w:rPr>
        <w:t xml:space="preserve">you would likely need to contact your Primary Care or IT department for assistance so ensure that these names, emails and phone contacts are in your plan.  For other practices it is important to have your phone line provider’s contact details in your plan together with any customer account numbers so that you are aware of how </w:t>
      </w:r>
      <w:r w:rsidRPr="00E774E3">
        <w:rPr>
          <w:rFonts w:ascii="Arial" w:eastAsia="Calibri" w:hAnsi="Arial" w:cs="Arial"/>
          <w:color w:val="000000" w:themeColor="text1"/>
          <w:lang w:val="en-US"/>
        </w:rPr>
        <w:lastRenderedPageBreak/>
        <w:t>to contact them.  You will be required to provide the phone line operator with the relevant phone numbers that you would like the phone lines to be diverted to.  It would be worth phoning your phone line provider now so that you are aware of the process (and include this process in the BCP).</w:t>
      </w:r>
    </w:p>
    <w:p w14:paraId="64E997FC" w14:textId="77777777" w:rsidR="00EC749A" w:rsidRPr="00E774E3" w:rsidRDefault="00EC749A" w:rsidP="00EC749A">
      <w:pPr>
        <w:spacing w:after="0" w:line="276" w:lineRule="auto"/>
        <w:rPr>
          <w:rFonts w:ascii="Arial" w:eastAsia="Calibri" w:hAnsi="Arial" w:cs="Arial"/>
          <w:color w:val="000000" w:themeColor="text1"/>
          <w:lang w:val="en-US"/>
        </w:rPr>
      </w:pPr>
    </w:p>
    <w:p w14:paraId="70789D66" w14:textId="296B94F0" w:rsidR="00EC749A" w:rsidRPr="00E774E3" w:rsidRDefault="00EC749A" w:rsidP="00EC749A">
      <w:pPr>
        <w:keepNext/>
        <w:suppressAutoHyphens/>
        <w:spacing w:before="60" w:after="120" w:line="240" w:lineRule="auto"/>
        <w:rPr>
          <w:rFonts w:ascii="Arial" w:eastAsia="Microsoft YaHei" w:hAnsi="Arial" w:cs="Arial"/>
          <w:b/>
          <w:bCs/>
          <w:kern w:val="2"/>
          <w:lang w:eastAsia="zh-CN" w:bidi="hi-IN"/>
        </w:rPr>
      </w:pPr>
      <w:r w:rsidRPr="00E774E3">
        <w:rPr>
          <w:rFonts w:ascii="Arial" w:eastAsia="Microsoft YaHei" w:hAnsi="Arial" w:cs="Arial"/>
          <w:b/>
          <w:bCs/>
          <w:kern w:val="2"/>
          <w:lang w:eastAsia="zh-CN" w:bidi="hi-IN"/>
        </w:rPr>
        <w:t>5.</w:t>
      </w:r>
      <w:r w:rsidR="00542240">
        <w:rPr>
          <w:rFonts w:ascii="Arial" w:eastAsia="Microsoft YaHei" w:hAnsi="Arial" w:cs="Arial"/>
          <w:b/>
          <w:bCs/>
          <w:kern w:val="2"/>
          <w:lang w:eastAsia="zh-CN" w:bidi="hi-IN"/>
        </w:rPr>
        <w:t>3</w:t>
      </w:r>
      <w:r w:rsidRPr="00E774E3">
        <w:rPr>
          <w:rFonts w:ascii="Arial" w:eastAsia="Microsoft YaHei" w:hAnsi="Arial" w:cs="Arial"/>
          <w:b/>
          <w:bCs/>
          <w:kern w:val="2"/>
          <w:lang w:eastAsia="zh-CN" w:bidi="hi-IN"/>
        </w:rPr>
        <w:t>2.4. Have Contact Details for all staff in building</w:t>
      </w:r>
    </w:p>
    <w:p w14:paraId="5E3B3FC0" w14:textId="5D4968A6" w:rsidR="00EC749A" w:rsidRPr="00E774E3" w:rsidRDefault="00EC749A" w:rsidP="00EC749A">
      <w:pPr>
        <w:spacing w:after="0" w:line="276" w:lineRule="auto"/>
        <w:rPr>
          <w:rFonts w:ascii="Arial" w:eastAsia="Calibri" w:hAnsi="Arial" w:cs="Arial"/>
          <w:color w:val="000000" w:themeColor="text1"/>
          <w:lang w:val="en-US"/>
        </w:rPr>
      </w:pPr>
      <w:r w:rsidRPr="00E774E3">
        <w:rPr>
          <w:rFonts w:ascii="Arial" w:eastAsia="Calibri" w:hAnsi="Arial" w:cs="Arial"/>
          <w:color w:val="000000" w:themeColor="text1"/>
          <w:lang w:val="en-US"/>
        </w:rPr>
        <w:t xml:space="preserve">In most general practices, there are not solely staff employed by the practice in the building.  There may be multiple community staff members attending such as pharmacotherapy teams, immunisation teams, physios, district nurses, health visitors and other services which may work out of the practice.  </w:t>
      </w:r>
      <w:r w:rsidRPr="00E774E3">
        <w:rPr>
          <w:rFonts w:ascii="Arial" w:eastAsia="Calibri" w:hAnsi="Arial" w:cs="Arial"/>
          <w:b/>
          <w:bCs/>
          <w:color w:val="000000" w:themeColor="text1"/>
          <w:lang w:val="en-US"/>
        </w:rPr>
        <w:t xml:space="preserve">It is important to know of the best way to contact all the services that use the premises </w:t>
      </w:r>
      <w:r w:rsidRPr="00E774E3">
        <w:rPr>
          <w:rFonts w:ascii="Arial" w:eastAsia="Calibri" w:hAnsi="Arial" w:cs="Arial"/>
          <w:color w:val="000000" w:themeColor="text1"/>
          <w:lang w:val="en-US"/>
        </w:rPr>
        <w:t>so that, if they may have been exposed to COVID-19 they can be contacted.  Updated contacts for all the services and their line managers is essential so ensure these are up to date now.   Don’t forget your cleaning staff</w:t>
      </w:r>
      <w:r w:rsidR="00EC1AA4">
        <w:rPr>
          <w:rFonts w:ascii="Arial" w:eastAsia="Calibri" w:hAnsi="Arial" w:cs="Arial"/>
          <w:color w:val="000000" w:themeColor="text1"/>
          <w:lang w:val="en-US"/>
        </w:rPr>
        <w:t xml:space="preserve">.  It may also be useful to have details of your own staff’s next of kin or staff representative, with their permission.  </w:t>
      </w:r>
    </w:p>
    <w:p w14:paraId="22097F98" w14:textId="77777777" w:rsidR="00EC749A" w:rsidRPr="00E774E3" w:rsidRDefault="00EC749A" w:rsidP="00EC749A">
      <w:pPr>
        <w:spacing w:after="0" w:line="276" w:lineRule="auto"/>
        <w:rPr>
          <w:rFonts w:ascii="Arial" w:eastAsia="Calibri" w:hAnsi="Arial" w:cs="Arial"/>
          <w:color w:val="000000" w:themeColor="text1"/>
          <w:lang w:val="en-US"/>
        </w:rPr>
      </w:pPr>
    </w:p>
    <w:p w14:paraId="6170B1B3" w14:textId="77777777" w:rsidR="00EC749A" w:rsidRPr="00E774E3" w:rsidRDefault="00EC749A" w:rsidP="00EC749A">
      <w:pPr>
        <w:spacing w:after="0" w:line="276" w:lineRule="auto"/>
        <w:rPr>
          <w:rFonts w:ascii="Arial" w:eastAsia="Calibri" w:hAnsi="Arial" w:cs="Arial"/>
          <w:color w:val="000000" w:themeColor="text1"/>
          <w:lang w:val="en-US"/>
        </w:rPr>
      </w:pPr>
      <w:r w:rsidRPr="00E774E3">
        <w:rPr>
          <w:rFonts w:ascii="Arial" w:eastAsia="Calibri" w:hAnsi="Arial" w:cs="Arial"/>
          <w:color w:val="000000" w:themeColor="text1"/>
          <w:lang w:val="en-US"/>
        </w:rPr>
        <w:t>Maintaining an up to date key contact list with phone numbers is as vital as is ensuring authorised personnel know where to find this, when they are needed.</w:t>
      </w:r>
    </w:p>
    <w:p w14:paraId="3B5E04CE" w14:textId="77777777" w:rsidR="00EC749A" w:rsidRPr="00E774E3" w:rsidRDefault="00EC749A" w:rsidP="00EC749A">
      <w:pPr>
        <w:spacing w:after="0" w:line="276" w:lineRule="auto"/>
        <w:rPr>
          <w:rFonts w:ascii="Arial" w:eastAsia="Calibri" w:hAnsi="Arial" w:cs="Arial"/>
          <w:color w:val="000000" w:themeColor="text1"/>
          <w:lang w:val="en-US"/>
        </w:rPr>
      </w:pPr>
    </w:p>
    <w:p w14:paraId="20EB3871" w14:textId="53D2D568" w:rsidR="00EC749A" w:rsidRPr="00E774E3" w:rsidRDefault="000A6195"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Finally</w:t>
      </w:r>
      <w:r w:rsidR="00EC749A" w:rsidRPr="00E774E3">
        <w:rPr>
          <w:rFonts w:ascii="Arial" w:eastAsia="Calibri" w:hAnsi="Arial" w:cs="Arial"/>
          <w:color w:val="000000" w:themeColor="text1"/>
          <w:lang w:val="en-US"/>
        </w:rPr>
        <w:t>, ensure that a copy of your Business Continuity Plan, once updated, is readily available.  Make sure that the only copy isn’t locked in the filing cabinet of the Practice Manager who may be the first person off sick/or in isolation.  Its good practice to have a copy sitting with each of the GP Partners and the Practice Manager</w:t>
      </w:r>
      <w:r w:rsidR="003C5FE6">
        <w:rPr>
          <w:rFonts w:ascii="Arial" w:eastAsia="Calibri" w:hAnsi="Arial" w:cs="Arial"/>
          <w:color w:val="000000" w:themeColor="text1"/>
          <w:lang w:val="en-US"/>
        </w:rPr>
        <w:t xml:space="preserve"> or a copy in a shared pract</w:t>
      </w:r>
      <w:r w:rsidR="007D74F2">
        <w:rPr>
          <w:rFonts w:ascii="Arial" w:eastAsia="Calibri" w:hAnsi="Arial" w:cs="Arial"/>
          <w:color w:val="000000" w:themeColor="text1"/>
          <w:lang w:val="en-US"/>
        </w:rPr>
        <w:t xml:space="preserve">ice </w:t>
      </w:r>
      <w:r w:rsidR="00817A67">
        <w:rPr>
          <w:rFonts w:ascii="Arial" w:eastAsia="Calibri" w:hAnsi="Arial" w:cs="Arial"/>
          <w:color w:val="000000" w:themeColor="text1"/>
          <w:lang w:val="en-US"/>
        </w:rPr>
        <w:t xml:space="preserve">folder </w:t>
      </w:r>
      <w:r w:rsidR="007D74F2">
        <w:rPr>
          <w:rFonts w:ascii="Arial" w:eastAsia="Calibri" w:hAnsi="Arial" w:cs="Arial"/>
          <w:color w:val="000000" w:themeColor="text1"/>
          <w:lang w:val="en-US"/>
        </w:rPr>
        <w:t>(in Microsoft Teams for example)</w:t>
      </w:r>
      <w:r w:rsidR="00EC749A" w:rsidRPr="00E774E3">
        <w:rPr>
          <w:rFonts w:ascii="Arial" w:eastAsia="Calibri" w:hAnsi="Arial" w:cs="Arial"/>
          <w:color w:val="000000" w:themeColor="text1"/>
          <w:lang w:val="en-US"/>
        </w:rPr>
        <w:t xml:space="preserve"> – emailing a copy to </w:t>
      </w:r>
      <w:r w:rsidR="007D74F2">
        <w:rPr>
          <w:rFonts w:ascii="Arial" w:eastAsia="Calibri" w:hAnsi="Arial" w:cs="Arial"/>
          <w:color w:val="000000" w:themeColor="text1"/>
          <w:lang w:val="en-US"/>
        </w:rPr>
        <w:t>the key players</w:t>
      </w:r>
      <w:r w:rsidR="00EC749A" w:rsidRPr="00E774E3">
        <w:rPr>
          <w:rFonts w:ascii="Arial" w:eastAsia="Calibri" w:hAnsi="Arial" w:cs="Arial"/>
          <w:color w:val="000000" w:themeColor="text1"/>
          <w:lang w:val="en-US"/>
        </w:rPr>
        <w:t xml:space="preserve"> on an email system that can be accessed on a phone or from home is a good idea (ensuring that you are not breaching any GDPR regulations).  It may be possible to lodge a copy with your Health Board by way of back up.</w:t>
      </w:r>
    </w:p>
    <w:p w14:paraId="7AE10636" w14:textId="77777777" w:rsidR="00EC749A" w:rsidRPr="00EC749A" w:rsidRDefault="00EC749A" w:rsidP="00EC749A">
      <w:pPr>
        <w:rPr>
          <w:rFonts w:ascii="Arial" w:eastAsia="Calibri" w:hAnsi="Arial" w:cs="Arial"/>
          <w:color w:val="000000" w:themeColor="text1"/>
          <w:sz w:val="24"/>
          <w:szCs w:val="24"/>
          <w:lang w:val="en-US"/>
        </w:rPr>
      </w:pPr>
    </w:p>
    <w:p w14:paraId="25B84A8B" w14:textId="427DA3E3" w:rsidR="00EC749A" w:rsidRPr="007F404E" w:rsidRDefault="00EC749A" w:rsidP="00EC749A">
      <w:pPr>
        <w:rPr>
          <w:rFonts w:ascii="Arial" w:eastAsia="Calibri" w:hAnsi="Arial" w:cs="Arial"/>
          <w:b/>
          <w:bCs/>
          <w:color w:val="000000" w:themeColor="text1"/>
          <w:sz w:val="28"/>
          <w:szCs w:val="28"/>
          <w:lang w:val="en-US"/>
        </w:rPr>
      </w:pPr>
      <w:bookmarkStart w:id="4" w:name="_Hlk55207231"/>
      <w:r w:rsidRPr="007F404E">
        <w:rPr>
          <w:rFonts w:ascii="Arial" w:eastAsia="Calibri" w:hAnsi="Arial" w:cs="Arial"/>
          <w:b/>
          <w:bCs/>
          <w:color w:val="000000" w:themeColor="text1"/>
          <w:sz w:val="28"/>
          <w:szCs w:val="28"/>
          <w:lang w:val="en-US"/>
        </w:rPr>
        <w:lastRenderedPageBreak/>
        <w:t>Section 6</w:t>
      </w:r>
      <w:r w:rsidRPr="007F404E">
        <w:rPr>
          <w:rFonts w:ascii="Arial" w:eastAsia="Calibri" w:hAnsi="Arial" w:cs="Arial"/>
          <w:b/>
          <w:bCs/>
          <w:color w:val="000000" w:themeColor="text1"/>
          <w:sz w:val="28"/>
          <w:szCs w:val="28"/>
          <w:lang w:val="en-US"/>
        </w:rPr>
        <w:tab/>
      </w:r>
      <w:r w:rsidRPr="007F404E">
        <w:rPr>
          <w:rFonts w:ascii="Arial" w:eastAsia="Calibri" w:hAnsi="Arial" w:cs="Arial"/>
          <w:b/>
          <w:bCs/>
          <w:color w:val="000000" w:themeColor="text1"/>
          <w:sz w:val="28"/>
          <w:szCs w:val="28"/>
          <w:lang w:val="en-US"/>
        </w:rPr>
        <w:tab/>
        <w:t xml:space="preserve">Staff Absence due to </w:t>
      </w:r>
      <w:r w:rsidR="00EC1AA4">
        <w:rPr>
          <w:rFonts w:ascii="Arial" w:eastAsia="Calibri" w:hAnsi="Arial" w:cs="Arial"/>
          <w:b/>
          <w:bCs/>
          <w:color w:val="000000" w:themeColor="text1"/>
          <w:sz w:val="28"/>
          <w:szCs w:val="28"/>
          <w:lang w:val="en-US"/>
        </w:rPr>
        <w:t>Covid19</w:t>
      </w:r>
    </w:p>
    <w:bookmarkEnd w:id="4"/>
    <w:p w14:paraId="2A1072F7" w14:textId="77777777" w:rsidR="00EC749A" w:rsidRPr="007F404E" w:rsidRDefault="00EC749A" w:rsidP="00EC749A">
      <w:pPr>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6.1</w:t>
      </w:r>
      <w:r w:rsidRPr="007F404E">
        <w:rPr>
          <w:rFonts w:ascii="Arial" w:eastAsia="Calibri" w:hAnsi="Arial" w:cs="Arial"/>
          <w:b/>
          <w:bCs/>
          <w:color w:val="000000" w:themeColor="text1"/>
          <w:lang w:val="en-US"/>
        </w:rPr>
        <w:tab/>
        <w:t>Report the Absence</w:t>
      </w:r>
    </w:p>
    <w:p w14:paraId="5417379C" w14:textId="30919A1D" w:rsidR="00EC749A" w:rsidRPr="007F404E" w:rsidRDefault="00EC749A" w:rsidP="00EC749A">
      <w:pPr>
        <w:rPr>
          <w:rFonts w:ascii="Arial" w:eastAsia="Calibri" w:hAnsi="Arial" w:cs="Arial"/>
          <w:color w:val="000000" w:themeColor="text1"/>
          <w:lang w:val="en-US"/>
        </w:rPr>
      </w:pPr>
      <w:r w:rsidRPr="007F404E">
        <w:rPr>
          <w:rFonts w:ascii="Arial" w:eastAsia="Calibri" w:hAnsi="Arial" w:cs="Arial"/>
          <w:color w:val="000000" w:themeColor="text1"/>
          <w:lang w:val="en-US"/>
        </w:rPr>
        <w:t>Staff can be absent from work due to a number of reasons but this section will cover absence due to a staff member having contracted covid</w:t>
      </w:r>
      <w:r w:rsidR="00EC1AA4">
        <w:rPr>
          <w:rFonts w:ascii="Arial" w:eastAsia="Calibri" w:hAnsi="Arial" w:cs="Arial"/>
          <w:color w:val="000000" w:themeColor="text1"/>
          <w:lang w:val="en-US"/>
        </w:rPr>
        <w:t>19</w:t>
      </w:r>
      <w:r w:rsidR="00804475">
        <w:rPr>
          <w:rFonts w:ascii="Arial" w:eastAsia="Calibri" w:hAnsi="Arial" w:cs="Arial"/>
          <w:color w:val="000000" w:themeColor="text1"/>
          <w:lang w:val="en-US"/>
        </w:rPr>
        <w:t xml:space="preserve"> (confirmed by PCR testing).</w:t>
      </w:r>
    </w:p>
    <w:p w14:paraId="19BD3943" w14:textId="4B265A93"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It is understandable that in a situation like this, it will be extremely difficult for the team and all involved.  With both thoughts about colleagues who are unwell, and the additional difficulty of attempting to run a practice with </w:t>
      </w:r>
      <w:r w:rsidR="001E281A">
        <w:rPr>
          <w:rFonts w:ascii="Arial" w:eastAsia="Calibri" w:hAnsi="Arial" w:cs="Arial"/>
          <w:color w:val="000000" w:themeColor="text1"/>
          <w:lang w:val="en-US"/>
        </w:rPr>
        <w:t>fewer</w:t>
      </w:r>
      <w:r w:rsidRPr="007F404E">
        <w:rPr>
          <w:rFonts w:ascii="Arial" w:eastAsia="Calibri" w:hAnsi="Arial" w:cs="Arial"/>
          <w:color w:val="000000" w:themeColor="text1"/>
          <w:lang w:val="en-US"/>
        </w:rPr>
        <w:t xml:space="preserve"> staff, </w:t>
      </w:r>
      <w:r w:rsidR="00860A03">
        <w:rPr>
          <w:rFonts w:ascii="Arial" w:eastAsia="Calibri" w:hAnsi="Arial" w:cs="Arial"/>
          <w:color w:val="000000" w:themeColor="text1"/>
          <w:lang w:val="en-US"/>
        </w:rPr>
        <w:t>some</w:t>
      </w:r>
      <w:r w:rsidRPr="007F404E">
        <w:rPr>
          <w:rFonts w:ascii="Arial" w:eastAsia="Calibri" w:hAnsi="Arial" w:cs="Arial"/>
          <w:color w:val="000000" w:themeColor="text1"/>
          <w:lang w:val="en-US"/>
        </w:rPr>
        <w:t xml:space="preserve"> of whom may be remote working, a team approach and a resilient mindset will be needed. </w:t>
      </w:r>
    </w:p>
    <w:p w14:paraId="0B4A6DCD"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Ideally dedicated staff members will co-ordinate the contingency arrangements and liaise with the relevant people, allowing other staff members to focus on their clinical and administrative duties. These staff members will provide strategic oversight over this challenging time. </w:t>
      </w:r>
    </w:p>
    <w:p w14:paraId="4162F643" w14:textId="58119239"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The business continuity plan should be activated and the </w:t>
      </w:r>
      <w:r w:rsidR="001E281A">
        <w:rPr>
          <w:rFonts w:ascii="Arial" w:eastAsia="Calibri" w:hAnsi="Arial" w:cs="Arial"/>
          <w:color w:val="000000" w:themeColor="text1"/>
          <w:lang w:val="en-US"/>
        </w:rPr>
        <w:t>people below</w:t>
      </w:r>
      <w:r w:rsidRPr="007F404E">
        <w:rPr>
          <w:rFonts w:ascii="Arial" w:eastAsia="Calibri" w:hAnsi="Arial" w:cs="Arial"/>
          <w:color w:val="000000" w:themeColor="text1"/>
          <w:lang w:val="en-US"/>
        </w:rPr>
        <w:t xml:space="preserve"> informed:</w:t>
      </w:r>
    </w:p>
    <w:p w14:paraId="0C8E494D" w14:textId="77777777" w:rsidR="00EC749A" w:rsidRPr="007F404E" w:rsidRDefault="00EC749A" w:rsidP="00EC749A">
      <w:pPr>
        <w:numPr>
          <w:ilvl w:val="0"/>
          <w:numId w:val="2"/>
        </w:numPr>
        <w:spacing w:after="120" w:line="276" w:lineRule="auto"/>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Public Health –  Local Health Board Health Protection Team</w:t>
      </w:r>
    </w:p>
    <w:p w14:paraId="499EC419" w14:textId="77777777" w:rsidR="00EC749A" w:rsidRPr="007F404E" w:rsidRDefault="00EC749A" w:rsidP="00EC749A">
      <w:pPr>
        <w:numPr>
          <w:ilvl w:val="0"/>
          <w:numId w:val="2"/>
        </w:numPr>
        <w:spacing w:after="120" w:line="276" w:lineRule="auto"/>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Primary Care – Local Health Board Primary Care Team</w:t>
      </w:r>
    </w:p>
    <w:p w14:paraId="6AD5C49A" w14:textId="77777777" w:rsidR="00EC749A" w:rsidRPr="007F404E" w:rsidRDefault="00EC749A" w:rsidP="00EC749A">
      <w:pPr>
        <w:numPr>
          <w:ilvl w:val="0"/>
          <w:numId w:val="2"/>
        </w:numPr>
        <w:spacing w:after="120" w:line="276" w:lineRule="auto"/>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IT – Local Health Board IT Department</w:t>
      </w:r>
    </w:p>
    <w:p w14:paraId="22280FA7" w14:textId="6311188E" w:rsidR="00EB7D5E" w:rsidRPr="0024490C" w:rsidRDefault="00EC749A" w:rsidP="00EC749A">
      <w:pPr>
        <w:numPr>
          <w:ilvl w:val="0"/>
          <w:numId w:val="2"/>
        </w:numPr>
        <w:spacing w:after="120" w:line="276" w:lineRule="auto"/>
        <w:rPr>
          <w:rFonts w:ascii="Arial" w:eastAsia="Calibri" w:hAnsi="Arial" w:cs="Arial"/>
          <w:b/>
          <w:bCs/>
          <w:color w:val="000000" w:themeColor="text1"/>
          <w:lang w:val="en-US"/>
        </w:rPr>
      </w:pPr>
      <w:r w:rsidRPr="0024490C">
        <w:rPr>
          <w:rFonts w:ascii="Arial" w:eastAsia="Calibri" w:hAnsi="Arial" w:cs="Arial"/>
          <w:b/>
          <w:bCs/>
          <w:color w:val="000000" w:themeColor="text1"/>
          <w:lang w:val="en-US"/>
        </w:rPr>
        <w:t>Occupational Health – Local Health Board Occupational Health Dept</w:t>
      </w:r>
      <w:r w:rsidR="001E281A" w:rsidRPr="0024490C">
        <w:rPr>
          <w:rFonts w:ascii="Arial" w:eastAsia="Calibri" w:hAnsi="Arial" w:cs="Arial"/>
          <w:b/>
          <w:bCs/>
          <w:color w:val="000000" w:themeColor="text1"/>
          <w:lang w:val="en-US"/>
        </w:rPr>
        <w:t xml:space="preserve"> (if </w:t>
      </w:r>
      <w:r w:rsidR="0024490C" w:rsidRPr="0024490C">
        <w:rPr>
          <w:rFonts w:ascii="Arial" w:eastAsia="Calibri" w:hAnsi="Arial" w:cs="Arial"/>
          <w:b/>
          <w:bCs/>
          <w:color w:val="000000" w:themeColor="text1"/>
          <w:lang w:val="en-US"/>
        </w:rPr>
        <w:t>deemed necessary or further advice needed)</w:t>
      </w:r>
    </w:p>
    <w:p w14:paraId="2B3C6453" w14:textId="77777777" w:rsidR="00EB7D5E" w:rsidRPr="007F404E" w:rsidRDefault="00EB7D5E" w:rsidP="00EC749A">
      <w:pPr>
        <w:spacing w:after="120" w:line="276" w:lineRule="auto"/>
        <w:rPr>
          <w:rFonts w:ascii="Arial" w:eastAsia="Calibri" w:hAnsi="Arial" w:cs="Arial"/>
          <w:b/>
          <w:bCs/>
          <w:color w:val="000000" w:themeColor="text1"/>
          <w:lang w:val="en-US"/>
        </w:rPr>
      </w:pPr>
    </w:p>
    <w:p w14:paraId="7CE2B592" w14:textId="75ED49FD" w:rsidR="00EC749A" w:rsidRPr="007F404E" w:rsidRDefault="00EC749A" w:rsidP="00EC749A">
      <w:pPr>
        <w:spacing w:after="120" w:line="276" w:lineRule="auto"/>
        <w:rPr>
          <w:rFonts w:ascii="Arial" w:eastAsia="Calibri" w:hAnsi="Arial" w:cs="Arial"/>
          <w:b/>
          <w:bCs/>
          <w:color w:val="000000" w:themeColor="text1"/>
          <w:lang w:val="en-US"/>
        </w:rPr>
      </w:pPr>
      <w:r w:rsidRPr="007F404E">
        <w:rPr>
          <w:rFonts w:ascii="Arial" w:eastAsia="Calibri" w:hAnsi="Arial" w:cs="Arial"/>
          <w:b/>
          <w:bCs/>
          <w:color w:val="000000" w:themeColor="text1"/>
          <w:lang w:val="en-US"/>
        </w:rPr>
        <w:t>6.2</w:t>
      </w:r>
      <w:r w:rsidRPr="007F404E">
        <w:rPr>
          <w:rFonts w:ascii="Arial" w:eastAsia="Calibri" w:hAnsi="Arial" w:cs="Arial"/>
          <w:b/>
          <w:bCs/>
          <w:color w:val="000000" w:themeColor="text1"/>
          <w:lang w:val="en-US"/>
        </w:rPr>
        <w:tab/>
        <w:t>Good communication within the practice team</w:t>
      </w:r>
    </w:p>
    <w:p w14:paraId="205C974E" w14:textId="79A2DBB1"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Staff members will be no doubt be concerned about their colleagues and eager for the latest update.  A plan and system to communicate with members of staff factoring in </w:t>
      </w:r>
      <w:r w:rsidRPr="007F404E">
        <w:rPr>
          <w:rFonts w:ascii="Arial" w:eastAsia="Calibri" w:hAnsi="Arial" w:cs="Arial"/>
          <w:color w:val="000000" w:themeColor="text1"/>
          <w:lang w:val="en-US"/>
        </w:rPr>
        <w:lastRenderedPageBreak/>
        <w:t xml:space="preserve">that people may be working from different locations would be extremely useful to have. </w:t>
      </w:r>
    </w:p>
    <w:p w14:paraId="1B254928"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It is worth considering if staff members from the practice have telephone numbers for one another or a WhatsApp group.  Applications such as WhatsApp and group messaging have been found to be extremely useful allowing urgent messages to be relayed to all in a timely fashion, helping all staff to be up to date with the latest message.   Using one platform to communicate messages in a timely manner can be useful as well.  This of course requires staff to agree to this and we should be mindful of confidentiality.  </w:t>
      </w:r>
    </w:p>
    <w:p w14:paraId="00743164"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In addition, use of Microsoft Teams for remote video staff meetings can be very useful to collectively agree on working arrangements. </w:t>
      </w:r>
    </w:p>
    <w:p w14:paraId="0497831A" w14:textId="6AC8E182"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Staff will likely be required to be contacted on an individual basis by the person co-ordinating who will assess who has been potentially exposed to those who have confirmed </w:t>
      </w:r>
      <w:r w:rsidR="00EC1AA4">
        <w:rPr>
          <w:rFonts w:ascii="Arial" w:eastAsia="Calibri" w:hAnsi="Arial" w:cs="Arial"/>
          <w:color w:val="000000" w:themeColor="text1"/>
          <w:lang w:val="en-US"/>
        </w:rPr>
        <w:t>covid19</w:t>
      </w:r>
      <w:r w:rsidRPr="007F404E">
        <w:rPr>
          <w:rFonts w:ascii="Arial" w:eastAsia="Calibri" w:hAnsi="Arial" w:cs="Arial"/>
          <w:color w:val="000000" w:themeColor="text1"/>
          <w:lang w:val="en-US"/>
        </w:rPr>
        <w:t xml:space="preserve"> and will continue to work with the local Health Protection Teams.</w:t>
      </w:r>
      <w:r w:rsidR="00FD3554">
        <w:rPr>
          <w:rFonts w:ascii="Arial" w:eastAsia="Calibri" w:hAnsi="Arial" w:cs="Arial"/>
          <w:color w:val="000000" w:themeColor="text1"/>
          <w:lang w:val="en-US"/>
        </w:rPr>
        <w:t xml:space="preserve">  It is important that all staff are </w:t>
      </w:r>
      <w:r w:rsidR="001652F3">
        <w:rPr>
          <w:rFonts w:ascii="Arial" w:eastAsia="Calibri" w:hAnsi="Arial" w:cs="Arial"/>
          <w:color w:val="000000" w:themeColor="text1"/>
          <w:lang w:val="en-US"/>
        </w:rPr>
        <w:t>aware of, and are following, guidance and that they specifically state this if they are contacted by the Health Protection or tracing teams.</w:t>
      </w:r>
    </w:p>
    <w:p w14:paraId="438D31A5" w14:textId="77777777" w:rsidR="00EC749A" w:rsidRPr="007F404E"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7F404E">
        <w:rPr>
          <w:rFonts w:ascii="Arial" w:eastAsia="Microsoft YaHei" w:hAnsi="Arial" w:cs="Arial"/>
          <w:b/>
          <w:bCs/>
          <w:kern w:val="2"/>
          <w:lang w:eastAsia="zh-CN" w:bidi="hi-IN"/>
        </w:rPr>
        <w:t>6.3</w:t>
      </w:r>
      <w:r w:rsidRPr="007F404E">
        <w:rPr>
          <w:rFonts w:ascii="Arial" w:eastAsia="Microsoft YaHei" w:hAnsi="Arial" w:cs="Arial"/>
          <w:b/>
          <w:bCs/>
          <w:kern w:val="2"/>
          <w:lang w:eastAsia="zh-CN" w:bidi="hi-IN"/>
        </w:rPr>
        <w:tab/>
        <w:t>Re-prioritise Clinical Duties</w:t>
      </w:r>
    </w:p>
    <w:p w14:paraId="1AB66AEE" w14:textId="416ACC9B" w:rsidR="00EC749A" w:rsidRPr="007F404E" w:rsidRDefault="00EC749A" w:rsidP="00EC749A">
      <w:pPr>
        <w:spacing w:after="0" w:line="276" w:lineRule="auto"/>
        <w:jc w:val="both"/>
        <w:rPr>
          <w:rFonts w:ascii="Arial" w:eastAsia="Calibri" w:hAnsi="Arial" w:cs="Arial"/>
          <w:color w:val="000000"/>
          <w:lang w:val="en-US"/>
        </w:rPr>
      </w:pPr>
      <w:r w:rsidRPr="007F404E">
        <w:rPr>
          <w:rFonts w:ascii="Arial" w:eastAsia="Calibri" w:hAnsi="Arial" w:cs="Arial"/>
          <w:color w:val="000000"/>
          <w:lang w:val="en-US"/>
        </w:rPr>
        <w:t>Depending on how many people are off, it may be necessary to re-prioritise clinical and administrative workload.  Clinicians may need to prioritise urgent patient consultations, home visits and telephone / video consultations.  Administrative staff may need to prioritise phone lines, repeat prescription management and test</w:t>
      </w:r>
      <w:r w:rsidR="00EB41D6">
        <w:rPr>
          <w:rFonts w:ascii="Arial" w:eastAsia="Calibri" w:hAnsi="Arial" w:cs="Arial"/>
          <w:color w:val="000000"/>
          <w:lang w:val="en-US"/>
        </w:rPr>
        <w:t xml:space="preserve"> results</w:t>
      </w:r>
      <w:r w:rsidR="004610BE">
        <w:rPr>
          <w:rFonts w:ascii="Arial" w:eastAsia="Calibri" w:hAnsi="Arial" w:cs="Arial"/>
          <w:color w:val="000000"/>
          <w:lang w:val="en-US"/>
        </w:rPr>
        <w:t>.</w:t>
      </w:r>
      <w:r w:rsidRPr="007F404E">
        <w:rPr>
          <w:rFonts w:ascii="Arial" w:eastAsia="Calibri" w:hAnsi="Arial" w:cs="Arial"/>
          <w:color w:val="000000"/>
          <w:lang w:val="en-US"/>
        </w:rPr>
        <w:t xml:space="preserve"> </w:t>
      </w:r>
    </w:p>
    <w:p w14:paraId="6330FAD6" w14:textId="77777777" w:rsidR="00EC749A" w:rsidRPr="007F404E" w:rsidRDefault="00EC749A" w:rsidP="00EC749A">
      <w:pPr>
        <w:spacing w:after="0" w:line="276" w:lineRule="auto"/>
        <w:jc w:val="both"/>
        <w:rPr>
          <w:rFonts w:ascii="Arial" w:eastAsia="Calibri" w:hAnsi="Arial" w:cs="Arial"/>
          <w:color w:val="000000"/>
          <w:lang w:val="en-US"/>
        </w:rPr>
      </w:pPr>
    </w:p>
    <w:p w14:paraId="6913BD6E" w14:textId="77777777" w:rsidR="00EC749A" w:rsidRPr="007F404E" w:rsidRDefault="00EC749A" w:rsidP="00EC749A">
      <w:pPr>
        <w:spacing w:after="0" w:line="276" w:lineRule="auto"/>
        <w:jc w:val="both"/>
        <w:rPr>
          <w:rFonts w:ascii="Arial" w:eastAsia="Calibri" w:hAnsi="Arial" w:cs="Arial"/>
          <w:lang w:val="en-US"/>
        </w:rPr>
      </w:pPr>
      <w:r w:rsidRPr="007F404E">
        <w:rPr>
          <w:rFonts w:ascii="Arial" w:eastAsia="Calibri" w:hAnsi="Arial" w:cs="Arial"/>
          <w:color w:val="000000"/>
          <w:lang w:val="en-US"/>
        </w:rPr>
        <w:t xml:space="preserve">It may be necessary to reschedule or defer appointments previously booked as routine appointments. Rescheduling appointments will, in part, depend on which existing staff remain in the practice available to work.  This should be directed and /or performed by the dedicated staff member (s) who is co-ordinating the contingency arrangements, in conjunction with clinical staff where necessary. </w:t>
      </w:r>
    </w:p>
    <w:p w14:paraId="35570F0F" w14:textId="77777777" w:rsidR="00EC749A" w:rsidRPr="007F404E" w:rsidRDefault="00EC749A" w:rsidP="00EC749A">
      <w:pPr>
        <w:spacing w:after="0" w:line="276" w:lineRule="auto"/>
        <w:jc w:val="both"/>
        <w:rPr>
          <w:rFonts w:ascii="Arial" w:eastAsia="Calibri" w:hAnsi="Arial" w:cs="Arial"/>
          <w:color w:val="000000"/>
          <w:lang w:val="en-US"/>
        </w:rPr>
      </w:pPr>
    </w:p>
    <w:p w14:paraId="67E99414" w14:textId="77777777" w:rsidR="00EC749A" w:rsidRPr="007F404E" w:rsidRDefault="00EC749A" w:rsidP="00EC749A">
      <w:pPr>
        <w:spacing w:after="0" w:line="276" w:lineRule="auto"/>
        <w:jc w:val="both"/>
        <w:rPr>
          <w:rFonts w:ascii="Arial" w:eastAsia="Calibri" w:hAnsi="Arial" w:cs="Arial"/>
          <w:lang w:val="en-US"/>
        </w:rPr>
      </w:pPr>
      <w:r w:rsidRPr="007F404E">
        <w:rPr>
          <w:rFonts w:ascii="Arial" w:eastAsia="Calibri" w:hAnsi="Arial" w:cs="Arial"/>
          <w:color w:val="000000"/>
          <w:lang w:val="en-US"/>
        </w:rPr>
        <w:t xml:space="preserve">Appointment structures may need to be reviewed and an on the day triage system adopted.  </w:t>
      </w:r>
    </w:p>
    <w:p w14:paraId="4297599B"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Efforts can be made to call in locum, temporary or bank staff although it is anticipated there may not be many available. </w:t>
      </w:r>
    </w:p>
    <w:p w14:paraId="3D091B7D" w14:textId="5838A373" w:rsidR="00EC749A" w:rsidRPr="007F404E"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7F404E">
        <w:rPr>
          <w:rFonts w:ascii="Arial" w:eastAsia="Microsoft YaHei" w:hAnsi="Arial" w:cs="Arial"/>
          <w:b/>
          <w:bCs/>
          <w:kern w:val="2"/>
          <w:lang w:eastAsia="zh-CN" w:bidi="hi-IN"/>
        </w:rPr>
        <w:t>6.3</w:t>
      </w:r>
      <w:r w:rsidRPr="007F404E">
        <w:rPr>
          <w:rFonts w:ascii="Arial" w:eastAsia="Microsoft YaHei" w:hAnsi="Arial" w:cs="Arial"/>
          <w:b/>
          <w:bCs/>
          <w:kern w:val="2"/>
          <w:lang w:eastAsia="zh-CN" w:bidi="hi-IN"/>
        </w:rPr>
        <w:tab/>
        <w:t xml:space="preserve">Remote Working </w:t>
      </w:r>
    </w:p>
    <w:p w14:paraId="6E7DEB88" w14:textId="77777777" w:rsidR="00EC749A" w:rsidRPr="007F404E" w:rsidRDefault="00EC749A" w:rsidP="00EC749A">
      <w:pPr>
        <w:spacing w:after="120" w:line="276" w:lineRule="auto"/>
        <w:rPr>
          <w:rFonts w:ascii="Arial" w:eastAsia="Calibri" w:hAnsi="Arial" w:cs="Arial"/>
          <w:b/>
          <w:bCs/>
          <w:color w:val="000000" w:themeColor="text1"/>
          <w:lang w:eastAsia="zh-CN" w:bidi="hi-IN"/>
        </w:rPr>
      </w:pPr>
      <w:r w:rsidRPr="007F404E">
        <w:rPr>
          <w:rFonts w:ascii="Arial" w:eastAsia="Calibri" w:hAnsi="Arial" w:cs="Arial"/>
          <w:b/>
          <w:bCs/>
          <w:color w:val="000000" w:themeColor="text1"/>
          <w:lang w:eastAsia="zh-CN" w:bidi="hi-IN"/>
        </w:rPr>
        <w:t>6.3.1</w:t>
      </w:r>
      <w:r w:rsidRPr="007F404E">
        <w:rPr>
          <w:rFonts w:ascii="Arial" w:eastAsia="Calibri" w:hAnsi="Arial" w:cs="Arial"/>
          <w:b/>
          <w:bCs/>
          <w:color w:val="000000" w:themeColor="text1"/>
          <w:lang w:eastAsia="zh-CN" w:bidi="hi-IN"/>
        </w:rPr>
        <w:tab/>
        <w:t>Administrative Staff</w:t>
      </w:r>
    </w:p>
    <w:p w14:paraId="6FC1C57A" w14:textId="77777777" w:rsidR="00EC749A" w:rsidRPr="007F404E" w:rsidRDefault="00EC749A" w:rsidP="00EC749A">
      <w:pPr>
        <w:spacing w:after="120" w:line="276" w:lineRule="auto"/>
        <w:rPr>
          <w:rFonts w:ascii="Arial" w:eastAsia="Calibri" w:hAnsi="Arial" w:cs="Arial"/>
          <w:color w:val="000000"/>
          <w:lang w:val="en-US"/>
        </w:rPr>
      </w:pPr>
      <w:r w:rsidRPr="007F404E">
        <w:rPr>
          <w:rFonts w:ascii="Arial" w:eastAsia="Calibri" w:hAnsi="Arial" w:cs="Arial"/>
          <w:color w:val="000000"/>
          <w:lang w:val="en-US"/>
        </w:rPr>
        <w:t>A staff member self-isolating (who is otherwise well) may be able to work remotely from home.  The kinds of duties they could perform include:</w:t>
      </w:r>
    </w:p>
    <w:p w14:paraId="77C1C9EF" w14:textId="77777777" w:rsidR="00EC749A" w:rsidRPr="007F404E" w:rsidRDefault="00EC749A" w:rsidP="00EC749A">
      <w:pPr>
        <w:numPr>
          <w:ilvl w:val="0"/>
          <w:numId w:val="3"/>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Remote docman such as filing, coding although not scanning</w:t>
      </w:r>
    </w:p>
    <w:p w14:paraId="606CD653" w14:textId="756B208C" w:rsidR="00EC749A" w:rsidRDefault="00EC749A" w:rsidP="00EC749A">
      <w:pPr>
        <w:numPr>
          <w:ilvl w:val="0"/>
          <w:numId w:val="3"/>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 xml:space="preserve">Managing </w:t>
      </w:r>
      <w:r w:rsidR="004610BE">
        <w:rPr>
          <w:rFonts w:ascii="Arial" w:eastAsia="Calibri" w:hAnsi="Arial" w:cs="Arial"/>
          <w:color w:val="000000"/>
          <w:lang w:val="en-US"/>
        </w:rPr>
        <w:t xml:space="preserve">test </w:t>
      </w:r>
      <w:r w:rsidRPr="007F404E">
        <w:rPr>
          <w:rFonts w:ascii="Arial" w:eastAsia="Calibri" w:hAnsi="Arial" w:cs="Arial"/>
          <w:color w:val="000000"/>
          <w:lang w:val="en-US"/>
        </w:rPr>
        <w:t xml:space="preserve">results </w:t>
      </w:r>
    </w:p>
    <w:p w14:paraId="29CCA0AF" w14:textId="6F791B7B" w:rsidR="004610BE" w:rsidRPr="007F404E" w:rsidRDefault="004610BE" w:rsidP="00EC749A">
      <w:pPr>
        <w:numPr>
          <w:ilvl w:val="0"/>
          <w:numId w:val="3"/>
        </w:numPr>
        <w:suppressAutoHyphens/>
        <w:spacing w:after="0" w:line="276" w:lineRule="auto"/>
        <w:rPr>
          <w:rFonts w:ascii="Arial" w:eastAsia="Calibri" w:hAnsi="Arial" w:cs="Arial"/>
          <w:color w:val="000000"/>
          <w:lang w:val="en-US"/>
        </w:rPr>
      </w:pPr>
      <w:r>
        <w:rPr>
          <w:rFonts w:ascii="Arial" w:eastAsia="Calibri" w:hAnsi="Arial" w:cs="Arial"/>
          <w:color w:val="000000"/>
          <w:lang w:val="en-US"/>
        </w:rPr>
        <w:t>Managing patient recalls</w:t>
      </w:r>
    </w:p>
    <w:p w14:paraId="4A671BC6" w14:textId="77777777" w:rsidR="00EC749A" w:rsidRPr="007F404E" w:rsidRDefault="00EC749A" w:rsidP="00EC749A">
      <w:pPr>
        <w:numPr>
          <w:ilvl w:val="0"/>
          <w:numId w:val="3"/>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Mail Manager</w:t>
      </w:r>
    </w:p>
    <w:p w14:paraId="70A14ACD" w14:textId="77777777" w:rsidR="00EC749A" w:rsidRPr="007F404E" w:rsidRDefault="00EC749A" w:rsidP="00EC749A">
      <w:pPr>
        <w:numPr>
          <w:ilvl w:val="0"/>
          <w:numId w:val="3"/>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Imports and exports</w:t>
      </w:r>
    </w:p>
    <w:p w14:paraId="76BF8C70" w14:textId="614922B9" w:rsidR="00EC749A" w:rsidRPr="007F404E" w:rsidRDefault="000E4665" w:rsidP="00EC749A">
      <w:pPr>
        <w:numPr>
          <w:ilvl w:val="0"/>
          <w:numId w:val="3"/>
        </w:numPr>
        <w:suppressAutoHyphens/>
        <w:spacing w:after="0" w:line="276" w:lineRule="auto"/>
        <w:rPr>
          <w:rFonts w:ascii="Arial" w:eastAsia="Calibri" w:hAnsi="Arial" w:cs="Arial"/>
          <w:color w:val="000000"/>
          <w:lang w:val="en-US"/>
        </w:rPr>
      </w:pPr>
      <w:r>
        <w:rPr>
          <w:rFonts w:ascii="Arial" w:eastAsia="Calibri" w:hAnsi="Arial" w:cs="Arial"/>
          <w:color w:val="000000"/>
          <w:lang w:val="en-US"/>
        </w:rPr>
        <w:t>Typing digital dictation</w:t>
      </w:r>
      <w:r w:rsidR="00EC749A" w:rsidRPr="007F404E">
        <w:rPr>
          <w:rFonts w:ascii="Arial" w:eastAsia="Calibri" w:hAnsi="Arial" w:cs="Arial"/>
          <w:color w:val="000000"/>
          <w:lang w:val="en-US"/>
        </w:rPr>
        <w:t xml:space="preserve"> such as referrals</w:t>
      </w:r>
    </w:p>
    <w:p w14:paraId="2D7B892B" w14:textId="77777777" w:rsidR="00EC749A" w:rsidRPr="007F404E" w:rsidRDefault="00EC749A" w:rsidP="00EC749A">
      <w:pPr>
        <w:spacing w:after="0" w:line="276" w:lineRule="auto"/>
        <w:rPr>
          <w:rFonts w:ascii="Arial" w:eastAsia="Calibri" w:hAnsi="Arial" w:cs="Arial"/>
          <w:color w:val="000000"/>
          <w:lang w:val="en-US"/>
        </w:rPr>
      </w:pPr>
    </w:p>
    <w:p w14:paraId="774A006C" w14:textId="77777777" w:rsidR="00EC749A" w:rsidRPr="007F404E"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7F404E">
        <w:rPr>
          <w:rFonts w:ascii="Arial" w:eastAsia="Microsoft YaHei" w:hAnsi="Arial" w:cs="Arial"/>
          <w:b/>
          <w:bCs/>
          <w:kern w:val="2"/>
          <w:lang w:eastAsia="zh-CN" w:bidi="hi-IN"/>
        </w:rPr>
        <w:t>6.3.2</w:t>
      </w:r>
      <w:r w:rsidRPr="007F404E">
        <w:rPr>
          <w:rFonts w:ascii="Arial" w:eastAsia="Microsoft YaHei" w:hAnsi="Arial" w:cs="Arial"/>
          <w:b/>
          <w:bCs/>
          <w:kern w:val="2"/>
          <w:lang w:eastAsia="zh-CN" w:bidi="hi-IN"/>
        </w:rPr>
        <w:tab/>
        <w:t>Clinical Staff</w:t>
      </w:r>
    </w:p>
    <w:p w14:paraId="145012EC" w14:textId="77777777" w:rsidR="00EC749A" w:rsidRPr="007F404E" w:rsidRDefault="00EC749A" w:rsidP="00EC749A">
      <w:pPr>
        <w:spacing w:after="0" w:line="276" w:lineRule="auto"/>
        <w:rPr>
          <w:rFonts w:ascii="Arial" w:eastAsia="Calibri" w:hAnsi="Arial" w:cs="Arial"/>
          <w:color w:val="000000"/>
          <w:lang w:val="en-US"/>
        </w:rPr>
      </w:pPr>
      <w:r w:rsidRPr="007F404E">
        <w:rPr>
          <w:rFonts w:ascii="Arial" w:eastAsia="Calibri" w:hAnsi="Arial" w:cs="Arial"/>
          <w:color w:val="000000"/>
          <w:lang w:val="en-US"/>
        </w:rPr>
        <w:t>A clinician self-isolating (who is otherwise well) may be able to work remotely from home.  The kinds of duties they could perform include:</w:t>
      </w:r>
    </w:p>
    <w:p w14:paraId="5EF2B296" w14:textId="77777777" w:rsidR="00EC749A" w:rsidRPr="007F404E" w:rsidRDefault="00EC749A" w:rsidP="00EC749A">
      <w:pPr>
        <w:numPr>
          <w:ilvl w:val="0"/>
          <w:numId w:val="4"/>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Telephone Consultations</w:t>
      </w:r>
    </w:p>
    <w:p w14:paraId="1FBA0FF1" w14:textId="77777777" w:rsidR="00EC749A" w:rsidRPr="007F404E" w:rsidRDefault="00EC749A" w:rsidP="00EC749A">
      <w:pPr>
        <w:numPr>
          <w:ilvl w:val="0"/>
          <w:numId w:val="4"/>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Video Consultations</w:t>
      </w:r>
    </w:p>
    <w:p w14:paraId="40025629" w14:textId="4DC5FF54" w:rsidR="00EC749A" w:rsidRDefault="00EC749A" w:rsidP="00EC749A">
      <w:pPr>
        <w:numPr>
          <w:ilvl w:val="0"/>
          <w:numId w:val="4"/>
        </w:numPr>
        <w:suppressAutoHyphens/>
        <w:spacing w:after="0" w:line="276" w:lineRule="auto"/>
        <w:rPr>
          <w:rFonts w:ascii="Arial" w:eastAsia="Calibri" w:hAnsi="Arial" w:cs="Arial"/>
          <w:color w:val="000000"/>
          <w:lang w:val="en-US"/>
        </w:rPr>
      </w:pPr>
      <w:r w:rsidRPr="007F404E">
        <w:rPr>
          <w:rFonts w:ascii="Arial" w:eastAsia="Calibri" w:hAnsi="Arial" w:cs="Arial"/>
          <w:color w:val="000000"/>
          <w:lang w:val="en-US"/>
        </w:rPr>
        <w:t>Medication Reviews</w:t>
      </w:r>
    </w:p>
    <w:p w14:paraId="3FE1177A" w14:textId="0750A480" w:rsidR="000E4665" w:rsidRDefault="000E4665" w:rsidP="000E4665">
      <w:pPr>
        <w:suppressAutoHyphens/>
        <w:spacing w:after="0" w:line="276" w:lineRule="auto"/>
        <w:rPr>
          <w:rFonts w:ascii="Arial" w:eastAsia="Calibri" w:hAnsi="Arial" w:cs="Arial"/>
          <w:color w:val="000000"/>
          <w:lang w:val="en-US"/>
        </w:rPr>
      </w:pPr>
    </w:p>
    <w:p w14:paraId="3BC36E42" w14:textId="05526EAB" w:rsidR="000E4665" w:rsidRPr="007F404E" w:rsidRDefault="000E4665" w:rsidP="000E4665">
      <w:pPr>
        <w:suppressAutoHyphens/>
        <w:spacing w:after="0" w:line="276" w:lineRule="auto"/>
        <w:rPr>
          <w:rFonts w:ascii="Arial" w:eastAsia="Calibri" w:hAnsi="Arial" w:cs="Arial"/>
          <w:color w:val="000000"/>
          <w:lang w:val="en-US"/>
        </w:rPr>
      </w:pPr>
      <w:r>
        <w:rPr>
          <w:rFonts w:ascii="Arial" w:eastAsia="Calibri" w:hAnsi="Arial" w:cs="Arial"/>
          <w:color w:val="000000"/>
          <w:lang w:val="en-US"/>
        </w:rPr>
        <w:t>It is recogni</w:t>
      </w:r>
      <w:r w:rsidR="0032300D">
        <w:rPr>
          <w:rFonts w:ascii="Arial" w:eastAsia="Calibri" w:hAnsi="Arial" w:cs="Arial"/>
          <w:color w:val="000000"/>
          <w:lang w:val="en-US"/>
        </w:rPr>
        <w:t>s</w:t>
      </w:r>
      <w:r>
        <w:rPr>
          <w:rFonts w:ascii="Arial" w:eastAsia="Calibri" w:hAnsi="Arial" w:cs="Arial"/>
          <w:color w:val="000000"/>
          <w:lang w:val="en-US"/>
        </w:rPr>
        <w:t xml:space="preserve">ed that remote working could be </w:t>
      </w:r>
      <w:r w:rsidR="00D11250">
        <w:rPr>
          <w:rFonts w:ascii="Arial" w:eastAsia="Calibri" w:hAnsi="Arial" w:cs="Arial"/>
          <w:color w:val="000000"/>
          <w:lang w:val="en-US"/>
        </w:rPr>
        <w:t xml:space="preserve">up to 25% less efficient than working within the practice because of the reliance on IT connectivity and stability.  Therefore, </w:t>
      </w:r>
      <w:r w:rsidR="00D11250">
        <w:rPr>
          <w:rFonts w:ascii="Arial" w:eastAsia="Calibri" w:hAnsi="Arial" w:cs="Arial"/>
          <w:color w:val="000000"/>
          <w:lang w:val="en-US"/>
        </w:rPr>
        <w:lastRenderedPageBreak/>
        <w:t>it is important to ensure that workload is recognised and adjusted where necessary to keep it manageable.</w:t>
      </w:r>
    </w:p>
    <w:p w14:paraId="34B032EB" w14:textId="77777777" w:rsidR="00EC749A" w:rsidRPr="007F404E" w:rsidRDefault="00EC749A" w:rsidP="00EC749A">
      <w:pPr>
        <w:spacing w:after="0" w:line="276" w:lineRule="auto"/>
        <w:rPr>
          <w:rFonts w:ascii="Arial" w:eastAsia="Calibri" w:hAnsi="Arial" w:cs="Arial"/>
          <w:lang w:val="en-US"/>
        </w:rPr>
      </w:pPr>
    </w:p>
    <w:p w14:paraId="669E3AE9" w14:textId="77777777" w:rsidR="00EC749A" w:rsidRPr="007F404E"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7F404E">
        <w:rPr>
          <w:rFonts w:ascii="Arial" w:eastAsia="Microsoft YaHei" w:hAnsi="Arial" w:cs="Arial"/>
          <w:b/>
          <w:bCs/>
          <w:kern w:val="2"/>
          <w:lang w:eastAsia="zh-CN" w:bidi="hi-IN"/>
        </w:rPr>
        <w:t>6.4</w:t>
      </w:r>
      <w:r w:rsidRPr="007F404E">
        <w:rPr>
          <w:rFonts w:ascii="Arial" w:eastAsia="Microsoft YaHei" w:hAnsi="Arial" w:cs="Arial"/>
          <w:b/>
          <w:bCs/>
          <w:kern w:val="2"/>
          <w:lang w:eastAsia="zh-CN" w:bidi="hi-IN"/>
        </w:rPr>
        <w:tab/>
        <w:t>Communication with Patients</w:t>
      </w:r>
    </w:p>
    <w:p w14:paraId="5F46D8CE" w14:textId="77777777" w:rsidR="00EC749A" w:rsidRPr="007F404E" w:rsidRDefault="00EC749A" w:rsidP="00EC749A">
      <w:pPr>
        <w:spacing w:after="0" w:line="276" w:lineRule="auto"/>
        <w:rPr>
          <w:rFonts w:ascii="Arial" w:eastAsia="Calibri" w:hAnsi="Arial" w:cs="Arial"/>
          <w:color w:val="000000" w:themeColor="text1"/>
          <w:lang w:val="en-US"/>
        </w:rPr>
      </w:pPr>
    </w:p>
    <w:p w14:paraId="3BF840B6" w14:textId="09E9AB8A"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The practice </w:t>
      </w:r>
      <w:r w:rsidR="006201DA">
        <w:rPr>
          <w:rFonts w:ascii="Arial" w:eastAsia="Calibri" w:hAnsi="Arial" w:cs="Arial"/>
          <w:color w:val="000000" w:themeColor="text1"/>
          <w:lang w:val="en-US"/>
        </w:rPr>
        <w:t>should</w:t>
      </w:r>
      <w:r w:rsidRPr="007F404E">
        <w:rPr>
          <w:rFonts w:ascii="Arial" w:eastAsia="Calibri" w:hAnsi="Arial" w:cs="Arial"/>
          <w:color w:val="000000" w:themeColor="text1"/>
          <w:lang w:val="en-US"/>
        </w:rPr>
        <w:t xml:space="preserve"> consider updating their </w:t>
      </w:r>
      <w:r w:rsidRPr="007F404E">
        <w:rPr>
          <w:rFonts w:ascii="Arial" w:eastAsia="Calibri" w:hAnsi="Arial" w:cs="Arial"/>
          <w:b/>
          <w:bCs/>
          <w:color w:val="000000" w:themeColor="text1"/>
          <w:lang w:val="en-US"/>
        </w:rPr>
        <w:t>website</w:t>
      </w:r>
      <w:r w:rsidRPr="007F404E">
        <w:rPr>
          <w:rFonts w:ascii="Arial" w:eastAsia="Calibri" w:hAnsi="Arial" w:cs="Arial"/>
          <w:color w:val="000000" w:themeColor="text1"/>
          <w:lang w:val="en-US"/>
        </w:rPr>
        <w:t>, an example is below:</w:t>
      </w:r>
    </w:p>
    <w:p w14:paraId="3DD752D8" w14:textId="77777777"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i/>
          <w:iCs/>
          <w:color w:val="000000" w:themeColor="text1"/>
          <w:lang w:val="en-US"/>
        </w:rPr>
        <w:t>This GP Practice is currently restricting access for the safety of all patients and staff.</w:t>
      </w:r>
    </w:p>
    <w:p w14:paraId="08920250" w14:textId="475F4C2D"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 xml:space="preserve">The practice </w:t>
      </w:r>
      <w:r w:rsidRPr="007F404E">
        <w:rPr>
          <w:rFonts w:ascii="Arial" w:eastAsia="Calibri" w:hAnsi="Arial" w:cs="Arial"/>
          <w:b/>
          <w:i/>
          <w:iCs/>
          <w:color w:val="000000" w:themeColor="text1"/>
          <w:u w:val="single"/>
          <w:lang w:val="en-US"/>
        </w:rPr>
        <w:t xml:space="preserve">REMAINS OPEN </w:t>
      </w:r>
      <w:r w:rsidRPr="007F404E">
        <w:rPr>
          <w:rFonts w:ascii="Arial" w:eastAsia="Calibri" w:hAnsi="Arial" w:cs="Arial"/>
          <w:i/>
          <w:iCs/>
          <w:color w:val="000000" w:themeColor="text1"/>
          <w:lang w:val="en-US"/>
        </w:rPr>
        <w:t xml:space="preserve">for all essential primary care problems but on the advice of Health Protection Scotland </w:t>
      </w:r>
      <w:r w:rsidR="006201DA">
        <w:rPr>
          <w:rFonts w:ascii="Arial" w:eastAsia="Calibri" w:hAnsi="Arial" w:cs="Arial"/>
          <w:i/>
          <w:iCs/>
          <w:color w:val="000000" w:themeColor="text1"/>
          <w:lang w:val="en-US"/>
        </w:rPr>
        <w:t>we have</w:t>
      </w:r>
      <w:r w:rsidR="00D01117">
        <w:rPr>
          <w:rFonts w:ascii="Arial" w:eastAsia="Calibri" w:hAnsi="Arial" w:cs="Arial"/>
          <w:i/>
          <w:iCs/>
          <w:color w:val="000000" w:themeColor="text1"/>
          <w:lang w:val="en-US"/>
        </w:rPr>
        <w:t xml:space="preserve"> had</w:t>
      </w:r>
      <w:r w:rsidR="006201DA">
        <w:rPr>
          <w:rFonts w:ascii="Arial" w:eastAsia="Calibri" w:hAnsi="Arial" w:cs="Arial"/>
          <w:i/>
          <w:iCs/>
          <w:color w:val="000000" w:themeColor="text1"/>
          <w:lang w:val="en-US"/>
        </w:rPr>
        <w:t xml:space="preserve"> to restrict all attendance at the practice</w:t>
      </w:r>
      <w:r w:rsidR="00520AFD">
        <w:rPr>
          <w:rFonts w:ascii="Arial" w:eastAsia="Calibri" w:hAnsi="Arial" w:cs="Arial"/>
          <w:i/>
          <w:iCs/>
          <w:color w:val="000000" w:themeColor="text1"/>
          <w:lang w:val="en-US"/>
        </w:rPr>
        <w:t xml:space="preserve"> so please do not attend in person unless instructed to do so.</w:t>
      </w:r>
    </w:p>
    <w:p w14:paraId="646F625F" w14:textId="7777777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All patients will still have access to the care they require.</w:t>
      </w:r>
    </w:p>
    <w:p w14:paraId="201DAFE7" w14:textId="7777777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lang w:val="en-US"/>
        </w:rPr>
        <w:t xml:space="preserve">We are currently offering telephone consultations with the </w:t>
      </w:r>
      <w:r w:rsidRPr="007F404E">
        <w:rPr>
          <w:rFonts w:ascii="Arial" w:eastAsia="Microsoft YaHei" w:hAnsi="Arial" w:cs="Arial"/>
          <w:bCs/>
          <w:i/>
          <w:iCs/>
          <w:color w:val="000000"/>
          <w:lang w:val="en-US"/>
        </w:rPr>
        <w:t>clinicians,</w:t>
      </w:r>
      <w:r w:rsidRPr="007F404E">
        <w:rPr>
          <w:rFonts w:ascii="Arial" w:eastAsia="Calibri" w:hAnsi="Arial" w:cs="Arial"/>
          <w:i/>
          <w:iCs/>
          <w:color w:val="000000"/>
          <w:lang w:val="en-US"/>
        </w:rPr>
        <w:t xml:space="preserve"> please call the surgery from 8am daily to book in for a call back.</w:t>
      </w:r>
    </w:p>
    <w:p w14:paraId="2DF1FF25" w14:textId="7777777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If a clinician deems it necessary for you to attend the surgery, please attend on time and we would ask that you wear an appropriate face covering.</w:t>
      </w:r>
    </w:p>
    <w:p w14:paraId="37D5FA32" w14:textId="7777777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We appreciate your patience and understanding at this time.</w:t>
      </w:r>
    </w:p>
    <w:p w14:paraId="26EC1C25" w14:textId="77777777" w:rsidR="00EC749A" w:rsidRPr="007F404E" w:rsidRDefault="00EC749A" w:rsidP="00EC749A">
      <w:pPr>
        <w:spacing w:after="120" w:line="276" w:lineRule="auto"/>
        <w:rPr>
          <w:rFonts w:ascii="Arial" w:eastAsia="Calibri" w:hAnsi="Arial" w:cs="Arial"/>
          <w:color w:val="000000" w:themeColor="text1"/>
          <w:lang w:val="en-US"/>
        </w:rPr>
      </w:pPr>
    </w:p>
    <w:p w14:paraId="4B0071F6" w14:textId="2F782825"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The practice </w:t>
      </w:r>
      <w:r w:rsidR="00520AFD">
        <w:rPr>
          <w:rFonts w:ascii="Arial" w:eastAsia="Calibri" w:hAnsi="Arial" w:cs="Arial"/>
          <w:color w:val="000000" w:themeColor="text1"/>
          <w:lang w:val="en-US"/>
        </w:rPr>
        <w:t>should</w:t>
      </w:r>
      <w:r w:rsidRPr="007F404E">
        <w:rPr>
          <w:rFonts w:ascii="Arial" w:eastAsia="Calibri" w:hAnsi="Arial" w:cs="Arial"/>
          <w:color w:val="000000" w:themeColor="text1"/>
          <w:lang w:val="en-US"/>
        </w:rPr>
        <w:t xml:space="preserve"> consider updating their practice </w:t>
      </w:r>
      <w:r w:rsidRPr="007F404E">
        <w:rPr>
          <w:rFonts w:ascii="Arial" w:eastAsia="Calibri" w:hAnsi="Arial" w:cs="Arial"/>
          <w:b/>
          <w:bCs/>
          <w:color w:val="000000" w:themeColor="text1"/>
          <w:lang w:val="en-US"/>
        </w:rPr>
        <w:t>phone message</w:t>
      </w:r>
      <w:r w:rsidRPr="007F404E">
        <w:rPr>
          <w:rFonts w:ascii="Arial" w:eastAsia="Calibri" w:hAnsi="Arial" w:cs="Arial"/>
          <w:color w:val="000000" w:themeColor="text1"/>
          <w:lang w:val="en-US"/>
        </w:rPr>
        <w:t>, an example is below:</w:t>
      </w:r>
    </w:p>
    <w:p w14:paraId="6B20BEE2" w14:textId="77777777" w:rsidR="00EC749A" w:rsidRPr="007F404E" w:rsidRDefault="00EC749A" w:rsidP="00EC749A">
      <w:pPr>
        <w:spacing w:after="120" w:line="276" w:lineRule="auto"/>
        <w:rPr>
          <w:rFonts w:ascii="Arial" w:eastAsia="Calibri" w:hAnsi="Arial" w:cs="Arial"/>
          <w:color w:val="000000" w:themeColor="text1"/>
          <w:lang w:val="en-US"/>
        </w:rPr>
      </w:pPr>
    </w:p>
    <w:p w14:paraId="6247E01B" w14:textId="66B0FE07" w:rsidR="00EC749A" w:rsidRPr="007F404E" w:rsidRDefault="00EC749A" w:rsidP="00EC749A">
      <w:pPr>
        <w:spacing w:after="120" w:line="276" w:lineRule="auto"/>
        <w:rPr>
          <w:rFonts w:ascii="Arial" w:eastAsia="Calibri" w:hAnsi="Arial" w:cs="Arial"/>
          <w:i/>
          <w:iCs/>
          <w:color w:val="000000" w:themeColor="text1"/>
          <w:lang w:val="en-US"/>
        </w:rPr>
      </w:pPr>
      <w:r w:rsidRPr="007F404E">
        <w:rPr>
          <w:rFonts w:ascii="Arial" w:eastAsia="Calibri" w:hAnsi="Arial" w:cs="Arial"/>
          <w:i/>
          <w:iCs/>
          <w:color w:val="000000" w:themeColor="text1"/>
          <w:lang w:val="en-US"/>
        </w:rPr>
        <w:t>‘Please be aware there will be a temporary reduction and modification in services at the surgery for the next two weeks due to illness in a small number of staff members</w:t>
      </w:r>
      <w:r w:rsidR="003B242C">
        <w:rPr>
          <w:rFonts w:ascii="Arial" w:eastAsia="Calibri" w:hAnsi="Arial" w:cs="Arial"/>
          <w:i/>
          <w:iCs/>
          <w:color w:val="000000" w:themeColor="text1"/>
          <w:lang w:val="en-US"/>
        </w:rPr>
        <w:t>. W</w:t>
      </w:r>
      <w:r w:rsidRPr="007F404E">
        <w:rPr>
          <w:rFonts w:ascii="Arial" w:eastAsia="Calibri" w:hAnsi="Arial" w:cs="Arial"/>
          <w:i/>
          <w:iCs/>
          <w:color w:val="000000" w:themeColor="text1"/>
          <w:lang w:val="en-US"/>
        </w:rPr>
        <w:t xml:space="preserve">e can reassure the public that there is no direct risk to patients or the wider public at this time. We will be operating with a smaller number of staff so please bear with us’. </w:t>
      </w:r>
    </w:p>
    <w:p w14:paraId="50A21A1C" w14:textId="18B01C4F"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lastRenderedPageBreak/>
        <w:t xml:space="preserve">The practice may wish to send a message out on their Facebook </w:t>
      </w:r>
      <w:r w:rsidR="003B242C">
        <w:rPr>
          <w:rFonts w:ascii="Arial" w:eastAsia="Calibri" w:hAnsi="Arial" w:cs="Arial"/>
          <w:color w:val="000000" w:themeColor="text1"/>
          <w:lang w:val="en-US"/>
        </w:rPr>
        <w:t xml:space="preserve">or Twitter </w:t>
      </w:r>
      <w:r w:rsidRPr="007F404E">
        <w:rPr>
          <w:rFonts w:ascii="Arial" w:eastAsia="Calibri" w:hAnsi="Arial" w:cs="Arial"/>
          <w:color w:val="000000" w:themeColor="text1"/>
          <w:lang w:val="en-US"/>
        </w:rPr>
        <w:t xml:space="preserve">page (if they have one). </w:t>
      </w:r>
    </w:p>
    <w:p w14:paraId="75D07FCE" w14:textId="23B98C4B" w:rsidR="00EC749A" w:rsidRPr="007F404E" w:rsidRDefault="00EC749A" w:rsidP="00EC749A">
      <w:pPr>
        <w:spacing w:after="120" w:line="276" w:lineRule="auto"/>
        <w:rPr>
          <w:rFonts w:ascii="Arial" w:eastAsia="Calibri" w:hAnsi="Arial" w:cs="Arial"/>
          <w:color w:val="000000" w:themeColor="text1"/>
          <w:lang w:val="en-US"/>
        </w:rPr>
      </w:pPr>
      <w:r w:rsidRPr="007F404E">
        <w:rPr>
          <w:rFonts w:ascii="Arial" w:eastAsia="Calibri" w:hAnsi="Arial" w:cs="Arial"/>
          <w:color w:val="000000" w:themeColor="text1"/>
          <w:lang w:val="en-US"/>
        </w:rPr>
        <w:t xml:space="preserve">A formal press release may be required in the event of a </w:t>
      </w:r>
      <w:r w:rsidR="003B242C">
        <w:rPr>
          <w:rFonts w:ascii="Arial" w:eastAsia="Calibri" w:hAnsi="Arial" w:cs="Arial"/>
          <w:color w:val="000000" w:themeColor="text1"/>
          <w:lang w:val="en-US"/>
        </w:rPr>
        <w:t xml:space="preserve">complete </w:t>
      </w:r>
      <w:r w:rsidRPr="007F404E">
        <w:rPr>
          <w:rFonts w:ascii="Arial" w:eastAsia="Calibri" w:hAnsi="Arial" w:cs="Arial"/>
          <w:color w:val="000000" w:themeColor="text1"/>
          <w:lang w:val="en-US"/>
        </w:rPr>
        <w:t xml:space="preserve">practice closure and it </w:t>
      </w:r>
      <w:r w:rsidR="003B242C">
        <w:rPr>
          <w:rFonts w:ascii="Arial" w:eastAsia="Calibri" w:hAnsi="Arial" w:cs="Arial"/>
          <w:color w:val="000000" w:themeColor="text1"/>
          <w:lang w:val="en-US"/>
        </w:rPr>
        <w:t xml:space="preserve">is strongly recommended to work with the </w:t>
      </w:r>
      <w:r w:rsidRPr="007F404E">
        <w:rPr>
          <w:rFonts w:ascii="Arial" w:eastAsia="Calibri" w:hAnsi="Arial" w:cs="Arial"/>
          <w:color w:val="000000" w:themeColor="text1"/>
          <w:lang w:val="en-US"/>
        </w:rPr>
        <w:t>Health Board’s communications teams to arrange this.</w:t>
      </w:r>
    </w:p>
    <w:p w14:paraId="5AC407A8" w14:textId="77777777" w:rsidR="00EC749A" w:rsidRPr="00EC749A" w:rsidRDefault="00EC749A" w:rsidP="00EC749A">
      <w:pPr>
        <w:spacing w:after="120" w:line="276" w:lineRule="auto"/>
        <w:rPr>
          <w:rFonts w:ascii="Arial" w:eastAsia="Calibri" w:hAnsi="Arial" w:cs="Arial"/>
          <w:color w:val="000000" w:themeColor="text1"/>
          <w:lang w:val="en-US"/>
        </w:rPr>
      </w:pPr>
    </w:p>
    <w:p w14:paraId="4523B7F1" w14:textId="2047CD53" w:rsidR="00EC749A" w:rsidRDefault="00EC749A" w:rsidP="00EC749A">
      <w:pPr>
        <w:keepNext/>
        <w:tabs>
          <w:tab w:val="num" w:pos="0"/>
        </w:tabs>
        <w:suppressAutoHyphens/>
        <w:spacing w:before="240" w:after="120" w:line="240" w:lineRule="auto"/>
        <w:outlineLvl w:val="0"/>
        <w:rPr>
          <w:rFonts w:ascii="Arial" w:eastAsia="Microsoft YaHei" w:hAnsi="Arial" w:cs="Arial"/>
          <w:b/>
          <w:bCs/>
          <w:kern w:val="2"/>
          <w:sz w:val="28"/>
          <w:szCs w:val="28"/>
          <w:lang w:eastAsia="zh-CN" w:bidi="hi-IN"/>
        </w:rPr>
      </w:pPr>
      <w:r w:rsidRPr="003B242C">
        <w:rPr>
          <w:rFonts w:ascii="Arial" w:eastAsia="Microsoft YaHei" w:hAnsi="Arial" w:cs="Arial"/>
          <w:b/>
          <w:bCs/>
          <w:kern w:val="2"/>
          <w:sz w:val="28"/>
          <w:szCs w:val="28"/>
          <w:lang w:eastAsia="zh-CN" w:bidi="hi-IN"/>
        </w:rPr>
        <w:t>Section 7</w:t>
      </w:r>
      <w:r w:rsidRPr="003B242C">
        <w:rPr>
          <w:rFonts w:ascii="Arial" w:eastAsia="Microsoft YaHei" w:hAnsi="Arial" w:cs="Arial"/>
          <w:b/>
          <w:bCs/>
          <w:kern w:val="2"/>
          <w:sz w:val="28"/>
          <w:szCs w:val="28"/>
          <w:lang w:eastAsia="zh-CN" w:bidi="hi-IN"/>
        </w:rPr>
        <w:tab/>
        <w:t>Contact Tracing</w:t>
      </w:r>
    </w:p>
    <w:p w14:paraId="7D9CA5D7" w14:textId="77777777" w:rsidR="00757267" w:rsidRPr="003B242C" w:rsidRDefault="00757267" w:rsidP="00EC749A">
      <w:pPr>
        <w:keepNext/>
        <w:tabs>
          <w:tab w:val="num" w:pos="0"/>
        </w:tabs>
        <w:suppressAutoHyphens/>
        <w:spacing w:before="240" w:after="120" w:line="240" w:lineRule="auto"/>
        <w:outlineLvl w:val="0"/>
        <w:rPr>
          <w:rFonts w:ascii="Arial" w:eastAsia="Microsoft YaHei" w:hAnsi="Arial" w:cs="Arial"/>
          <w:b/>
          <w:bCs/>
          <w:kern w:val="2"/>
          <w:sz w:val="28"/>
          <w:szCs w:val="28"/>
          <w:lang w:eastAsia="zh-CN" w:bidi="hi-IN"/>
        </w:rPr>
      </w:pPr>
    </w:p>
    <w:p w14:paraId="09D9297A" w14:textId="60A602BC" w:rsidR="00EC749A" w:rsidRDefault="00EC749A" w:rsidP="00EC749A">
      <w:pPr>
        <w:spacing w:after="120" w:line="276" w:lineRule="auto"/>
        <w:rPr>
          <w:rFonts w:ascii="Arial" w:eastAsia="Calibri" w:hAnsi="Arial" w:cs="Arial"/>
          <w:color w:val="000000" w:themeColor="text1"/>
          <w:lang w:eastAsia="zh-CN" w:bidi="hi-IN"/>
        </w:rPr>
      </w:pPr>
      <w:r w:rsidRPr="003B242C">
        <w:rPr>
          <w:rFonts w:ascii="Arial" w:eastAsia="Calibri" w:hAnsi="Arial" w:cs="Arial"/>
          <w:color w:val="000000" w:themeColor="text1"/>
          <w:lang w:eastAsia="zh-CN" w:bidi="hi-IN"/>
        </w:rPr>
        <w:t xml:space="preserve">NHS Inform is the best source of information about Contact Tracing in Scotland and further information can be found </w:t>
      </w:r>
      <w:hyperlink r:id="rId19" w:history="1">
        <w:r w:rsidRPr="003B242C">
          <w:rPr>
            <w:rFonts w:ascii="Arial" w:eastAsia="Calibri" w:hAnsi="Arial" w:cs="Arial"/>
            <w:color w:val="0563C1" w:themeColor="hyperlink"/>
            <w:u w:val="single"/>
            <w:lang w:eastAsia="zh-CN" w:bidi="hi-IN"/>
          </w:rPr>
          <w:t>here</w:t>
        </w:r>
      </w:hyperlink>
      <w:r w:rsidRPr="003B242C">
        <w:rPr>
          <w:rFonts w:ascii="Arial" w:eastAsia="Calibri" w:hAnsi="Arial" w:cs="Arial"/>
          <w:color w:val="000000" w:themeColor="text1"/>
          <w:lang w:eastAsia="zh-CN" w:bidi="hi-IN"/>
        </w:rPr>
        <w:t xml:space="preserve">.  </w:t>
      </w:r>
      <w:r w:rsidR="00804369">
        <w:rPr>
          <w:rFonts w:ascii="Arial" w:eastAsia="Calibri" w:hAnsi="Arial" w:cs="Arial"/>
          <w:color w:val="000000" w:themeColor="text1"/>
          <w:lang w:eastAsia="zh-CN" w:bidi="hi-IN"/>
        </w:rPr>
        <w:t xml:space="preserve">A </w:t>
      </w:r>
      <w:r w:rsidR="002C251D">
        <w:rPr>
          <w:rFonts w:ascii="Arial" w:eastAsia="Calibri" w:hAnsi="Arial" w:cs="Arial"/>
          <w:color w:val="000000" w:themeColor="text1"/>
          <w:lang w:eastAsia="zh-CN" w:bidi="hi-IN"/>
        </w:rPr>
        <w:t xml:space="preserve">clinical </w:t>
      </w:r>
      <w:r w:rsidR="00804369">
        <w:rPr>
          <w:rFonts w:ascii="Arial" w:eastAsia="Calibri" w:hAnsi="Arial" w:cs="Arial"/>
          <w:color w:val="000000" w:themeColor="text1"/>
          <w:lang w:eastAsia="zh-CN" w:bidi="hi-IN"/>
        </w:rPr>
        <w:t xml:space="preserve">member may not be considered a contact if they have been wearing the correct PPE </w:t>
      </w:r>
      <w:r w:rsidR="002C251D">
        <w:rPr>
          <w:rFonts w:ascii="Arial" w:eastAsia="Calibri" w:hAnsi="Arial" w:cs="Arial"/>
          <w:color w:val="000000" w:themeColor="text1"/>
          <w:lang w:eastAsia="zh-CN" w:bidi="hi-IN"/>
        </w:rPr>
        <w:t xml:space="preserve">when consulting with patients </w:t>
      </w:r>
      <w:r w:rsidR="00340DA4">
        <w:rPr>
          <w:rFonts w:ascii="Arial" w:eastAsia="Calibri" w:hAnsi="Arial" w:cs="Arial"/>
          <w:color w:val="000000" w:themeColor="text1"/>
          <w:lang w:eastAsia="zh-CN" w:bidi="hi-IN"/>
        </w:rPr>
        <w:t>and there are no other risks of transmission with the contact.  Staff members may not be considered a contact if they have been physically distancing, wearing a mask and /or reception screens are in place.</w:t>
      </w:r>
    </w:p>
    <w:p w14:paraId="5BC3D0FE" w14:textId="5B85944F" w:rsidR="00C464DE" w:rsidRPr="00362087" w:rsidRDefault="00C464DE" w:rsidP="00EC749A">
      <w:pPr>
        <w:spacing w:after="120" w:line="276" w:lineRule="auto"/>
        <w:rPr>
          <w:rFonts w:ascii="Arial" w:eastAsia="Calibri" w:hAnsi="Arial" w:cs="Arial"/>
          <w:b/>
          <w:bCs/>
          <w:color w:val="000000" w:themeColor="text1"/>
          <w:highlight w:val="yellow"/>
          <w:lang w:eastAsia="zh-CN" w:bidi="hi-IN"/>
        </w:rPr>
      </w:pPr>
      <w:r w:rsidRPr="00362087">
        <w:rPr>
          <w:rFonts w:ascii="Arial" w:eastAsia="Calibri" w:hAnsi="Arial" w:cs="Arial"/>
          <w:b/>
          <w:bCs/>
          <w:color w:val="000000" w:themeColor="text1"/>
          <w:highlight w:val="yellow"/>
          <w:lang w:eastAsia="zh-CN" w:bidi="hi-IN"/>
        </w:rPr>
        <w:t>7.1 Self Isolation Policy for Healthcare staff</w:t>
      </w:r>
    </w:p>
    <w:p w14:paraId="64893AE2" w14:textId="4AB3A7B4" w:rsidR="001B024A" w:rsidRPr="00362087" w:rsidRDefault="0007751F" w:rsidP="00EC749A">
      <w:pPr>
        <w:spacing w:after="120" w:line="276" w:lineRule="auto"/>
        <w:rPr>
          <w:rFonts w:ascii="Arial" w:hAnsi="Arial" w:cs="Arial"/>
          <w:highlight w:val="yellow"/>
        </w:rPr>
      </w:pPr>
      <w:r w:rsidRPr="00362087">
        <w:rPr>
          <w:rFonts w:ascii="Arial" w:hAnsi="Arial" w:cs="Arial"/>
          <w:highlight w:val="yellow"/>
        </w:rPr>
        <w:t>You will be aware that the existing self-isolation policy for health staff who are household or passing contacts of covid-19 positive cases, exempts them from the requirement to self</w:t>
      </w:r>
      <w:r w:rsidR="006A369E">
        <w:rPr>
          <w:rFonts w:ascii="Arial" w:hAnsi="Arial" w:cs="Arial"/>
          <w:highlight w:val="yellow"/>
        </w:rPr>
        <w:t xml:space="preserve"> </w:t>
      </w:r>
      <w:r w:rsidRPr="00362087">
        <w:rPr>
          <w:rFonts w:ascii="Arial" w:hAnsi="Arial" w:cs="Arial"/>
          <w:highlight w:val="yellow"/>
        </w:rPr>
        <w:t>isolate for 10 days, where they are</w:t>
      </w:r>
      <w:r w:rsidR="001B024A" w:rsidRPr="00362087">
        <w:rPr>
          <w:rFonts w:ascii="Arial" w:hAnsi="Arial" w:cs="Arial"/>
          <w:highlight w:val="yellow"/>
        </w:rPr>
        <w:t>:</w:t>
      </w:r>
    </w:p>
    <w:p w14:paraId="00D7FA80" w14:textId="77777777" w:rsidR="001B024A" w:rsidRPr="00362087" w:rsidRDefault="0007751F" w:rsidP="00EC749A">
      <w:pPr>
        <w:spacing w:after="120" w:line="276" w:lineRule="auto"/>
        <w:rPr>
          <w:rFonts w:ascii="Arial" w:hAnsi="Arial" w:cs="Arial"/>
          <w:highlight w:val="yellow"/>
        </w:rPr>
      </w:pPr>
      <w:r w:rsidRPr="00362087">
        <w:rPr>
          <w:rFonts w:ascii="Arial" w:hAnsi="Arial" w:cs="Arial"/>
          <w:highlight w:val="yellow"/>
        </w:rPr>
        <w:sym w:font="Symbol" w:char="F0B7"/>
      </w:r>
      <w:r w:rsidRPr="00362087">
        <w:rPr>
          <w:rFonts w:ascii="Arial" w:hAnsi="Arial" w:cs="Arial"/>
          <w:highlight w:val="yellow"/>
        </w:rPr>
        <w:t xml:space="preserve"> double-vaccinated; </w:t>
      </w:r>
      <w:r w:rsidRPr="00362087">
        <w:rPr>
          <w:rFonts w:ascii="Arial" w:hAnsi="Arial" w:cs="Arial"/>
          <w:highlight w:val="yellow"/>
        </w:rPr>
        <w:sym w:font="Symbol" w:char="F0B7"/>
      </w:r>
      <w:r w:rsidRPr="00362087">
        <w:rPr>
          <w:rFonts w:ascii="Arial" w:hAnsi="Arial" w:cs="Arial"/>
          <w:highlight w:val="yellow"/>
        </w:rPr>
        <w:t xml:space="preserve"> where they are and remain asymptomatic, </w:t>
      </w:r>
    </w:p>
    <w:p w14:paraId="567A36A9" w14:textId="77777777" w:rsidR="001B024A" w:rsidRPr="00362087" w:rsidRDefault="0007751F" w:rsidP="00EC749A">
      <w:pPr>
        <w:spacing w:after="120" w:line="276" w:lineRule="auto"/>
        <w:rPr>
          <w:rFonts w:ascii="Arial" w:hAnsi="Arial" w:cs="Arial"/>
          <w:highlight w:val="yellow"/>
        </w:rPr>
      </w:pPr>
      <w:r w:rsidRPr="00362087">
        <w:rPr>
          <w:rFonts w:ascii="Arial" w:hAnsi="Arial" w:cs="Arial"/>
          <w:highlight w:val="yellow"/>
        </w:rPr>
        <w:sym w:font="Symbol" w:char="F0B7"/>
      </w:r>
      <w:r w:rsidRPr="00362087">
        <w:rPr>
          <w:rFonts w:ascii="Arial" w:hAnsi="Arial" w:cs="Arial"/>
          <w:highlight w:val="yellow"/>
        </w:rPr>
        <w:t xml:space="preserve"> where they undertake PCR test (which returns a negative test result before returning to work), and; </w:t>
      </w:r>
    </w:p>
    <w:p w14:paraId="1045E280" w14:textId="77777777" w:rsidR="001B024A" w:rsidRPr="00362087" w:rsidRDefault="0007751F" w:rsidP="00EC749A">
      <w:pPr>
        <w:spacing w:after="120" w:line="276" w:lineRule="auto"/>
        <w:rPr>
          <w:rFonts w:ascii="Arial" w:hAnsi="Arial" w:cs="Arial"/>
          <w:highlight w:val="yellow"/>
        </w:rPr>
      </w:pPr>
      <w:r w:rsidRPr="00362087">
        <w:rPr>
          <w:rFonts w:ascii="Arial" w:hAnsi="Arial" w:cs="Arial"/>
          <w:highlight w:val="yellow"/>
        </w:rPr>
        <w:sym w:font="Symbol" w:char="F0B7"/>
      </w:r>
      <w:r w:rsidRPr="00362087">
        <w:rPr>
          <w:rFonts w:ascii="Arial" w:hAnsi="Arial" w:cs="Arial"/>
          <w:highlight w:val="yellow"/>
        </w:rPr>
        <w:t xml:space="preserve"> where they undertake daily LFD testing for the remainder of the 10 day period. </w:t>
      </w:r>
    </w:p>
    <w:p w14:paraId="2411D4FA" w14:textId="23AF0C93" w:rsidR="0007751F" w:rsidRPr="00C464DE" w:rsidRDefault="001B024A" w:rsidP="00EC749A">
      <w:pPr>
        <w:spacing w:after="120" w:line="276" w:lineRule="auto"/>
        <w:rPr>
          <w:rFonts w:ascii="Arial" w:eastAsia="Calibri" w:hAnsi="Arial" w:cs="Arial"/>
          <w:color w:val="000000" w:themeColor="text1"/>
          <w:lang w:val="en-US"/>
        </w:rPr>
      </w:pPr>
      <w:r w:rsidRPr="00362087">
        <w:rPr>
          <w:rFonts w:ascii="Arial" w:hAnsi="Arial" w:cs="Arial"/>
          <w:highlight w:val="yellow"/>
        </w:rPr>
        <w:lastRenderedPageBreak/>
        <w:t>T</w:t>
      </w:r>
      <w:r w:rsidR="0007751F" w:rsidRPr="00362087">
        <w:rPr>
          <w:rFonts w:ascii="Arial" w:hAnsi="Arial" w:cs="Arial"/>
          <w:highlight w:val="yellow"/>
        </w:rPr>
        <w:t>his policy will remain in place, subject to the following substantive update, staff must be double-vaccinated and have received a covid-19 booster vaccination. In accordance with the terms of this ex</w:t>
      </w:r>
      <w:r w:rsidR="00362087" w:rsidRPr="00362087">
        <w:rPr>
          <w:rFonts w:ascii="Arial" w:hAnsi="Arial" w:cs="Arial"/>
          <w:highlight w:val="yellow"/>
        </w:rPr>
        <w:t>is</w:t>
      </w:r>
      <w:r w:rsidR="0007751F" w:rsidRPr="00362087">
        <w:rPr>
          <w:rFonts w:ascii="Arial" w:hAnsi="Arial" w:cs="Arial"/>
          <w:highlight w:val="yellow"/>
        </w:rPr>
        <w:t>ting policy: staff are ordinarily expected to return to work and to comply with the testing requirements set out therein.</w:t>
      </w:r>
    </w:p>
    <w:p w14:paraId="6B18D6AE" w14:textId="6C39925C" w:rsidR="00EC749A" w:rsidRPr="003B242C" w:rsidRDefault="00EC749A" w:rsidP="00EC749A">
      <w:pPr>
        <w:keepNext/>
        <w:numPr>
          <w:ilvl w:val="1"/>
          <w:numId w:val="0"/>
        </w:numPr>
        <w:tabs>
          <w:tab w:val="num" w:pos="0"/>
        </w:tabs>
        <w:suppressAutoHyphens/>
        <w:spacing w:before="200" w:after="120" w:line="240" w:lineRule="auto"/>
        <w:outlineLvl w:val="1"/>
        <w:rPr>
          <w:rFonts w:ascii="Arial" w:eastAsia="Microsoft YaHei" w:hAnsi="Arial" w:cs="Arial"/>
          <w:b/>
          <w:bCs/>
          <w:kern w:val="2"/>
          <w:lang w:eastAsia="zh-CN" w:bidi="hi-IN"/>
        </w:rPr>
      </w:pPr>
      <w:r w:rsidRPr="003B242C">
        <w:rPr>
          <w:rFonts w:ascii="Arial" w:eastAsia="Microsoft YaHei" w:hAnsi="Arial" w:cs="Arial"/>
          <w:b/>
          <w:bCs/>
          <w:kern w:val="2"/>
          <w:lang w:eastAsia="zh-CN" w:bidi="hi-IN"/>
        </w:rPr>
        <w:t>7.</w:t>
      </w:r>
      <w:r w:rsidR="00362087">
        <w:rPr>
          <w:rFonts w:ascii="Arial" w:eastAsia="Microsoft YaHei" w:hAnsi="Arial" w:cs="Arial"/>
          <w:b/>
          <w:bCs/>
          <w:kern w:val="2"/>
          <w:lang w:eastAsia="zh-CN" w:bidi="hi-IN"/>
        </w:rPr>
        <w:t>2</w:t>
      </w:r>
      <w:r w:rsidRPr="003B242C">
        <w:rPr>
          <w:rFonts w:ascii="Arial" w:eastAsia="Microsoft YaHei" w:hAnsi="Arial" w:cs="Arial"/>
          <w:b/>
          <w:bCs/>
          <w:kern w:val="2"/>
          <w:lang w:eastAsia="zh-CN" w:bidi="hi-IN"/>
        </w:rPr>
        <w:t xml:space="preserve"> Preliminary Investigations if a member of staff tests positive</w:t>
      </w:r>
    </w:p>
    <w:p w14:paraId="2373DEE6" w14:textId="4A49A1AC" w:rsidR="00EC749A" w:rsidRPr="00FC6A5B" w:rsidRDefault="00EC749A" w:rsidP="00D84477">
      <w:pPr>
        <w:spacing w:after="120" w:line="276" w:lineRule="auto"/>
        <w:rPr>
          <w:rFonts w:ascii="Arial" w:eastAsia="Calibri" w:hAnsi="Arial" w:cs="Arial"/>
          <w:color w:val="000000" w:themeColor="text1"/>
          <w:lang w:val="en-US"/>
        </w:rPr>
      </w:pPr>
      <w:r w:rsidRPr="000D2E15">
        <w:rPr>
          <w:rFonts w:ascii="Arial" w:eastAsia="Calibri" w:hAnsi="Arial" w:cs="Arial"/>
          <w:color w:val="000000" w:themeColor="text1"/>
          <w:highlight w:val="yellow"/>
          <w:lang w:val="en-US"/>
        </w:rPr>
        <w:t>In the event of a member of staff testing positive, the contact tracing team may well contact other members of the practice tea</w:t>
      </w:r>
      <w:r w:rsidR="00D84477" w:rsidRPr="000D2E15">
        <w:rPr>
          <w:rFonts w:ascii="Arial" w:eastAsia="Calibri" w:hAnsi="Arial" w:cs="Arial"/>
          <w:color w:val="000000" w:themeColor="text1"/>
          <w:highlight w:val="yellow"/>
          <w:lang w:val="en-US"/>
        </w:rPr>
        <w:t>m</w:t>
      </w:r>
      <w:r w:rsidRPr="00E66DB0">
        <w:rPr>
          <w:rFonts w:ascii="Arial" w:eastAsia="Calibri" w:hAnsi="Arial" w:cs="Arial"/>
          <w:color w:val="000000" w:themeColor="text1"/>
          <w:highlight w:val="yellow"/>
          <w:lang w:val="en-US"/>
        </w:rPr>
        <w:t xml:space="preserve">.  </w:t>
      </w:r>
      <w:r w:rsidR="00E66DB0" w:rsidRPr="00E66DB0">
        <w:rPr>
          <w:rFonts w:ascii="Arial" w:eastAsia="Calibri" w:hAnsi="Arial" w:cs="Arial"/>
          <w:color w:val="000000" w:themeColor="text1"/>
          <w:highlight w:val="yellow"/>
          <w:lang w:val="en-US"/>
        </w:rPr>
        <w:t>They will need to comply with 7.1 above in order to return to work.</w:t>
      </w:r>
    </w:p>
    <w:p w14:paraId="2F3ADB4C" w14:textId="1E42EF79" w:rsidR="00EC749A" w:rsidRPr="00FC6A5B" w:rsidRDefault="00EC749A" w:rsidP="00EC749A">
      <w:pPr>
        <w:spacing w:after="120" w:line="276" w:lineRule="auto"/>
        <w:rPr>
          <w:rFonts w:ascii="Arial" w:eastAsia="Calibri" w:hAnsi="Arial" w:cs="Arial"/>
          <w:color w:val="000000" w:themeColor="text1"/>
          <w:lang w:val="en-US"/>
        </w:rPr>
      </w:pPr>
      <w:r w:rsidRPr="00FC6A5B">
        <w:rPr>
          <w:rFonts w:ascii="Arial" w:eastAsia="Calibri" w:hAnsi="Arial" w:cs="Arial"/>
          <w:color w:val="000000" w:themeColor="text1"/>
          <w:lang w:val="en-US"/>
        </w:rPr>
        <w:t xml:space="preserve">It very much depends on the number of staff involved </w:t>
      </w:r>
      <w:r w:rsidR="00FA6BBE">
        <w:rPr>
          <w:rFonts w:ascii="Arial" w:eastAsia="Calibri" w:hAnsi="Arial" w:cs="Arial"/>
          <w:color w:val="000000" w:themeColor="text1"/>
          <w:lang w:val="en-US"/>
        </w:rPr>
        <w:t>and</w:t>
      </w:r>
      <w:r w:rsidRPr="00FC6A5B">
        <w:rPr>
          <w:rFonts w:ascii="Arial" w:eastAsia="Calibri" w:hAnsi="Arial" w:cs="Arial"/>
          <w:color w:val="000000" w:themeColor="text1"/>
          <w:lang w:val="en-US"/>
        </w:rPr>
        <w:t xml:space="preserve"> how much the business will be affected </w:t>
      </w:r>
      <w:r w:rsidR="00D05A8F">
        <w:rPr>
          <w:rFonts w:ascii="Arial" w:eastAsia="Calibri" w:hAnsi="Arial" w:cs="Arial"/>
          <w:color w:val="000000" w:themeColor="text1"/>
          <w:lang w:val="en-US"/>
        </w:rPr>
        <w:t>as to</w:t>
      </w:r>
      <w:r w:rsidRPr="00FC6A5B">
        <w:rPr>
          <w:rFonts w:ascii="Arial" w:eastAsia="Calibri" w:hAnsi="Arial" w:cs="Arial"/>
          <w:color w:val="000000" w:themeColor="text1"/>
          <w:lang w:val="en-US"/>
        </w:rPr>
        <w:t xml:space="preserve"> whether an Incident Management Team (IMT) meeting is required with teams external to the practice participating.  </w:t>
      </w:r>
      <w:r w:rsidR="00FA6BBE">
        <w:rPr>
          <w:rFonts w:ascii="Arial" w:eastAsia="Calibri" w:hAnsi="Arial" w:cs="Arial"/>
          <w:color w:val="000000" w:themeColor="text1"/>
          <w:lang w:val="en-US"/>
        </w:rPr>
        <w:t>Initially the local Public Health Team will liaise with the practice to take details of any outbreak</w:t>
      </w:r>
      <w:r w:rsidR="000D2E15">
        <w:rPr>
          <w:rFonts w:ascii="Arial" w:eastAsia="Calibri" w:hAnsi="Arial" w:cs="Arial"/>
          <w:color w:val="000000" w:themeColor="text1"/>
          <w:lang w:val="en-US"/>
        </w:rPr>
        <w:t>.</w:t>
      </w:r>
    </w:p>
    <w:p w14:paraId="7FFBBFDB" w14:textId="77777777" w:rsidR="00EC749A" w:rsidRPr="00EC749A" w:rsidRDefault="00EC749A" w:rsidP="00EC749A">
      <w:pPr>
        <w:spacing w:after="120" w:line="276" w:lineRule="auto"/>
        <w:rPr>
          <w:rFonts w:ascii="Arial" w:eastAsia="Calibri" w:hAnsi="Arial" w:cs="Arial"/>
          <w:color w:val="000000" w:themeColor="text1"/>
          <w:sz w:val="24"/>
          <w:szCs w:val="24"/>
          <w:lang w:val="en-US"/>
        </w:rPr>
      </w:pPr>
    </w:p>
    <w:p w14:paraId="77FC3F2C" w14:textId="77777777" w:rsidR="00EC749A" w:rsidRPr="00EC749A" w:rsidRDefault="00EC749A" w:rsidP="00EC749A">
      <w:pPr>
        <w:rPr>
          <w:rFonts w:ascii="Arial" w:eastAsia="Calibri" w:hAnsi="Arial" w:cs="Arial"/>
          <w:b/>
          <w:color w:val="000000"/>
          <w:sz w:val="24"/>
          <w:szCs w:val="24"/>
          <w:lang w:val="en-US"/>
        </w:rPr>
      </w:pPr>
      <w:r w:rsidRPr="00EC749A">
        <w:rPr>
          <w:rFonts w:ascii="Arial" w:eastAsia="Calibri" w:hAnsi="Arial" w:cs="Arial"/>
          <w:b/>
          <w:bCs/>
          <w:color w:val="000000" w:themeColor="text1"/>
          <w:sz w:val="32"/>
          <w:szCs w:val="32"/>
          <w:lang w:val="en-US"/>
        </w:rPr>
        <w:t>Section 8</w:t>
      </w:r>
      <w:r w:rsidRPr="00EC749A">
        <w:rPr>
          <w:rFonts w:ascii="Arial" w:eastAsia="Calibri" w:hAnsi="Arial" w:cs="Arial"/>
          <w:b/>
          <w:bCs/>
          <w:color w:val="000000" w:themeColor="text1"/>
          <w:sz w:val="32"/>
          <w:szCs w:val="32"/>
          <w:lang w:val="en-US"/>
        </w:rPr>
        <w:tab/>
      </w:r>
      <w:r w:rsidRPr="00EC749A">
        <w:rPr>
          <w:rFonts w:ascii="Arial" w:eastAsia="Calibri" w:hAnsi="Arial" w:cs="Arial"/>
          <w:b/>
          <w:bCs/>
          <w:color w:val="000000" w:themeColor="text1"/>
          <w:sz w:val="32"/>
          <w:szCs w:val="32"/>
          <w:lang w:val="en-US"/>
        </w:rPr>
        <w:tab/>
        <w:t>Incident Management Teams (IMT)</w:t>
      </w:r>
    </w:p>
    <w:p w14:paraId="23107CB0" w14:textId="77777777" w:rsidR="00EC749A" w:rsidRPr="00EC749A" w:rsidRDefault="00EC749A" w:rsidP="00EC749A">
      <w:pPr>
        <w:spacing w:after="0" w:line="276" w:lineRule="auto"/>
        <w:rPr>
          <w:rFonts w:ascii="Arial" w:eastAsia="Calibri" w:hAnsi="Arial" w:cs="Arial"/>
          <w:color w:val="000000"/>
          <w:sz w:val="24"/>
          <w:szCs w:val="24"/>
          <w:lang w:val="en-US"/>
        </w:rPr>
      </w:pPr>
    </w:p>
    <w:p w14:paraId="29959269" w14:textId="4CEE4A81" w:rsidR="00C77D87" w:rsidRDefault="00EC749A" w:rsidP="00EC749A">
      <w:pPr>
        <w:spacing w:after="0" w:line="276" w:lineRule="auto"/>
        <w:rPr>
          <w:rFonts w:ascii="Arial" w:eastAsia="Calibri" w:hAnsi="Arial" w:cs="Arial"/>
          <w:b/>
          <w:bCs/>
          <w:color w:val="000000"/>
          <w:lang w:val="en-US"/>
        </w:rPr>
      </w:pPr>
      <w:r w:rsidRPr="00C77D87">
        <w:rPr>
          <w:rFonts w:ascii="Arial" w:eastAsia="Calibri" w:hAnsi="Arial" w:cs="Arial"/>
          <w:b/>
          <w:bCs/>
          <w:color w:val="000000"/>
          <w:lang w:val="en-US"/>
        </w:rPr>
        <w:t>8.1</w:t>
      </w:r>
      <w:r w:rsidRPr="00C77D87">
        <w:rPr>
          <w:rFonts w:ascii="Arial" w:eastAsia="Calibri" w:hAnsi="Arial" w:cs="Arial"/>
          <w:b/>
          <w:bCs/>
          <w:color w:val="000000"/>
          <w:lang w:val="en-US"/>
        </w:rPr>
        <w:tab/>
      </w:r>
      <w:r w:rsidR="00C77D87" w:rsidRPr="00C77D87">
        <w:rPr>
          <w:rFonts w:ascii="Arial" w:eastAsia="Calibri" w:hAnsi="Arial" w:cs="Arial"/>
          <w:b/>
          <w:bCs/>
          <w:color w:val="000000"/>
          <w:lang w:val="en-US"/>
        </w:rPr>
        <w:t>What is an IMT and when does one occur</w:t>
      </w:r>
    </w:p>
    <w:p w14:paraId="6CAD06F6" w14:textId="44F0EBE0" w:rsidR="00C77D87" w:rsidRDefault="00C77D87" w:rsidP="00EC749A">
      <w:pPr>
        <w:spacing w:after="0" w:line="276" w:lineRule="auto"/>
        <w:rPr>
          <w:rFonts w:ascii="Arial" w:eastAsia="Calibri" w:hAnsi="Arial" w:cs="Arial"/>
          <w:b/>
          <w:bCs/>
          <w:color w:val="000000"/>
          <w:lang w:val="en-US"/>
        </w:rPr>
      </w:pPr>
    </w:p>
    <w:p w14:paraId="6995C86A" w14:textId="69044A7E" w:rsidR="00C77D87" w:rsidRPr="00C77D87" w:rsidRDefault="00C77D87" w:rsidP="00EC749A">
      <w:pPr>
        <w:spacing w:after="0" w:line="276" w:lineRule="auto"/>
        <w:rPr>
          <w:rFonts w:ascii="Arial" w:eastAsia="Calibri" w:hAnsi="Arial" w:cs="Arial"/>
          <w:color w:val="000000"/>
          <w:lang w:val="en-US"/>
        </w:rPr>
      </w:pPr>
      <w:r>
        <w:rPr>
          <w:rFonts w:ascii="Arial" w:eastAsia="Calibri" w:hAnsi="Arial" w:cs="Arial"/>
          <w:color w:val="000000"/>
          <w:lang w:val="en-US"/>
        </w:rPr>
        <w:t xml:space="preserve">An IMT usually occurs if there is a local outbreak of </w:t>
      </w:r>
      <w:r w:rsidR="00EC1AA4">
        <w:rPr>
          <w:rFonts w:ascii="Arial" w:eastAsia="Calibri" w:hAnsi="Arial" w:cs="Arial"/>
          <w:color w:val="000000"/>
          <w:lang w:val="en-US"/>
        </w:rPr>
        <w:t>c</w:t>
      </w:r>
      <w:r>
        <w:rPr>
          <w:rFonts w:ascii="Arial" w:eastAsia="Calibri" w:hAnsi="Arial" w:cs="Arial"/>
          <w:color w:val="000000"/>
          <w:lang w:val="en-US"/>
        </w:rPr>
        <w:t xml:space="preserve">ovid19.   The local Health Protection Team will </w:t>
      </w:r>
      <w:r w:rsidR="00FE501F">
        <w:rPr>
          <w:rFonts w:ascii="Arial" w:eastAsia="Calibri" w:hAnsi="Arial" w:cs="Arial"/>
          <w:color w:val="000000"/>
          <w:lang w:val="en-US"/>
        </w:rPr>
        <w:t xml:space="preserve">judge if one is necessary following an initial </w:t>
      </w:r>
      <w:r w:rsidR="0076127F">
        <w:rPr>
          <w:rFonts w:ascii="Arial" w:eastAsia="Calibri" w:hAnsi="Arial" w:cs="Arial"/>
          <w:color w:val="000000"/>
          <w:lang w:val="en-US"/>
        </w:rPr>
        <w:t>review of the situation</w:t>
      </w:r>
      <w:r w:rsidR="00C32007">
        <w:rPr>
          <w:rFonts w:ascii="Arial" w:eastAsia="Calibri" w:hAnsi="Arial" w:cs="Arial"/>
          <w:color w:val="000000"/>
          <w:lang w:val="en-US"/>
        </w:rPr>
        <w:t xml:space="preserve"> where they will consider how many people have been affected by </w:t>
      </w:r>
      <w:r w:rsidR="00EC1AA4">
        <w:rPr>
          <w:rFonts w:ascii="Arial" w:eastAsia="Calibri" w:hAnsi="Arial" w:cs="Arial"/>
          <w:color w:val="000000"/>
          <w:lang w:val="en-US"/>
        </w:rPr>
        <w:t>c</w:t>
      </w:r>
      <w:r w:rsidR="00C32007">
        <w:rPr>
          <w:rFonts w:ascii="Arial" w:eastAsia="Calibri" w:hAnsi="Arial" w:cs="Arial"/>
          <w:color w:val="000000"/>
          <w:lang w:val="en-US"/>
        </w:rPr>
        <w:t xml:space="preserve">ovid19 and the circumstances in which the transmission </w:t>
      </w:r>
      <w:r w:rsidR="00FF62DE">
        <w:rPr>
          <w:rFonts w:ascii="Arial" w:eastAsia="Calibri" w:hAnsi="Arial" w:cs="Arial"/>
          <w:color w:val="000000"/>
          <w:lang w:val="en-US"/>
        </w:rPr>
        <w:t>took place (or is likely to have taken place).</w:t>
      </w:r>
    </w:p>
    <w:p w14:paraId="0005E62B" w14:textId="77777777" w:rsidR="00C77D87" w:rsidRPr="00C77D87" w:rsidRDefault="00C77D87" w:rsidP="00EC749A">
      <w:pPr>
        <w:spacing w:after="0" w:line="276" w:lineRule="auto"/>
        <w:rPr>
          <w:rFonts w:ascii="Arial" w:eastAsia="Calibri" w:hAnsi="Arial" w:cs="Arial"/>
          <w:b/>
          <w:bCs/>
          <w:color w:val="000000"/>
          <w:lang w:val="en-US"/>
        </w:rPr>
      </w:pPr>
    </w:p>
    <w:p w14:paraId="4A8C2F99" w14:textId="7C48DC7A" w:rsidR="00EC749A" w:rsidRPr="00C77D87" w:rsidRDefault="00C77D87" w:rsidP="00EC749A">
      <w:pPr>
        <w:spacing w:after="0" w:line="276" w:lineRule="auto"/>
        <w:rPr>
          <w:rFonts w:ascii="Arial" w:eastAsia="Calibri" w:hAnsi="Arial" w:cs="Arial"/>
          <w:b/>
          <w:bCs/>
          <w:color w:val="000000"/>
          <w:lang w:val="en-US"/>
        </w:rPr>
      </w:pPr>
      <w:r w:rsidRPr="00C77D87">
        <w:rPr>
          <w:rFonts w:ascii="Arial" w:eastAsia="Calibri" w:hAnsi="Arial" w:cs="Arial"/>
          <w:b/>
          <w:bCs/>
          <w:color w:val="000000"/>
          <w:lang w:val="en-US"/>
        </w:rPr>
        <w:t>8.2</w:t>
      </w:r>
      <w:r w:rsidRPr="00C77D87">
        <w:rPr>
          <w:rFonts w:ascii="Arial" w:eastAsia="Calibri" w:hAnsi="Arial" w:cs="Arial"/>
          <w:b/>
          <w:bCs/>
          <w:color w:val="000000"/>
          <w:lang w:val="en-US"/>
        </w:rPr>
        <w:tab/>
      </w:r>
      <w:r w:rsidR="00EC749A" w:rsidRPr="00C77D87">
        <w:rPr>
          <w:rFonts w:ascii="Arial" w:eastAsia="Calibri" w:hAnsi="Arial" w:cs="Arial"/>
          <w:b/>
          <w:bCs/>
          <w:color w:val="000000"/>
          <w:lang w:val="en-US"/>
        </w:rPr>
        <w:t>What will happen at an IMT</w:t>
      </w:r>
    </w:p>
    <w:p w14:paraId="7F0ADB3E" w14:textId="77777777" w:rsidR="00EC749A" w:rsidRPr="00C77D87" w:rsidRDefault="00EC749A" w:rsidP="00EC749A">
      <w:pPr>
        <w:spacing w:after="0" w:line="276" w:lineRule="auto"/>
        <w:rPr>
          <w:rFonts w:ascii="Arial" w:eastAsia="Calibri" w:hAnsi="Arial" w:cs="Arial"/>
          <w:color w:val="000000"/>
          <w:lang w:val="en-US"/>
        </w:rPr>
      </w:pPr>
    </w:p>
    <w:p w14:paraId="5E89D17B" w14:textId="5F356976" w:rsidR="00EC749A" w:rsidRPr="00C77D87" w:rsidRDefault="00EC749A" w:rsidP="00EC749A">
      <w:pPr>
        <w:spacing w:after="0" w:line="276" w:lineRule="auto"/>
        <w:rPr>
          <w:rFonts w:ascii="Arial" w:eastAsia="Calibri" w:hAnsi="Arial" w:cs="Arial"/>
          <w:lang w:val="en-US"/>
        </w:rPr>
      </w:pPr>
      <w:r w:rsidRPr="00C77D87">
        <w:rPr>
          <w:rFonts w:ascii="Arial" w:eastAsia="Calibri" w:hAnsi="Arial" w:cs="Arial"/>
          <w:color w:val="000000"/>
          <w:lang w:val="en-US"/>
        </w:rPr>
        <w:t xml:space="preserve">An </w:t>
      </w:r>
      <w:r w:rsidR="0076127F">
        <w:rPr>
          <w:rFonts w:ascii="Arial" w:eastAsia="Calibri" w:hAnsi="Arial" w:cs="Arial"/>
          <w:color w:val="000000"/>
          <w:lang w:val="en-US"/>
        </w:rPr>
        <w:t>IMT</w:t>
      </w:r>
      <w:r w:rsidRPr="00C77D87">
        <w:rPr>
          <w:rFonts w:ascii="Arial" w:eastAsia="Calibri" w:hAnsi="Arial" w:cs="Arial"/>
          <w:color w:val="000000"/>
          <w:lang w:val="en-US"/>
        </w:rPr>
        <w:t xml:space="preserve"> meeting will be held, remotely with representatives from the practice clinical and management team, the relevant H&amp;SCP and public health.  These typically last </w:t>
      </w:r>
      <w:r w:rsidRPr="00C77D87">
        <w:rPr>
          <w:rFonts w:ascii="Arial" w:eastAsia="Calibri" w:hAnsi="Arial" w:cs="Arial"/>
          <w:color w:val="000000"/>
          <w:lang w:val="en-US"/>
        </w:rPr>
        <w:lastRenderedPageBreak/>
        <w:t>around 40 minutes and are quite ‘high level’ with fairly wide attendance from public health, infection control, and may include representation from the Health Board Communications team, amongst others.</w:t>
      </w:r>
    </w:p>
    <w:p w14:paraId="6836548A" w14:textId="77777777" w:rsidR="00EC749A" w:rsidRPr="00C77D87" w:rsidRDefault="00EC749A" w:rsidP="00EC749A">
      <w:pPr>
        <w:spacing w:after="0" w:line="276" w:lineRule="auto"/>
        <w:rPr>
          <w:rFonts w:ascii="Arial" w:eastAsia="Calibri" w:hAnsi="Arial" w:cs="Arial"/>
          <w:color w:val="000000"/>
          <w:lang w:val="en-US"/>
        </w:rPr>
      </w:pPr>
    </w:p>
    <w:p w14:paraId="075631D0" w14:textId="77777777" w:rsidR="00EC749A" w:rsidRPr="00C77D87" w:rsidRDefault="00EC749A" w:rsidP="00EC749A">
      <w:pPr>
        <w:spacing w:after="0" w:line="276" w:lineRule="auto"/>
        <w:rPr>
          <w:rFonts w:ascii="Arial" w:eastAsia="Calibri" w:hAnsi="Arial" w:cs="Arial"/>
          <w:lang w:val="en-US"/>
        </w:rPr>
      </w:pPr>
      <w:r w:rsidRPr="00C77D87">
        <w:rPr>
          <w:rFonts w:ascii="Arial" w:eastAsia="Calibri" w:hAnsi="Arial" w:cs="Arial"/>
          <w:color w:val="000000"/>
          <w:lang w:val="en-US"/>
        </w:rPr>
        <w:t>The aim is to have a supportive discussion to identify:</w:t>
      </w:r>
    </w:p>
    <w:p w14:paraId="10C1BFD3" w14:textId="77777777" w:rsidR="00EC749A" w:rsidRPr="00C77D87" w:rsidRDefault="00EC749A" w:rsidP="00EC749A">
      <w:pPr>
        <w:spacing w:after="0" w:line="276" w:lineRule="auto"/>
        <w:rPr>
          <w:rFonts w:ascii="Arial" w:eastAsia="Calibri" w:hAnsi="Arial" w:cs="Arial"/>
          <w:color w:val="000000"/>
          <w:lang w:val="en-US"/>
        </w:rPr>
      </w:pPr>
    </w:p>
    <w:p w14:paraId="73E8AB29" w14:textId="2FAACAA8" w:rsidR="00EC749A" w:rsidRPr="00C77D87" w:rsidRDefault="00EC749A" w:rsidP="00EC749A">
      <w:pPr>
        <w:numPr>
          <w:ilvl w:val="0"/>
          <w:numId w:val="5"/>
        </w:numPr>
        <w:spacing w:after="0" w:line="276" w:lineRule="auto"/>
        <w:contextualSpacing/>
        <w:rPr>
          <w:rFonts w:ascii="Arial" w:eastAsia="Calibri" w:hAnsi="Arial" w:cs="Arial"/>
          <w:lang w:val="en-US"/>
        </w:rPr>
      </w:pPr>
      <w:r w:rsidRPr="00C77D87">
        <w:rPr>
          <w:rFonts w:ascii="Arial" w:eastAsia="Calibri" w:hAnsi="Arial" w:cs="Arial"/>
          <w:color w:val="000000"/>
          <w:lang w:val="en-US"/>
        </w:rPr>
        <w:t>who to test</w:t>
      </w:r>
    </w:p>
    <w:p w14:paraId="3FFB35DC" w14:textId="77777777" w:rsidR="00EC749A" w:rsidRPr="00C77D87" w:rsidRDefault="00EC749A" w:rsidP="00EC749A">
      <w:pPr>
        <w:numPr>
          <w:ilvl w:val="0"/>
          <w:numId w:val="5"/>
        </w:numPr>
        <w:spacing w:after="0" w:line="276" w:lineRule="auto"/>
        <w:contextualSpacing/>
        <w:rPr>
          <w:rFonts w:ascii="Arial" w:eastAsia="Calibri" w:hAnsi="Arial" w:cs="Arial"/>
          <w:color w:val="000000" w:themeColor="text1"/>
          <w:lang w:val="en-US"/>
        </w:rPr>
      </w:pPr>
      <w:r w:rsidRPr="00C77D87">
        <w:rPr>
          <w:rFonts w:ascii="Arial" w:eastAsia="Calibri" w:hAnsi="Arial" w:cs="Arial"/>
          <w:color w:val="000000"/>
          <w:lang w:val="en-US"/>
        </w:rPr>
        <w:t>the impact on the practice</w:t>
      </w:r>
    </w:p>
    <w:p w14:paraId="234E1D67" w14:textId="77777777" w:rsidR="00EC749A" w:rsidRPr="00C77D87" w:rsidRDefault="00EC749A" w:rsidP="00EC749A">
      <w:pPr>
        <w:numPr>
          <w:ilvl w:val="0"/>
          <w:numId w:val="5"/>
        </w:numPr>
        <w:spacing w:after="0" w:line="276" w:lineRule="auto"/>
        <w:contextualSpacing/>
        <w:rPr>
          <w:rFonts w:ascii="Arial" w:eastAsia="Calibri" w:hAnsi="Arial" w:cs="Arial"/>
          <w:color w:val="000000" w:themeColor="text1"/>
          <w:lang w:val="en-US"/>
        </w:rPr>
      </w:pPr>
      <w:r w:rsidRPr="00C77D87">
        <w:rPr>
          <w:rFonts w:ascii="Arial" w:eastAsia="Calibri" w:hAnsi="Arial" w:cs="Arial"/>
          <w:color w:val="000000"/>
          <w:lang w:val="en-US"/>
        </w:rPr>
        <w:t>the impact on the building</w:t>
      </w:r>
    </w:p>
    <w:p w14:paraId="06CAC227" w14:textId="77777777" w:rsidR="00EC749A" w:rsidRPr="00C77D87" w:rsidRDefault="00EC749A" w:rsidP="00EC749A">
      <w:pPr>
        <w:numPr>
          <w:ilvl w:val="0"/>
          <w:numId w:val="5"/>
        </w:numPr>
        <w:spacing w:after="0" w:line="276" w:lineRule="auto"/>
        <w:contextualSpacing/>
        <w:rPr>
          <w:rFonts w:ascii="Arial" w:eastAsia="Calibri" w:hAnsi="Arial" w:cs="Arial"/>
          <w:color w:val="000000" w:themeColor="text1"/>
          <w:lang w:val="en-US"/>
        </w:rPr>
      </w:pPr>
      <w:r w:rsidRPr="00C77D87">
        <w:rPr>
          <w:rFonts w:ascii="Arial" w:eastAsia="Calibri" w:hAnsi="Arial" w:cs="Arial"/>
          <w:color w:val="000000"/>
          <w:lang w:val="en-US"/>
        </w:rPr>
        <w:t>make certain adequate continuity is in place</w:t>
      </w:r>
    </w:p>
    <w:p w14:paraId="2B86FB74" w14:textId="77777777" w:rsidR="00EC749A" w:rsidRPr="00C77D87" w:rsidRDefault="00EC749A" w:rsidP="00EC749A">
      <w:pPr>
        <w:numPr>
          <w:ilvl w:val="0"/>
          <w:numId w:val="5"/>
        </w:numPr>
        <w:spacing w:after="0" w:line="276" w:lineRule="auto"/>
        <w:contextualSpacing/>
        <w:rPr>
          <w:rFonts w:ascii="Arial" w:eastAsia="Calibri" w:hAnsi="Arial" w:cs="Arial"/>
          <w:color w:val="000000" w:themeColor="text1"/>
          <w:lang w:val="en-US"/>
        </w:rPr>
      </w:pPr>
      <w:r w:rsidRPr="00C77D87">
        <w:rPr>
          <w:rFonts w:ascii="Arial" w:eastAsia="Calibri" w:hAnsi="Arial" w:cs="Arial"/>
          <w:color w:val="000000"/>
          <w:lang w:val="en-US"/>
        </w:rPr>
        <w:t xml:space="preserve">learn from the incident </w:t>
      </w:r>
    </w:p>
    <w:p w14:paraId="74696E33" w14:textId="77777777" w:rsidR="00EC749A" w:rsidRPr="00C77D87" w:rsidRDefault="00EC749A" w:rsidP="00EC749A">
      <w:pPr>
        <w:spacing w:after="0" w:line="276" w:lineRule="auto"/>
        <w:rPr>
          <w:rFonts w:ascii="Arial" w:eastAsia="Calibri" w:hAnsi="Arial" w:cs="Arial"/>
          <w:color w:val="000000"/>
          <w:lang w:val="en-US"/>
        </w:rPr>
      </w:pPr>
    </w:p>
    <w:p w14:paraId="0BB58B4C" w14:textId="77777777" w:rsidR="00EC749A" w:rsidRPr="00C77D87" w:rsidRDefault="00EC749A" w:rsidP="00EC749A">
      <w:pPr>
        <w:spacing w:after="0" w:line="276" w:lineRule="auto"/>
        <w:rPr>
          <w:rFonts w:ascii="Arial" w:eastAsia="Calibri" w:hAnsi="Arial" w:cs="Arial"/>
          <w:color w:val="000000"/>
          <w:lang w:val="en-US"/>
        </w:rPr>
      </w:pPr>
      <w:r w:rsidRPr="00C77D87">
        <w:rPr>
          <w:rFonts w:ascii="Arial" w:eastAsia="Calibri" w:hAnsi="Arial" w:cs="Arial"/>
          <w:color w:val="000000"/>
          <w:lang w:val="en-US"/>
        </w:rPr>
        <w:t xml:space="preserve">A practice would aim to leave an IMT meeting having explained what has happened and have a clear sense of exactly what will occur, what they need to do and the next steps.  </w:t>
      </w:r>
    </w:p>
    <w:p w14:paraId="4EADA452" w14:textId="77777777" w:rsidR="00EC749A" w:rsidRPr="00C77D87" w:rsidRDefault="00EC749A" w:rsidP="00EC749A">
      <w:pPr>
        <w:spacing w:after="0" w:line="276" w:lineRule="auto"/>
        <w:rPr>
          <w:rFonts w:ascii="Arial" w:eastAsia="Calibri" w:hAnsi="Arial" w:cs="Arial"/>
          <w:color w:val="000000"/>
          <w:lang w:val="en-US"/>
        </w:rPr>
      </w:pPr>
    </w:p>
    <w:p w14:paraId="7685C317" w14:textId="4B88D0CB" w:rsidR="00EC749A" w:rsidRPr="00C77D87" w:rsidRDefault="00EC749A" w:rsidP="00EC749A">
      <w:pPr>
        <w:spacing w:after="0" w:line="276" w:lineRule="auto"/>
        <w:rPr>
          <w:rFonts w:ascii="Arial" w:eastAsia="Calibri" w:hAnsi="Arial" w:cs="Arial"/>
          <w:b/>
          <w:bCs/>
          <w:color w:val="000000"/>
          <w:lang w:val="en-US"/>
        </w:rPr>
      </w:pPr>
      <w:r w:rsidRPr="00C77D87">
        <w:rPr>
          <w:rFonts w:ascii="Arial" w:eastAsia="Calibri" w:hAnsi="Arial" w:cs="Arial"/>
          <w:b/>
          <w:bCs/>
          <w:color w:val="000000"/>
          <w:lang w:val="en-US"/>
        </w:rPr>
        <w:t>8.2</w:t>
      </w:r>
      <w:r w:rsidRPr="00C77D87">
        <w:rPr>
          <w:rFonts w:ascii="Arial" w:eastAsia="Calibri" w:hAnsi="Arial" w:cs="Arial"/>
          <w:b/>
          <w:bCs/>
          <w:color w:val="000000"/>
          <w:lang w:val="en-US"/>
        </w:rPr>
        <w:tab/>
        <w:t>Lessons Learnt</w:t>
      </w:r>
    </w:p>
    <w:p w14:paraId="7BF01067" w14:textId="77777777" w:rsidR="00887B75" w:rsidRPr="00C77D87" w:rsidRDefault="00EC749A"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br/>
        <w:t xml:space="preserve">Discussions with practices that have </w:t>
      </w:r>
      <w:r w:rsidR="00DC0859" w:rsidRPr="00C77D87">
        <w:rPr>
          <w:rFonts w:ascii="Arial" w:eastAsia="Calibri" w:hAnsi="Arial" w:cs="Arial"/>
          <w:color w:val="000000" w:themeColor="text1"/>
          <w:lang w:val="en-US"/>
        </w:rPr>
        <w:t>attended an IMT</w:t>
      </w:r>
      <w:r w:rsidRPr="00C77D87">
        <w:rPr>
          <w:rFonts w:ascii="Arial" w:eastAsia="Calibri" w:hAnsi="Arial" w:cs="Arial"/>
          <w:color w:val="000000" w:themeColor="text1"/>
          <w:lang w:val="en-US"/>
        </w:rPr>
        <w:t xml:space="preserve"> have assisted in the production of this document. </w:t>
      </w:r>
    </w:p>
    <w:p w14:paraId="2659BE71" w14:textId="77777777" w:rsidR="00887B75" w:rsidRPr="00C77D87" w:rsidRDefault="00887B75" w:rsidP="00EC749A">
      <w:pPr>
        <w:spacing w:after="0" w:line="276" w:lineRule="auto"/>
        <w:rPr>
          <w:rFonts w:ascii="Arial" w:eastAsia="Calibri" w:hAnsi="Arial" w:cs="Arial"/>
          <w:color w:val="000000" w:themeColor="text1"/>
          <w:lang w:val="en-US"/>
        </w:rPr>
      </w:pPr>
    </w:p>
    <w:p w14:paraId="655E4CC3" w14:textId="43B232F5" w:rsidR="00612497" w:rsidRPr="00C77D87" w:rsidRDefault="007D0C82"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t xml:space="preserve">Whilst it is worth acknowledging the potential anxiety that can accompany an IMT discussion, the process is supportive and designed to help highlight if and </w:t>
      </w:r>
      <w:r w:rsidR="003B317B" w:rsidRPr="00C77D87">
        <w:rPr>
          <w:rFonts w:ascii="Arial" w:eastAsia="Calibri" w:hAnsi="Arial" w:cs="Arial"/>
          <w:color w:val="000000" w:themeColor="text1"/>
          <w:lang w:val="en-US"/>
        </w:rPr>
        <w:t>where changes can be made to IPC procedures.</w:t>
      </w:r>
    </w:p>
    <w:p w14:paraId="23074674" w14:textId="77777777" w:rsidR="00612497" w:rsidRPr="00C77D87" w:rsidRDefault="00612497" w:rsidP="00EC749A">
      <w:pPr>
        <w:spacing w:after="0" w:line="276" w:lineRule="auto"/>
        <w:rPr>
          <w:rFonts w:ascii="Arial" w:eastAsia="Calibri" w:hAnsi="Arial" w:cs="Arial"/>
          <w:color w:val="000000" w:themeColor="text1"/>
          <w:lang w:val="en-US"/>
        </w:rPr>
      </w:pPr>
    </w:p>
    <w:p w14:paraId="049A3961" w14:textId="488F4206" w:rsidR="00EC749A" w:rsidRPr="00C77D87" w:rsidRDefault="00E31E3C"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I</w:t>
      </w:r>
      <w:r w:rsidR="002139AA" w:rsidRPr="00C77D87">
        <w:rPr>
          <w:rFonts w:ascii="Arial" w:eastAsia="Calibri" w:hAnsi="Arial" w:cs="Arial"/>
          <w:color w:val="000000" w:themeColor="text1"/>
          <w:lang w:val="en-US"/>
        </w:rPr>
        <w:t xml:space="preserve">t is important that </w:t>
      </w:r>
      <w:r>
        <w:rPr>
          <w:rFonts w:ascii="Arial" w:eastAsia="Calibri" w:hAnsi="Arial" w:cs="Arial"/>
          <w:color w:val="000000" w:themeColor="text1"/>
          <w:lang w:val="en-US"/>
        </w:rPr>
        <w:t xml:space="preserve">individuals </w:t>
      </w:r>
      <w:r w:rsidR="002139AA" w:rsidRPr="00C77D87">
        <w:rPr>
          <w:rFonts w:ascii="Arial" w:eastAsia="Calibri" w:hAnsi="Arial" w:cs="Arial"/>
          <w:color w:val="000000" w:themeColor="text1"/>
          <w:lang w:val="en-US"/>
        </w:rPr>
        <w:t xml:space="preserve">comply </w:t>
      </w:r>
      <w:r>
        <w:rPr>
          <w:rFonts w:ascii="Arial" w:eastAsia="Calibri" w:hAnsi="Arial" w:cs="Arial"/>
          <w:color w:val="000000" w:themeColor="text1"/>
          <w:lang w:val="en-US"/>
        </w:rPr>
        <w:t xml:space="preserve">with </w:t>
      </w:r>
      <w:r w:rsidR="00987998">
        <w:rPr>
          <w:rFonts w:ascii="Arial" w:eastAsia="Calibri" w:hAnsi="Arial" w:cs="Arial"/>
          <w:color w:val="000000" w:themeColor="text1"/>
          <w:lang w:val="en-US"/>
        </w:rPr>
        <w:t xml:space="preserve">the recommendations being made </w:t>
      </w:r>
      <w:r w:rsidR="002139AA" w:rsidRPr="00C77D87">
        <w:rPr>
          <w:rFonts w:ascii="Arial" w:eastAsia="Calibri" w:hAnsi="Arial" w:cs="Arial"/>
          <w:color w:val="000000" w:themeColor="text1"/>
          <w:lang w:val="en-US"/>
        </w:rPr>
        <w:t>and support should be provided to enable staff and colleagues to follow the advice given.</w:t>
      </w:r>
    </w:p>
    <w:p w14:paraId="2B97E0A2" w14:textId="77777777" w:rsidR="00EC749A" w:rsidRPr="00C77D87" w:rsidRDefault="00EC749A" w:rsidP="00EC749A">
      <w:pPr>
        <w:spacing w:after="0" w:line="276" w:lineRule="auto"/>
        <w:rPr>
          <w:rFonts w:ascii="Arial" w:eastAsia="Calibri" w:hAnsi="Arial" w:cs="Arial"/>
          <w:color w:val="000000" w:themeColor="text1"/>
          <w:lang w:val="en-US"/>
        </w:rPr>
      </w:pPr>
    </w:p>
    <w:p w14:paraId="7C9168A3" w14:textId="77777777" w:rsidR="00EC749A" w:rsidRPr="00C77D87" w:rsidRDefault="00EC749A"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lastRenderedPageBreak/>
        <w:t xml:space="preserve">Practices will inevitably question their infection control procedures and how the virus managed to find its way into the team.  Remember that the Contact Tracing team will not be able to share confidential information provided to them by staff members, and there may be many factors at play which led to the incident.  </w:t>
      </w:r>
    </w:p>
    <w:p w14:paraId="7168217C" w14:textId="77777777" w:rsidR="00EC749A" w:rsidRPr="00C77D87" w:rsidRDefault="00EC749A" w:rsidP="00EC749A">
      <w:pPr>
        <w:spacing w:after="0" w:line="276" w:lineRule="auto"/>
        <w:rPr>
          <w:rFonts w:ascii="Arial" w:eastAsia="Calibri" w:hAnsi="Arial" w:cs="Arial"/>
          <w:color w:val="000000" w:themeColor="text1"/>
          <w:lang w:val="en-US"/>
        </w:rPr>
      </w:pPr>
    </w:p>
    <w:p w14:paraId="42D97E05" w14:textId="07E64546" w:rsidR="00EC749A" w:rsidRPr="00C77D87" w:rsidRDefault="00EC749A"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t xml:space="preserve">The contact tracing team’s default position will be to act cautiously in all cases and may ask any potential contacts to </w:t>
      </w:r>
      <w:r w:rsidRPr="00896940">
        <w:rPr>
          <w:rFonts w:ascii="Arial" w:eastAsia="Calibri" w:hAnsi="Arial" w:cs="Arial"/>
          <w:color w:val="000000" w:themeColor="text1"/>
          <w:highlight w:val="yellow"/>
          <w:lang w:val="en-US"/>
        </w:rPr>
        <w:t>self-isolate</w:t>
      </w:r>
      <w:r w:rsidR="00896940" w:rsidRPr="00896940">
        <w:rPr>
          <w:rFonts w:ascii="Arial" w:eastAsia="Calibri" w:hAnsi="Arial" w:cs="Arial"/>
          <w:color w:val="000000" w:themeColor="text1"/>
          <w:highlight w:val="yellow"/>
          <w:lang w:val="en-US"/>
        </w:rPr>
        <w:t xml:space="preserve"> and test</w:t>
      </w:r>
      <w:r w:rsidR="000D2E15">
        <w:rPr>
          <w:rFonts w:ascii="Arial" w:eastAsia="Calibri" w:hAnsi="Arial" w:cs="Arial"/>
          <w:color w:val="000000" w:themeColor="text1"/>
          <w:lang w:val="en-US"/>
        </w:rPr>
        <w:t xml:space="preserve"> </w:t>
      </w:r>
      <w:r w:rsidR="000D2E15" w:rsidRPr="000D2E15">
        <w:rPr>
          <w:rFonts w:ascii="Arial" w:eastAsia="Calibri" w:hAnsi="Arial" w:cs="Arial"/>
          <w:color w:val="000000" w:themeColor="text1"/>
          <w:highlight w:val="yellow"/>
          <w:lang w:val="en-US"/>
        </w:rPr>
        <w:t>particularly in cases where booster vaccination hasn’t taken place (see 7.1 above).</w:t>
      </w:r>
      <w:r w:rsidRPr="00C77D87">
        <w:rPr>
          <w:rFonts w:ascii="Arial" w:eastAsia="Calibri" w:hAnsi="Arial" w:cs="Arial"/>
          <w:color w:val="000000" w:themeColor="text1"/>
          <w:lang w:val="en-US"/>
        </w:rPr>
        <w:t xml:space="preserve"> </w:t>
      </w:r>
    </w:p>
    <w:p w14:paraId="2CC455EB" w14:textId="77777777" w:rsidR="00EC749A" w:rsidRPr="00C77D87" w:rsidRDefault="00EC749A" w:rsidP="00EC749A">
      <w:pPr>
        <w:spacing w:after="0" w:line="276" w:lineRule="auto"/>
        <w:rPr>
          <w:rFonts w:ascii="Arial" w:eastAsia="Calibri" w:hAnsi="Arial" w:cs="Arial"/>
          <w:color w:val="000000" w:themeColor="text1"/>
          <w:lang w:val="en-US"/>
        </w:rPr>
      </w:pPr>
    </w:p>
    <w:p w14:paraId="0320D285" w14:textId="2A45864D" w:rsidR="00EC749A" w:rsidRPr="00C77D87" w:rsidRDefault="00EC749A" w:rsidP="00EC749A">
      <w:pPr>
        <w:spacing w:after="0" w:line="276" w:lineRule="auto"/>
        <w:rPr>
          <w:rFonts w:ascii="Arial" w:eastAsia="Calibri" w:hAnsi="Arial" w:cs="Arial"/>
          <w:color w:val="000000" w:themeColor="text1"/>
          <w:lang w:val="en-US"/>
        </w:rPr>
      </w:pPr>
      <w:r w:rsidRPr="00C77D87">
        <w:rPr>
          <w:rFonts w:ascii="Arial" w:eastAsia="Calibri" w:hAnsi="Arial" w:cs="Arial"/>
          <w:color w:val="000000" w:themeColor="text1"/>
          <w:lang w:val="en-US"/>
        </w:rPr>
        <w:t xml:space="preserve">However, it may </w:t>
      </w:r>
      <w:r w:rsidR="000D2E15">
        <w:rPr>
          <w:rFonts w:ascii="Arial" w:eastAsia="Calibri" w:hAnsi="Arial" w:cs="Arial"/>
          <w:color w:val="000000" w:themeColor="text1"/>
          <w:lang w:val="en-US"/>
        </w:rPr>
        <w:t xml:space="preserve">that if compliant </w:t>
      </w:r>
      <w:r w:rsidR="006F3B28">
        <w:rPr>
          <w:rFonts w:ascii="Arial" w:eastAsia="Calibri" w:hAnsi="Arial" w:cs="Arial"/>
          <w:color w:val="000000" w:themeColor="text1"/>
          <w:lang w:val="en-US"/>
        </w:rPr>
        <w:t>with 7.1 above, members of the team may not need to self</w:t>
      </w:r>
      <w:r w:rsidR="00841B9A">
        <w:rPr>
          <w:rFonts w:ascii="Arial" w:eastAsia="Calibri" w:hAnsi="Arial" w:cs="Arial"/>
          <w:color w:val="000000" w:themeColor="text1"/>
          <w:lang w:val="en-US"/>
        </w:rPr>
        <w:t>-</w:t>
      </w:r>
      <w:r w:rsidR="006F3B28">
        <w:rPr>
          <w:rFonts w:ascii="Arial" w:eastAsia="Calibri" w:hAnsi="Arial" w:cs="Arial"/>
          <w:color w:val="000000" w:themeColor="text1"/>
          <w:lang w:val="en-US"/>
        </w:rPr>
        <w:t xml:space="preserve"> isolate</w:t>
      </w:r>
      <w:r w:rsidRPr="00C77D87">
        <w:rPr>
          <w:rFonts w:ascii="Arial" w:eastAsia="Calibri" w:hAnsi="Arial" w:cs="Arial"/>
          <w:color w:val="000000" w:themeColor="text1"/>
          <w:lang w:val="en-US"/>
        </w:rPr>
        <w:t xml:space="preserve">.  Discussion with Public Health colleagues will assist </w:t>
      </w:r>
      <w:r w:rsidR="00494996" w:rsidRPr="00C77D87">
        <w:rPr>
          <w:rFonts w:ascii="Arial" w:eastAsia="Calibri" w:hAnsi="Arial" w:cs="Arial"/>
          <w:color w:val="000000" w:themeColor="text1"/>
          <w:lang w:val="en-US"/>
        </w:rPr>
        <w:t>in making th</w:t>
      </w:r>
      <w:r w:rsidR="00594D94" w:rsidRPr="00C77D87">
        <w:rPr>
          <w:rFonts w:ascii="Arial" w:eastAsia="Calibri" w:hAnsi="Arial" w:cs="Arial"/>
          <w:color w:val="000000" w:themeColor="text1"/>
          <w:lang w:val="en-US"/>
        </w:rPr>
        <w:t>is</w:t>
      </w:r>
      <w:r w:rsidR="00494996" w:rsidRPr="00C77D87">
        <w:rPr>
          <w:rFonts w:ascii="Arial" w:eastAsia="Calibri" w:hAnsi="Arial" w:cs="Arial"/>
          <w:color w:val="000000" w:themeColor="text1"/>
          <w:lang w:val="en-US"/>
        </w:rPr>
        <w:t xml:space="preserve"> decision</w:t>
      </w:r>
      <w:r w:rsidRPr="00C77D87">
        <w:rPr>
          <w:rFonts w:ascii="Arial" w:eastAsia="Calibri" w:hAnsi="Arial" w:cs="Arial"/>
          <w:color w:val="000000" w:themeColor="text1"/>
          <w:lang w:val="en-US"/>
        </w:rPr>
        <w:t xml:space="preserve"> and it is worth having copies of your covid</w:t>
      </w:r>
      <w:r w:rsidR="00EC1AA4">
        <w:rPr>
          <w:rFonts w:ascii="Arial" w:eastAsia="Calibri" w:hAnsi="Arial" w:cs="Arial"/>
          <w:color w:val="000000" w:themeColor="text1"/>
          <w:lang w:val="en-US"/>
        </w:rPr>
        <w:t>19</w:t>
      </w:r>
      <w:r w:rsidRPr="00C77D87">
        <w:rPr>
          <w:rFonts w:ascii="Arial" w:eastAsia="Calibri" w:hAnsi="Arial" w:cs="Arial"/>
          <w:color w:val="000000" w:themeColor="text1"/>
          <w:lang w:val="en-US"/>
        </w:rPr>
        <w:t xml:space="preserve"> procedures and BCP to hand. </w:t>
      </w:r>
    </w:p>
    <w:p w14:paraId="1D38E9FF" w14:textId="77777777" w:rsidR="00EC749A" w:rsidRPr="00C77D87" w:rsidRDefault="00EC749A" w:rsidP="00EC749A">
      <w:pPr>
        <w:spacing w:after="0" w:line="276" w:lineRule="auto"/>
        <w:rPr>
          <w:rFonts w:ascii="Arial" w:eastAsia="Calibri" w:hAnsi="Arial" w:cs="Arial"/>
          <w:color w:val="000000" w:themeColor="text1"/>
          <w:lang w:val="en-US"/>
        </w:rPr>
      </w:pPr>
    </w:p>
    <w:p w14:paraId="78DEEA4A" w14:textId="60E0E36E" w:rsidR="00D456A5" w:rsidRPr="00C77D87" w:rsidRDefault="00D456A5" w:rsidP="00EC749A">
      <w:pPr>
        <w:spacing w:after="0" w:line="276" w:lineRule="auto"/>
        <w:rPr>
          <w:rFonts w:ascii="Arial" w:eastAsia="Calibri" w:hAnsi="Arial" w:cs="Arial"/>
          <w:color w:val="000000" w:themeColor="text1"/>
          <w:lang w:val="en-US"/>
        </w:rPr>
      </w:pPr>
      <w:r>
        <w:rPr>
          <w:rFonts w:ascii="Arial" w:eastAsia="Calibri" w:hAnsi="Arial" w:cs="Arial"/>
          <w:color w:val="000000" w:themeColor="text1"/>
          <w:lang w:val="en-US"/>
        </w:rPr>
        <w:t xml:space="preserve">The national contact tracing </w:t>
      </w:r>
      <w:r w:rsidR="00413080">
        <w:rPr>
          <w:rFonts w:ascii="Arial" w:eastAsia="Calibri" w:hAnsi="Arial" w:cs="Arial"/>
          <w:color w:val="000000" w:themeColor="text1"/>
          <w:lang w:val="en-US"/>
        </w:rPr>
        <w:t>service</w:t>
      </w:r>
      <w:r>
        <w:rPr>
          <w:rFonts w:ascii="Arial" w:eastAsia="Calibri" w:hAnsi="Arial" w:cs="Arial"/>
          <w:color w:val="000000" w:themeColor="text1"/>
          <w:lang w:val="en-US"/>
        </w:rPr>
        <w:t xml:space="preserve"> is available on 0800 030 8012 for raising </w:t>
      </w:r>
      <w:r w:rsidR="00A00411">
        <w:rPr>
          <w:rFonts w:ascii="Arial" w:eastAsia="Calibri" w:hAnsi="Arial" w:cs="Arial"/>
          <w:color w:val="000000" w:themeColor="text1"/>
          <w:lang w:val="en-US"/>
        </w:rPr>
        <w:t>concerns if it appears that someone has been incorrectly asked to isolate.  Alternatively</w:t>
      </w:r>
      <w:r w:rsidR="00EC1AA4">
        <w:rPr>
          <w:rFonts w:ascii="Arial" w:eastAsia="Calibri" w:hAnsi="Arial" w:cs="Arial"/>
          <w:color w:val="000000" w:themeColor="text1"/>
          <w:lang w:val="en-US"/>
        </w:rPr>
        <w:t>,</w:t>
      </w:r>
      <w:r w:rsidR="00A00411">
        <w:rPr>
          <w:rFonts w:ascii="Arial" w:eastAsia="Calibri" w:hAnsi="Arial" w:cs="Arial"/>
          <w:color w:val="000000" w:themeColor="text1"/>
          <w:lang w:val="en-US"/>
        </w:rPr>
        <w:t xml:space="preserve"> you</w:t>
      </w:r>
      <w:r w:rsidR="00EC1AA4">
        <w:rPr>
          <w:rFonts w:ascii="Arial" w:eastAsia="Calibri" w:hAnsi="Arial" w:cs="Arial"/>
          <w:color w:val="000000" w:themeColor="text1"/>
          <w:lang w:val="en-US"/>
        </w:rPr>
        <w:t>r</w:t>
      </w:r>
      <w:r w:rsidR="00A00411">
        <w:rPr>
          <w:rFonts w:ascii="Arial" w:eastAsia="Calibri" w:hAnsi="Arial" w:cs="Arial"/>
          <w:color w:val="000000" w:themeColor="text1"/>
          <w:lang w:val="en-US"/>
        </w:rPr>
        <w:t xml:space="preserve"> local Public Health Team may be able to </w:t>
      </w:r>
      <w:r w:rsidR="00F83545">
        <w:rPr>
          <w:rFonts w:ascii="Arial" w:eastAsia="Calibri" w:hAnsi="Arial" w:cs="Arial"/>
          <w:color w:val="000000" w:themeColor="text1"/>
          <w:lang w:val="en-US"/>
        </w:rPr>
        <w:t>give you bespoke advice where appropriate.</w:t>
      </w:r>
    </w:p>
    <w:p w14:paraId="5A75B7E3" w14:textId="77777777" w:rsidR="000639EE" w:rsidRDefault="000639EE"/>
    <w:sectPr w:rsidR="000639E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00498" w14:textId="77777777" w:rsidR="00F55694" w:rsidRDefault="00F55694" w:rsidP="00EC749A">
      <w:pPr>
        <w:spacing w:after="0" w:line="240" w:lineRule="auto"/>
      </w:pPr>
      <w:r>
        <w:separator/>
      </w:r>
    </w:p>
  </w:endnote>
  <w:endnote w:type="continuationSeparator" w:id="0">
    <w:p w14:paraId="5B446EF2" w14:textId="77777777" w:rsidR="00F55694" w:rsidRDefault="00F55694" w:rsidP="00EC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267501"/>
      <w:docPartObj>
        <w:docPartGallery w:val="Page Numbers (Bottom of Page)"/>
        <w:docPartUnique/>
      </w:docPartObj>
    </w:sdtPr>
    <w:sdtEndPr>
      <w:rPr>
        <w:noProof/>
      </w:rPr>
    </w:sdtEndPr>
    <w:sdtContent>
      <w:p w14:paraId="00D460BC" w14:textId="77777777" w:rsidR="00EC749A" w:rsidRDefault="00EC749A">
        <w:pPr>
          <w:pStyle w:val="Footer"/>
          <w:jc w:val="center"/>
        </w:pPr>
        <w:r>
          <w:fldChar w:fldCharType="begin"/>
        </w:r>
        <w:r>
          <w:instrText xml:space="preserve"> PAGE   \* MERGEFORMAT </w:instrText>
        </w:r>
        <w:r>
          <w:fldChar w:fldCharType="separate"/>
        </w:r>
        <w:r w:rsidR="009B1936">
          <w:rPr>
            <w:noProof/>
          </w:rPr>
          <w:t>2</w:t>
        </w:r>
        <w:r>
          <w:rPr>
            <w:noProof/>
          </w:rPr>
          <w:fldChar w:fldCharType="end"/>
        </w:r>
      </w:p>
    </w:sdtContent>
  </w:sdt>
  <w:p w14:paraId="6E8FB86D" w14:textId="77777777" w:rsidR="00EC749A" w:rsidRDefault="00EC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ED578" w14:textId="77777777" w:rsidR="00F55694" w:rsidRDefault="00F55694" w:rsidP="00EC749A">
      <w:pPr>
        <w:spacing w:after="0" w:line="240" w:lineRule="auto"/>
      </w:pPr>
      <w:r>
        <w:separator/>
      </w:r>
    </w:p>
  </w:footnote>
  <w:footnote w:type="continuationSeparator" w:id="0">
    <w:p w14:paraId="1843A744" w14:textId="77777777" w:rsidR="00F55694" w:rsidRDefault="00F55694" w:rsidP="00EC7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92D"/>
    <w:multiLevelType w:val="multilevel"/>
    <w:tmpl w:val="963C20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D23290"/>
    <w:multiLevelType w:val="hybridMultilevel"/>
    <w:tmpl w:val="4C70F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94301D"/>
    <w:multiLevelType w:val="hybridMultilevel"/>
    <w:tmpl w:val="E6CE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C4AB4"/>
    <w:multiLevelType w:val="hybridMultilevel"/>
    <w:tmpl w:val="2F84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C6FF7"/>
    <w:multiLevelType w:val="hybridMultilevel"/>
    <w:tmpl w:val="3BAA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6140D"/>
    <w:multiLevelType w:val="multilevel"/>
    <w:tmpl w:val="D2FA57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9A"/>
    <w:rsid w:val="0000237B"/>
    <w:rsid w:val="00003706"/>
    <w:rsid w:val="00004464"/>
    <w:rsid w:val="00006385"/>
    <w:rsid w:val="00012EC6"/>
    <w:rsid w:val="0002463B"/>
    <w:rsid w:val="00032D11"/>
    <w:rsid w:val="00036EEE"/>
    <w:rsid w:val="000408DF"/>
    <w:rsid w:val="00054534"/>
    <w:rsid w:val="000639EE"/>
    <w:rsid w:val="00063F15"/>
    <w:rsid w:val="0007751F"/>
    <w:rsid w:val="00095DAD"/>
    <w:rsid w:val="000A1B12"/>
    <w:rsid w:val="000A6195"/>
    <w:rsid w:val="000B0271"/>
    <w:rsid w:val="000B49F1"/>
    <w:rsid w:val="000B5BCB"/>
    <w:rsid w:val="000C5A76"/>
    <w:rsid w:val="000D2E15"/>
    <w:rsid w:val="000E4665"/>
    <w:rsid w:val="00105A55"/>
    <w:rsid w:val="00137EA5"/>
    <w:rsid w:val="0014365A"/>
    <w:rsid w:val="001555AB"/>
    <w:rsid w:val="001652F3"/>
    <w:rsid w:val="00171CAE"/>
    <w:rsid w:val="00172AEC"/>
    <w:rsid w:val="0019447B"/>
    <w:rsid w:val="001A276F"/>
    <w:rsid w:val="001B024A"/>
    <w:rsid w:val="001B7697"/>
    <w:rsid w:val="001E281A"/>
    <w:rsid w:val="001E50AD"/>
    <w:rsid w:val="00202297"/>
    <w:rsid w:val="0020341A"/>
    <w:rsid w:val="00212CCA"/>
    <w:rsid w:val="002139AA"/>
    <w:rsid w:val="0022441C"/>
    <w:rsid w:val="002271DE"/>
    <w:rsid w:val="002374ED"/>
    <w:rsid w:val="0024490C"/>
    <w:rsid w:val="00246677"/>
    <w:rsid w:val="00252B19"/>
    <w:rsid w:val="00262C63"/>
    <w:rsid w:val="00266D19"/>
    <w:rsid w:val="002720F6"/>
    <w:rsid w:val="002731E1"/>
    <w:rsid w:val="00275079"/>
    <w:rsid w:val="00276C7F"/>
    <w:rsid w:val="00280337"/>
    <w:rsid w:val="002A6E82"/>
    <w:rsid w:val="002A7245"/>
    <w:rsid w:val="002B3C15"/>
    <w:rsid w:val="002C23BD"/>
    <w:rsid w:val="002C251D"/>
    <w:rsid w:val="002D3BDA"/>
    <w:rsid w:val="002D6F13"/>
    <w:rsid w:val="003156DF"/>
    <w:rsid w:val="003168D9"/>
    <w:rsid w:val="0032300D"/>
    <w:rsid w:val="0032364D"/>
    <w:rsid w:val="00333070"/>
    <w:rsid w:val="00340DA4"/>
    <w:rsid w:val="0034349A"/>
    <w:rsid w:val="00362087"/>
    <w:rsid w:val="003A438D"/>
    <w:rsid w:val="003B242C"/>
    <w:rsid w:val="003B2658"/>
    <w:rsid w:val="003B2694"/>
    <w:rsid w:val="003B317B"/>
    <w:rsid w:val="003C3E65"/>
    <w:rsid w:val="003C4AC9"/>
    <w:rsid w:val="003C5FE6"/>
    <w:rsid w:val="003F193B"/>
    <w:rsid w:val="00413080"/>
    <w:rsid w:val="00420677"/>
    <w:rsid w:val="0044392B"/>
    <w:rsid w:val="004610BE"/>
    <w:rsid w:val="00463338"/>
    <w:rsid w:val="004740D2"/>
    <w:rsid w:val="0047678F"/>
    <w:rsid w:val="00494996"/>
    <w:rsid w:val="004A2197"/>
    <w:rsid w:val="004A3250"/>
    <w:rsid w:val="004B31EA"/>
    <w:rsid w:val="004B698C"/>
    <w:rsid w:val="004E467C"/>
    <w:rsid w:val="005067A2"/>
    <w:rsid w:val="00513EC8"/>
    <w:rsid w:val="005204DB"/>
    <w:rsid w:val="00520AFD"/>
    <w:rsid w:val="0053058F"/>
    <w:rsid w:val="00542240"/>
    <w:rsid w:val="00544263"/>
    <w:rsid w:val="00547C2B"/>
    <w:rsid w:val="00551614"/>
    <w:rsid w:val="00582926"/>
    <w:rsid w:val="00594D94"/>
    <w:rsid w:val="005A632B"/>
    <w:rsid w:val="005B5CD9"/>
    <w:rsid w:val="005C5400"/>
    <w:rsid w:val="005D57CE"/>
    <w:rsid w:val="005D5E19"/>
    <w:rsid w:val="005E2B42"/>
    <w:rsid w:val="005F02D4"/>
    <w:rsid w:val="005F04EB"/>
    <w:rsid w:val="006120D1"/>
    <w:rsid w:val="00612497"/>
    <w:rsid w:val="00614146"/>
    <w:rsid w:val="006201DA"/>
    <w:rsid w:val="0063347F"/>
    <w:rsid w:val="006405BD"/>
    <w:rsid w:val="00647A4C"/>
    <w:rsid w:val="0065279D"/>
    <w:rsid w:val="0068307F"/>
    <w:rsid w:val="0069036F"/>
    <w:rsid w:val="00695B4A"/>
    <w:rsid w:val="006A0307"/>
    <w:rsid w:val="006A369E"/>
    <w:rsid w:val="006A5B7A"/>
    <w:rsid w:val="006B5B34"/>
    <w:rsid w:val="006F2D9E"/>
    <w:rsid w:val="006F3B28"/>
    <w:rsid w:val="006F5017"/>
    <w:rsid w:val="00705F27"/>
    <w:rsid w:val="00713D46"/>
    <w:rsid w:val="007229B8"/>
    <w:rsid w:val="0073400F"/>
    <w:rsid w:val="00744643"/>
    <w:rsid w:val="007502D1"/>
    <w:rsid w:val="00752205"/>
    <w:rsid w:val="0075537F"/>
    <w:rsid w:val="00757267"/>
    <w:rsid w:val="0076127F"/>
    <w:rsid w:val="00763C31"/>
    <w:rsid w:val="00771537"/>
    <w:rsid w:val="00773ED4"/>
    <w:rsid w:val="00775DE9"/>
    <w:rsid w:val="00780F54"/>
    <w:rsid w:val="00794DF4"/>
    <w:rsid w:val="007A6E45"/>
    <w:rsid w:val="007C6E7E"/>
    <w:rsid w:val="007D0B05"/>
    <w:rsid w:val="007D0C82"/>
    <w:rsid w:val="007D26AA"/>
    <w:rsid w:val="007D74F2"/>
    <w:rsid w:val="007E6F31"/>
    <w:rsid w:val="007F404E"/>
    <w:rsid w:val="00802DF7"/>
    <w:rsid w:val="00804369"/>
    <w:rsid w:val="00804475"/>
    <w:rsid w:val="0081287A"/>
    <w:rsid w:val="00817744"/>
    <w:rsid w:val="00817A67"/>
    <w:rsid w:val="00823EEF"/>
    <w:rsid w:val="0083066B"/>
    <w:rsid w:val="00836B29"/>
    <w:rsid w:val="00841B9A"/>
    <w:rsid w:val="00860A03"/>
    <w:rsid w:val="0086187E"/>
    <w:rsid w:val="00882F07"/>
    <w:rsid w:val="0088564B"/>
    <w:rsid w:val="00885CAC"/>
    <w:rsid w:val="00887B75"/>
    <w:rsid w:val="00895B49"/>
    <w:rsid w:val="00896940"/>
    <w:rsid w:val="008A5B08"/>
    <w:rsid w:val="008D64D9"/>
    <w:rsid w:val="008E75E0"/>
    <w:rsid w:val="008F390A"/>
    <w:rsid w:val="008F5852"/>
    <w:rsid w:val="008F7DB8"/>
    <w:rsid w:val="00903DE0"/>
    <w:rsid w:val="00913038"/>
    <w:rsid w:val="00916338"/>
    <w:rsid w:val="0092621D"/>
    <w:rsid w:val="00942F8F"/>
    <w:rsid w:val="00951180"/>
    <w:rsid w:val="009534F6"/>
    <w:rsid w:val="00971345"/>
    <w:rsid w:val="009714BD"/>
    <w:rsid w:val="00973551"/>
    <w:rsid w:val="0097414A"/>
    <w:rsid w:val="00985BA6"/>
    <w:rsid w:val="00987998"/>
    <w:rsid w:val="00992911"/>
    <w:rsid w:val="00993F3E"/>
    <w:rsid w:val="009B0A98"/>
    <w:rsid w:val="009B1936"/>
    <w:rsid w:val="009B4C87"/>
    <w:rsid w:val="009D3B3D"/>
    <w:rsid w:val="00A00411"/>
    <w:rsid w:val="00A04DDF"/>
    <w:rsid w:val="00A246D4"/>
    <w:rsid w:val="00A27AB0"/>
    <w:rsid w:val="00A65784"/>
    <w:rsid w:val="00A72BCF"/>
    <w:rsid w:val="00A76FD8"/>
    <w:rsid w:val="00A81002"/>
    <w:rsid w:val="00A81348"/>
    <w:rsid w:val="00A82E66"/>
    <w:rsid w:val="00A94043"/>
    <w:rsid w:val="00AA2E93"/>
    <w:rsid w:val="00AA488F"/>
    <w:rsid w:val="00AA6811"/>
    <w:rsid w:val="00AD0D6D"/>
    <w:rsid w:val="00AD4034"/>
    <w:rsid w:val="00AE5574"/>
    <w:rsid w:val="00B30BFB"/>
    <w:rsid w:val="00B3294B"/>
    <w:rsid w:val="00B41280"/>
    <w:rsid w:val="00B432CC"/>
    <w:rsid w:val="00B73B49"/>
    <w:rsid w:val="00B74BB5"/>
    <w:rsid w:val="00B90D30"/>
    <w:rsid w:val="00B90DD1"/>
    <w:rsid w:val="00BA2CC3"/>
    <w:rsid w:val="00BB0376"/>
    <w:rsid w:val="00BB1A57"/>
    <w:rsid w:val="00BB7E34"/>
    <w:rsid w:val="00BE22DB"/>
    <w:rsid w:val="00C06F74"/>
    <w:rsid w:val="00C27F81"/>
    <w:rsid w:val="00C32007"/>
    <w:rsid w:val="00C322EF"/>
    <w:rsid w:val="00C3534B"/>
    <w:rsid w:val="00C464DE"/>
    <w:rsid w:val="00C5125D"/>
    <w:rsid w:val="00C57495"/>
    <w:rsid w:val="00C77A53"/>
    <w:rsid w:val="00C77D87"/>
    <w:rsid w:val="00C85E5F"/>
    <w:rsid w:val="00CB66B6"/>
    <w:rsid w:val="00CC1B5A"/>
    <w:rsid w:val="00CC4657"/>
    <w:rsid w:val="00CC6B98"/>
    <w:rsid w:val="00CD0368"/>
    <w:rsid w:val="00CE1E49"/>
    <w:rsid w:val="00D00DFC"/>
    <w:rsid w:val="00D01117"/>
    <w:rsid w:val="00D03175"/>
    <w:rsid w:val="00D044F7"/>
    <w:rsid w:val="00D05A8F"/>
    <w:rsid w:val="00D11250"/>
    <w:rsid w:val="00D114F0"/>
    <w:rsid w:val="00D20671"/>
    <w:rsid w:val="00D30F97"/>
    <w:rsid w:val="00D4528C"/>
    <w:rsid w:val="00D456A5"/>
    <w:rsid w:val="00D84477"/>
    <w:rsid w:val="00DA0667"/>
    <w:rsid w:val="00DA0F08"/>
    <w:rsid w:val="00DA1A1A"/>
    <w:rsid w:val="00DA355F"/>
    <w:rsid w:val="00DA6703"/>
    <w:rsid w:val="00DA781E"/>
    <w:rsid w:val="00DC0859"/>
    <w:rsid w:val="00DD431F"/>
    <w:rsid w:val="00DD6F8E"/>
    <w:rsid w:val="00DE38D0"/>
    <w:rsid w:val="00DE43FA"/>
    <w:rsid w:val="00DE760C"/>
    <w:rsid w:val="00E01B13"/>
    <w:rsid w:val="00E05393"/>
    <w:rsid w:val="00E05D04"/>
    <w:rsid w:val="00E109EF"/>
    <w:rsid w:val="00E258E1"/>
    <w:rsid w:val="00E31E3C"/>
    <w:rsid w:val="00E35BDC"/>
    <w:rsid w:val="00E52A87"/>
    <w:rsid w:val="00E54210"/>
    <w:rsid w:val="00E55846"/>
    <w:rsid w:val="00E61908"/>
    <w:rsid w:val="00E62C0A"/>
    <w:rsid w:val="00E66DB0"/>
    <w:rsid w:val="00E760FC"/>
    <w:rsid w:val="00E774E3"/>
    <w:rsid w:val="00E8199F"/>
    <w:rsid w:val="00E86F2E"/>
    <w:rsid w:val="00E911EA"/>
    <w:rsid w:val="00E91EAE"/>
    <w:rsid w:val="00EA1F2E"/>
    <w:rsid w:val="00EB3BBF"/>
    <w:rsid w:val="00EB41D6"/>
    <w:rsid w:val="00EB7D5E"/>
    <w:rsid w:val="00EC1AA4"/>
    <w:rsid w:val="00EC749A"/>
    <w:rsid w:val="00EC772E"/>
    <w:rsid w:val="00ED6F46"/>
    <w:rsid w:val="00ED7C6E"/>
    <w:rsid w:val="00EE45E2"/>
    <w:rsid w:val="00EE7D08"/>
    <w:rsid w:val="00EF5A39"/>
    <w:rsid w:val="00F1159E"/>
    <w:rsid w:val="00F133DA"/>
    <w:rsid w:val="00F22793"/>
    <w:rsid w:val="00F24068"/>
    <w:rsid w:val="00F268A1"/>
    <w:rsid w:val="00F32EA3"/>
    <w:rsid w:val="00F3743C"/>
    <w:rsid w:val="00F55694"/>
    <w:rsid w:val="00F635BE"/>
    <w:rsid w:val="00F7207A"/>
    <w:rsid w:val="00F83545"/>
    <w:rsid w:val="00F94FD5"/>
    <w:rsid w:val="00FA6BBE"/>
    <w:rsid w:val="00FA6DEA"/>
    <w:rsid w:val="00FB48E8"/>
    <w:rsid w:val="00FC06F5"/>
    <w:rsid w:val="00FC6A5B"/>
    <w:rsid w:val="00FD1BC6"/>
    <w:rsid w:val="00FD3554"/>
    <w:rsid w:val="00FE501F"/>
    <w:rsid w:val="00FE67B1"/>
    <w:rsid w:val="00FE6A82"/>
    <w:rsid w:val="00FF3DBD"/>
    <w:rsid w:val="00FF6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56877"/>
  <w15:chartTrackingRefBased/>
  <w15:docId w15:val="{999042AC-DD10-454D-921A-CF8AB4E4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49A"/>
  </w:style>
  <w:style w:type="paragraph" w:styleId="Footer">
    <w:name w:val="footer"/>
    <w:basedOn w:val="Normal"/>
    <w:link w:val="FooterChar"/>
    <w:uiPriority w:val="99"/>
    <w:unhideWhenUsed/>
    <w:rsid w:val="00EC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49A"/>
  </w:style>
  <w:style w:type="character" w:styleId="CommentReference">
    <w:name w:val="annotation reference"/>
    <w:basedOn w:val="DefaultParagraphFont"/>
    <w:uiPriority w:val="99"/>
    <w:semiHidden/>
    <w:unhideWhenUsed/>
    <w:rsid w:val="003B2694"/>
    <w:rPr>
      <w:sz w:val="16"/>
      <w:szCs w:val="16"/>
    </w:rPr>
  </w:style>
  <w:style w:type="paragraph" w:styleId="CommentText">
    <w:name w:val="annotation text"/>
    <w:basedOn w:val="Normal"/>
    <w:link w:val="CommentTextChar"/>
    <w:uiPriority w:val="99"/>
    <w:semiHidden/>
    <w:unhideWhenUsed/>
    <w:rsid w:val="003B2694"/>
    <w:pPr>
      <w:spacing w:line="240" w:lineRule="auto"/>
    </w:pPr>
    <w:rPr>
      <w:sz w:val="20"/>
      <w:szCs w:val="20"/>
    </w:rPr>
  </w:style>
  <w:style w:type="character" w:customStyle="1" w:styleId="CommentTextChar">
    <w:name w:val="Comment Text Char"/>
    <w:basedOn w:val="DefaultParagraphFont"/>
    <w:link w:val="CommentText"/>
    <w:uiPriority w:val="99"/>
    <w:semiHidden/>
    <w:rsid w:val="003B2694"/>
    <w:rPr>
      <w:sz w:val="20"/>
      <w:szCs w:val="20"/>
    </w:rPr>
  </w:style>
  <w:style w:type="paragraph" w:styleId="CommentSubject">
    <w:name w:val="annotation subject"/>
    <w:basedOn w:val="CommentText"/>
    <w:next w:val="CommentText"/>
    <w:link w:val="CommentSubjectChar"/>
    <w:uiPriority w:val="99"/>
    <w:semiHidden/>
    <w:unhideWhenUsed/>
    <w:rsid w:val="003B2694"/>
    <w:rPr>
      <w:b/>
      <w:bCs/>
    </w:rPr>
  </w:style>
  <w:style w:type="character" w:customStyle="1" w:styleId="CommentSubjectChar">
    <w:name w:val="Comment Subject Char"/>
    <w:basedOn w:val="CommentTextChar"/>
    <w:link w:val="CommentSubject"/>
    <w:uiPriority w:val="99"/>
    <w:semiHidden/>
    <w:rsid w:val="003B2694"/>
    <w:rPr>
      <w:b/>
      <w:bCs/>
      <w:sz w:val="20"/>
      <w:szCs w:val="20"/>
    </w:rPr>
  </w:style>
  <w:style w:type="paragraph" w:styleId="BalloonText">
    <w:name w:val="Balloon Text"/>
    <w:basedOn w:val="Normal"/>
    <w:link w:val="BalloonTextChar"/>
    <w:uiPriority w:val="99"/>
    <w:semiHidden/>
    <w:unhideWhenUsed/>
    <w:rsid w:val="003B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94"/>
    <w:rPr>
      <w:rFonts w:ascii="Segoe UI" w:hAnsi="Segoe UI" w:cs="Segoe UI"/>
      <w:sz w:val="18"/>
      <w:szCs w:val="18"/>
    </w:rPr>
  </w:style>
  <w:style w:type="paragraph" w:styleId="Revision">
    <w:name w:val="Revision"/>
    <w:hidden/>
    <w:uiPriority w:val="99"/>
    <w:semiHidden/>
    <w:rsid w:val="00FB48E8"/>
    <w:pPr>
      <w:spacing w:after="0" w:line="240" w:lineRule="auto"/>
    </w:pPr>
  </w:style>
  <w:style w:type="character" w:styleId="Hyperlink">
    <w:name w:val="Hyperlink"/>
    <w:basedOn w:val="DefaultParagraphFont"/>
    <w:uiPriority w:val="99"/>
    <w:unhideWhenUsed/>
    <w:rsid w:val="00EE7D08"/>
    <w:rPr>
      <w:color w:val="0563C1" w:themeColor="hyperlink"/>
      <w:u w:val="single"/>
    </w:rPr>
  </w:style>
  <w:style w:type="character" w:customStyle="1" w:styleId="UnresolvedMention">
    <w:name w:val="Unresolved Mention"/>
    <w:basedOn w:val="DefaultParagraphFont"/>
    <w:uiPriority w:val="99"/>
    <w:semiHidden/>
    <w:unhideWhenUsed/>
    <w:rsid w:val="00EE7D08"/>
    <w:rPr>
      <w:color w:val="605E5C"/>
      <w:shd w:val="clear" w:color="auto" w:fill="E1DFDD"/>
    </w:rPr>
  </w:style>
  <w:style w:type="character" w:styleId="FollowedHyperlink">
    <w:name w:val="FollowedHyperlink"/>
    <w:basedOn w:val="DefaultParagraphFont"/>
    <w:uiPriority w:val="99"/>
    <w:semiHidden/>
    <w:unhideWhenUsed/>
    <w:rsid w:val="006B5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ona.duff@gov.scot" TargetMode="External"/><Relationship Id="rId18" Type="http://schemas.openxmlformats.org/officeDocument/2006/relationships/hyperlink" Target="https://view.officeapps.live.com/op/view.aspx?src=https%3A%2F%2Fwww.scotlanddeanery.nhs.scot%2Fmedia%2F547201%2Fappendix-d-respiratory-pathway-guidance-and-summary-for-general-practice-final.docx&amp;wdOrigin=BROWSELI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view.officeapps.live.com/op/view.aspx?src=https%3A%2F%2Fwww.scotlanddeanery.nhs.scot%2Fmedia%2F547201%2Fappendix-d-respiratory-pathway-guidance-and-summary-for-general-practice-final.docx&amp;wdOrigin=BROWSELINK" TargetMode="External"/><Relationship Id="rId17" Type="http://schemas.openxmlformats.org/officeDocument/2006/relationships/hyperlink" Target="https://www.gov.scot/coronavirus-covid-19/" TargetMode="External"/><Relationship Id="rId2" Type="http://schemas.openxmlformats.org/officeDocument/2006/relationships/customXml" Target="../customXml/item2.xml"/><Relationship Id="rId16" Type="http://schemas.openxmlformats.org/officeDocument/2006/relationships/hyperlink" Target="https://ihub.scot/improvement-programmes/primary-care/improving-together-interactive-iti/national-strategic-resources/remobilising-general-practice-risk-management-resource-pa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pcm.hps.scot.nhs.uk/winter-2122-respiratory-infections-in-health-and-care-settings-infection-prevention-and-control-ipc-addendum/" TargetMode="External"/><Relationship Id="rId5" Type="http://schemas.openxmlformats.org/officeDocument/2006/relationships/styles" Target="styles.xml"/><Relationship Id="rId15" Type="http://schemas.openxmlformats.org/officeDocument/2006/relationships/hyperlink" Target="http://www.nipcm.hps.scot.nhs.uk/" TargetMode="External"/><Relationship Id="rId10" Type="http://schemas.openxmlformats.org/officeDocument/2006/relationships/hyperlink" Target="https://www.scotlanddeanery.nhs.scot/your-development/practice-manager-development/general-practice-recovery/" TargetMode="External"/><Relationship Id="rId19" Type="http://schemas.openxmlformats.org/officeDocument/2006/relationships/hyperlink" Target="https://www.nhsinform.scot/illnesses-and-conditions/infections-and-poisoning/coronavirus-covid-19/test-and-protect/coronavirus-covid-19-contact-trac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arlotte.leggatt@nhs.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2" ma:contentTypeDescription="Create a new document." ma:contentTypeScope="" ma:versionID="1af8740d2a2466c0fa6eaaae622f27e7">
  <xsd:schema xmlns:xsd="http://www.w3.org/2001/XMLSchema" xmlns:xs="http://www.w3.org/2001/XMLSchema" xmlns:p="http://schemas.microsoft.com/office/2006/metadata/properties" xmlns:ns3="4e8f7c0f-e3c6-488d-868f-616b532a44b8" xmlns:ns4="c5e815ac-6ddd-4347-9b04-5112676ee81d" targetNamespace="http://schemas.microsoft.com/office/2006/metadata/properties" ma:root="true" ma:fieldsID="8c352700ee4e907d9b9493ed1ca4859c" ns3:_="" ns4:_="">
    <xsd:import namespace="4e8f7c0f-e3c6-488d-868f-616b532a44b8"/>
    <xsd:import namespace="c5e815ac-6ddd-4347-9b04-5112676ee8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2B909-46BA-49C1-A239-9E4C458A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f7c0f-e3c6-488d-868f-616b532a44b8"/>
    <ds:schemaRef ds:uri="c5e815ac-6ddd-4347-9b04-5112676e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93D94-DFA5-4540-B178-7D3983E67B77}">
  <ds:schemaRefs>
    <ds:schemaRef ds:uri="http://schemas.microsoft.com/sharepoint/v3/contenttype/forms"/>
  </ds:schemaRefs>
</ds:datastoreItem>
</file>

<file path=customXml/itemProps3.xml><?xml version="1.0" encoding="utf-8"?>
<ds:datastoreItem xmlns:ds="http://schemas.openxmlformats.org/officeDocument/2006/customXml" ds:itemID="{C5FAE3D0-BBBD-4FC4-8842-90E065EBB766}">
  <ds:schemaRefs>
    <ds:schemaRef ds:uri="http://schemas.microsoft.com/office/2006/documentManagement/types"/>
    <ds:schemaRef ds:uri="http://schemas.microsoft.com/office/2006/metadata/properties"/>
    <ds:schemaRef ds:uri="c5e815ac-6ddd-4347-9b04-5112676ee81d"/>
    <ds:schemaRef ds:uri="http://purl.org/dc/terms/"/>
    <ds:schemaRef ds:uri="4e8f7c0f-e3c6-488d-868f-616b532a44b8"/>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4521</Words>
  <Characters>25775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Leggatt</dc:creator>
  <cp:keywords/>
  <dc:description/>
  <cp:lastModifiedBy>Connolly, Alannah</cp:lastModifiedBy>
  <cp:revision>2</cp:revision>
  <dcterms:created xsi:type="dcterms:W3CDTF">2021-12-23T11:17:00Z</dcterms:created>
  <dcterms:modified xsi:type="dcterms:W3CDTF">2021-12-23T11:17:00Z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ies>
</file>