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2" w:type="dxa"/>
        <w:tblLayout w:type="fixed"/>
        <w:tblLook w:val="01E0" w:firstRow="1" w:lastRow="1" w:firstColumn="1" w:lastColumn="1" w:noHBand="0" w:noVBand="0"/>
      </w:tblPr>
      <w:tblGrid>
        <w:gridCol w:w="4746"/>
        <w:gridCol w:w="4746"/>
      </w:tblGrid>
      <w:tr w:rsidR="5175C192" w:rsidRPr="000A4B12" w:rsidTr="00C84FA9">
        <w:trPr>
          <w:trHeight w:val="1666"/>
        </w:trPr>
        <w:tc>
          <w:tcPr>
            <w:tcW w:w="4746" w:type="dxa"/>
          </w:tcPr>
          <w:p w:rsidR="5175C192" w:rsidRPr="00C84FA9" w:rsidRDefault="5175C192">
            <w:pPr>
              <w:rPr>
                <w:rFonts w:ascii="Arial" w:hAnsi="Arial" w:cs="Arial"/>
                <w:lang w:val="en-GB"/>
              </w:rPr>
            </w:pPr>
            <w:bookmarkStart w:id="0" w:name="_GoBack"/>
            <w:bookmarkEnd w:id="0"/>
            <w:r w:rsidRPr="00C84FA9">
              <w:rPr>
                <w:rFonts w:ascii="Arial" w:eastAsia="Clan-News" w:hAnsi="Arial" w:cs="Arial"/>
                <w:b/>
                <w:bCs/>
                <w:color w:val="336699"/>
                <w:sz w:val="18"/>
                <w:szCs w:val="18"/>
                <w:lang w:val="en-GB"/>
              </w:rPr>
              <w:t xml:space="preserve">Directorate for Chief Medical Officer </w:t>
            </w:r>
          </w:p>
          <w:p w:rsidR="5175C192" w:rsidRPr="00C84FA9" w:rsidRDefault="5175C192" w:rsidP="00C84FA9">
            <w:pPr>
              <w:spacing w:after="0" w:line="257" w:lineRule="auto"/>
              <w:rPr>
                <w:rFonts w:ascii="Arial" w:hAnsi="Arial" w:cs="Arial"/>
                <w:lang w:val="en-GB"/>
              </w:rPr>
            </w:pPr>
            <w:r w:rsidRPr="00C84FA9">
              <w:rPr>
                <w:rFonts w:ascii="Arial" w:eastAsia="Clan-News" w:hAnsi="Arial" w:cs="Arial"/>
                <w:sz w:val="18"/>
                <w:szCs w:val="18"/>
                <w:lang w:val="en-GB"/>
              </w:rPr>
              <w:t>Dr Gregor Smith</w:t>
            </w:r>
          </w:p>
          <w:p w:rsidR="5175C192" w:rsidRPr="00C84FA9" w:rsidRDefault="5175C192" w:rsidP="00C84FA9">
            <w:pPr>
              <w:spacing w:after="0"/>
              <w:rPr>
                <w:rFonts w:ascii="Arial" w:hAnsi="Arial" w:cs="Arial"/>
                <w:lang w:val="en-GB"/>
              </w:rPr>
            </w:pPr>
            <w:r w:rsidRPr="00C84FA9">
              <w:rPr>
                <w:rFonts w:ascii="Arial" w:eastAsia="Clan-News" w:hAnsi="Arial" w:cs="Arial"/>
                <w:sz w:val="18"/>
                <w:szCs w:val="18"/>
                <w:lang w:val="en-GB"/>
              </w:rPr>
              <w:t xml:space="preserve">Chief Medical Officer for Scotland </w:t>
            </w:r>
          </w:p>
          <w:p w:rsidR="5175C192" w:rsidRPr="00C84FA9" w:rsidRDefault="5175C192" w:rsidP="5175C192">
            <w:pPr>
              <w:spacing w:line="257" w:lineRule="auto"/>
              <w:rPr>
                <w:rFonts w:cstheme="minorHAnsi"/>
                <w:lang w:val="en-GB"/>
              </w:rPr>
            </w:pPr>
            <w:r w:rsidRPr="00C84FA9">
              <w:rPr>
                <w:rFonts w:eastAsia="Clan-News" w:cstheme="minorHAnsi"/>
                <w:sz w:val="19"/>
                <w:szCs w:val="19"/>
                <w:lang w:val="en-GB"/>
              </w:rPr>
              <w:t xml:space="preserve"> </w:t>
            </w:r>
          </w:p>
          <w:p w:rsidR="5175C192" w:rsidRPr="00C84FA9" w:rsidRDefault="5175C192">
            <w:pPr>
              <w:rPr>
                <w:rFonts w:cstheme="minorHAnsi"/>
                <w:lang w:val="en-GB"/>
              </w:rPr>
            </w:pPr>
            <w:r w:rsidRPr="00C84FA9">
              <w:rPr>
                <w:rFonts w:cstheme="minorHAnsi"/>
                <w:lang w:val="en-GB"/>
              </w:rPr>
              <w:t xml:space="preserve">   </w:t>
            </w:r>
          </w:p>
          <w:p w:rsidR="5175C192" w:rsidRPr="00C84FA9" w:rsidRDefault="5175C192" w:rsidP="00C84FA9">
            <w:pPr>
              <w:rPr>
                <w:rFonts w:cstheme="minorHAnsi"/>
                <w:lang w:val="en-GB"/>
              </w:rPr>
            </w:pPr>
          </w:p>
        </w:tc>
        <w:tc>
          <w:tcPr>
            <w:tcW w:w="4746" w:type="dxa"/>
          </w:tcPr>
          <w:p w:rsidR="5175C192" w:rsidRPr="000A4B12" w:rsidRDefault="5175C192" w:rsidP="5175C192">
            <w:pPr>
              <w:spacing w:line="257" w:lineRule="auto"/>
              <w:rPr>
                <w:lang w:val="en-GB"/>
              </w:rPr>
            </w:pPr>
            <w:r w:rsidRPr="000A4B12">
              <w:rPr>
                <w:rFonts w:ascii="Scottish Government 2016" w:eastAsia="Scottish Government 2016" w:hAnsi="Scottish Government 2016" w:cs="Scottish Government 2016"/>
                <w:color w:val="0065BD"/>
                <w:sz w:val="84"/>
                <w:szCs w:val="84"/>
                <w:lang w:val="en-GB"/>
              </w:rPr>
              <w:t></w:t>
            </w:r>
            <w:r w:rsidRPr="000A4B12">
              <w:rPr>
                <w:rFonts w:ascii="Scottish Government 2016" w:eastAsia="Scottish Government 2016" w:hAnsi="Scottish Government 2016" w:cs="Scottish Government 2016"/>
                <w:color w:val="333E48"/>
                <w:sz w:val="84"/>
                <w:szCs w:val="84"/>
                <w:lang w:val="en-GB"/>
              </w:rPr>
              <w:t></w:t>
            </w:r>
            <w:r w:rsidRPr="000A4B12">
              <w:rPr>
                <w:rFonts w:ascii="Scottish Government 2016" w:eastAsia="Scottish Government 2016" w:hAnsi="Scottish Government 2016" w:cs="Scottish Government 2016"/>
                <w:color w:val="8B8C93"/>
                <w:sz w:val="84"/>
                <w:szCs w:val="84"/>
                <w:lang w:val="en-GB"/>
              </w:rPr>
              <w:t></w:t>
            </w:r>
            <w:r w:rsidRPr="000A4B12">
              <w:rPr>
                <w:rFonts w:ascii="Scottish Government 2016" w:eastAsia="Scottish Government 2016" w:hAnsi="Scottish Government 2016" w:cs="Scottish Government 2016"/>
                <w:color w:val="333E48"/>
                <w:sz w:val="84"/>
                <w:szCs w:val="84"/>
                <w:lang w:val="en-GB"/>
              </w:rPr>
              <w:t></w:t>
            </w:r>
          </w:p>
        </w:tc>
      </w:tr>
    </w:tbl>
    <w:p w:rsidR="31E2C8F4" w:rsidRDefault="31E2C8F4" w:rsidP="5175C192">
      <w:pPr>
        <w:spacing w:line="276" w:lineRule="auto"/>
        <w:rPr>
          <w:rFonts w:ascii="Calibri" w:eastAsia="Calibri" w:hAnsi="Calibri" w:cs="Calibri"/>
          <w:b/>
          <w:bCs/>
          <w:lang w:val="en-GB"/>
        </w:rPr>
      </w:pPr>
      <w:r w:rsidRPr="000A4B12">
        <w:rPr>
          <w:rFonts w:ascii="Calibri" w:eastAsia="Calibri" w:hAnsi="Calibri" w:cs="Calibri"/>
          <w:b/>
          <w:bCs/>
          <w:lang w:val="en-GB"/>
        </w:rPr>
        <w:t xml:space="preserve"> </w:t>
      </w:r>
    </w:p>
    <w:p w:rsidR="009279D1" w:rsidRPr="009279D1" w:rsidRDefault="009279D1" w:rsidP="009279D1">
      <w:pPr>
        <w:spacing w:line="276" w:lineRule="auto"/>
        <w:rPr>
          <w:rFonts w:ascii="Arial" w:eastAsia="Calibri" w:hAnsi="Arial" w:cs="Arial"/>
          <w:bCs/>
          <w:sz w:val="24"/>
          <w:szCs w:val="24"/>
          <w:lang w:val="en-GB"/>
        </w:rPr>
      </w:pPr>
      <w:r w:rsidRPr="009279D1">
        <w:rPr>
          <w:rFonts w:ascii="Arial" w:eastAsia="Calibri" w:hAnsi="Arial" w:cs="Arial"/>
          <w:bCs/>
          <w:sz w:val="24"/>
          <w:szCs w:val="24"/>
          <w:lang w:val="en-GB"/>
        </w:rPr>
        <w:tab/>
      </w:r>
      <w:r w:rsidRPr="009279D1">
        <w:rPr>
          <w:rFonts w:ascii="Arial" w:eastAsia="Calibri" w:hAnsi="Arial" w:cs="Arial"/>
          <w:bCs/>
          <w:sz w:val="24"/>
          <w:szCs w:val="24"/>
          <w:lang w:val="en-GB"/>
        </w:rPr>
        <w:tab/>
      </w:r>
      <w:r w:rsidRPr="009279D1">
        <w:rPr>
          <w:rFonts w:ascii="Arial" w:eastAsia="Calibri" w:hAnsi="Arial" w:cs="Arial"/>
          <w:bCs/>
          <w:sz w:val="24"/>
          <w:szCs w:val="24"/>
          <w:lang w:val="en-GB"/>
        </w:rPr>
        <w:tab/>
      </w:r>
      <w:r w:rsidRPr="009279D1">
        <w:rPr>
          <w:rFonts w:ascii="Arial" w:eastAsia="Calibri" w:hAnsi="Arial" w:cs="Arial"/>
          <w:bCs/>
          <w:sz w:val="24"/>
          <w:szCs w:val="24"/>
          <w:lang w:val="en-GB"/>
        </w:rPr>
        <w:tab/>
      </w:r>
      <w:r w:rsidRPr="009279D1">
        <w:rPr>
          <w:rFonts w:ascii="Arial" w:eastAsia="Calibri" w:hAnsi="Arial" w:cs="Arial"/>
          <w:bCs/>
          <w:sz w:val="24"/>
          <w:szCs w:val="24"/>
          <w:lang w:val="en-GB"/>
        </w:rPr>
        <w:tab/>
      </w:r>
      <w:r w:rsidRPr="009279D1">
        <w:rPr>
          <w:rFonts w:ascii="Arial" w:eastAsia="Calibri" w:hAnsi="Arial" w:cs="Arial"/>
          <w:bCs/>
          <w:sz w:val="24"/>
          <w:szCs w:val="24"/>
          <w:lang w:val="en-GB"/>
        </w:rPr>
        <w:tab/>
      </w:r>
      <w:r w:rsidRPr="009279D1">
        <w:rPr>
          <w:rFonts w:ascii="Arial" w:eastAsia="Calibri" w:hAnsi="Arial" w:cs="Arial"/>
          <w:bCs/>
          <w:sz w:val="24"/>
          <w:szCs w:val="24"/>
          <w:lang w:val="en-GB"/>
        </w:rPr>
        <w:tab/>
        <w:t xml:space="preserve">         </w:t>
      </w:r>
      <w:r>
        <w:rPr>
          <w:rFonts w:ascii="Arial" w:eastAsia="Calibri" w:hAnsi="Arial" w:cs="Arial"/>
          <w:bCs/>
          <w:sz w:val="24"/>
          <w:szCs w:val="24"/>
          <w:lang w:val="en-GB"/>
        </w:rPr>
        <w:tab/>
      </w:r>
      <w:r>
        <w:rPr>
          <w:rFonts w:ascii="Arial" w:eastAsia="Calibri" w:hAnsi="Arial" w:cs="Arial"/>
          <w:bCs/>
          <w:sz w:val="24"/>
          <w:szCs w:val="24"/>
          <w:lang w:val="en-GB"/>
        </w:rPr>
        <w:tab/>
      </w:r>
      <w:r>
        <w:rPr>
          <w:rFonts w:ascii="Arial" w:eastAsia="Calibri" w:hAnsi="Arial" w:cs="Arial"/>
          <w:bCs/>
          <w:sz w:val="24"/>
          <w:szCs w:val="24"/>
          <w:lang w:val="en-GB"/>
        </w:rPr>
        <w:tab/>
      </w:r>
      <w:r w:rsidR="00ED77A5">
        <w:rPr>
          <w:rFonts w:ascii="Arial" w:eastAsia="Calibri" w:hAnsi="Arial" w:cs="Arial"/>
          <w:bCs/>
          <w:sz w:val="24"/>
          <w:szCs w:val="24"/>
          <w:lang w:val="en-GB"/>
        </w:rPr>
        <w:t>19</w:t>
      </w:r>
      <w:r w:rsidR="00311102">
        <w:rPr>
          <w:rFonts w:ascii="Arial" w:eastAsia="Calibri" w:hAnsi="Arial" w:cs="Arial"/>
          <w:bCs/>
          <w:sz w:val="24"/>
          <w:szCs w:val="24"/>
          <w:lang w:val="en-GB"/>
        </w:rPr>
        <w:t xml:space="preserve"> </w:t>
      </w:r>
      <w:r w:rsidRPr="009279D1">
        <w:rPr>
          <w:rFonts w:ascii="Arial" w:eastAsia="Calibri" w:hAnsi="Arial" w:cs="Arial"/>
          <w:bCs/>
          <w:sz w:val="24"/>
          <w:szCs w:val="24"/>
          <w:lang w:val="en-GB"/>
        </w:rPr>
        <w:t>February 2021</w:t>
      </w:r>
    </w:p>
    <w:p w:rsidR="00311102" w:rsidRPr="00311102" w:rsidRDefault="00311102" w:rsidP="00311102">
      <w:pPr>
        <w:spacing w:line="276" w:lineRule="auto"/>
        <w:rPr>
          <w:rFonts w:ascii="Arial" w:eastAsia="Calibri" w:hAnsi="Arial" w:cs="Arial"/>
          <w:bCs/>
          <w:sz w:val="24"/>
          <w:szCs w:val="24"/>
          <w:lang w:val="en-GB"/>
        </w:rPr>
      </w:pPr>
    </w:p>
    <w:p w:rsidR="00311102" w:rsidRPr="00311102" w:rsidRDefault="00311102" w:rsidP="00311102">
      <w:pPr>
        <w:spacing w:after="0" w:line="276" w:lineRule="auto"/>
        <w:rPr>
          <w:rFonts w:ascii="Arial" w:eastAsia="Calibri" w:hAnsi="Arial" w:cs="Arial"/>
          <w:bCs/>
          <w:sz w:val="24"/>
          <w:szCs w:val="24"/>
          <w:lang w:val="en-GB"/>
        </w:rPr>
      </w:pPr>
      <w:r w:rsidRPr="00311102">
        <w:rPr>
          <w:rFonts w:ascii="Arial" w:eastAsia="Calibri" w:hAnsi="Arial" w:cs="Arial"/>
          <w:bCs/>
          <w:sz w:val="24"/>
          <w:szCs w:val="24"/>
          <w:lang w:val="en-GB"/>
        </w:rPr>
        <w:t>Medical Directors</w:t>
      </w:r>
    </w:p>
    <w:p w:rsidR="00311102" w:rsidRPr="00311102" w:rsidRDefault="00311102" w:rsidP="00311102">
      <w:pPr>
        <w:spacing w:after="0" w:line="276" w:lineRule="auto"/>
        <w:rPr>
          <w:rFonts w:ascii="Arial" w:eastAsia="Calibri" w:hAnsi="Arial" w:cs="Arial"/>
          <w:bCs/>
          <w:sz w:val="24"/>
          <w:szCs w:val="24"/>
          <w:lang w:val="en-GB"/>
        </w:rPr>
      </w:pPr>
      <w:r w:rsidRPr="00311102">
        <w:rPr>
          <w:rFonts w:ascii="Arial" w:eastAsia="Calibri" w:hAnsi="Arial" w:cs="Arial"/>
          <w:bCs/>
          <w:sz w:val="24"/>
          <w:szCs w:val="24"/>
          <w:lang w:val="en-GB"/>
        </w:rPr>
        <w:t>Nurse Directors</w:t>
      </w:r>
    </w:p>
    <w:p w:rsidR="00311102" w:rsidRPr="00311102" w:rsidRDefault="00311102" w:rsidP="00311102">
      <w:pPr>
        <w:spacing w:after="0" w:line="276" w:lineRule="auto"/>
        <w:rPr>
          <w:rFonts w:ascii="Arial" w:eastAsia="Calibri" w:hAnsi="Arial" w:cs="Arial"/>
          <w:bCs/>
          <w:sz w:val="24"/>
          <w:szCs w:val="24"/>
          <w:lang w:val="en-GB"/>
        </w:rPr>
      </w:pPr>
      <w:r w:rsidRPr="00311102">
        <w:rPr>
          <w:rFonts w:ascii="Arial" w:eastAsia="Calibri" w:hAnsi="Arial" w:cs="Arial"/>
          <w:bCs/>
          <w:sz w:val="24"/>
          <w:szCs w:val="24"/>
          <w:lang w:val="en-GB"/>
        </w:rPr>
        <w:t>NHS Board Shielding Leads</w:t>
      </w:r>
    </w:p>
    <w:p w:rsidR="00311102" w:rsidRPr="00311102" w:rsidRDefault="00311102" w:rsidP="00311102">
      <w:pPr>
        <w:spacing w:after="0" w:line="276" w:lineRule="auto"/>
        <w:rPr>
          <w:rFonts w:ascii="Arial" w:eastAsia="Calibri" w:hAnsi="Arial" w:cs="Arial"/>
          <w:bCs/>
          <w:sz w:val="24"/>
          <w:szCs w:val="24"/>
          <w:lang w:val="en-GB"/>
        </w:rPr>
      </w:pPr>
      <w:r w:rsidRPr="00311102">
        <w:rPr>
          <w:rFonts w:ascii="Arial" w:eastAsia="Calibri" w:hAnsi="Arial" w:cs="Arial"/>
          <w:bCs/>
          <w:sz w:val="24"/>
          <w:szCs w:val="24"/>
          <w:lang w:val="en-GB"/>
        </w:rPr>
        <w:t>Primary Care</w:t>
      </w:r>
    </w:p>
    <w:p w:rsidR="00311102" w:rsidRPr="00311102" w:rsidRDefault="00311102" w:rsidP="00311102">
      <w:pPr>
        <w:spacing w:line="276" w:lineRule="auto"/>
        <w:rPr>
          <w:rFonts w:ascii="Arial" w:eastAsia="Calibri" w:hAnsi="Arial" w:cs="Arial"/>
          <w:bCs/>
          <w:sz w:val="24"/>
          <w:szCs w:val="24"/>
          <w:lang w:val="en-GB"/>
        </w:rPr>
      </w:pPr>
    </w:p>
    <w:p w:rsidR="00311102" w:rsidRPr="00311102" w:rsidRDefault="00311102" w:rsidP="00311102">
      <w:pPr>
        <w:spacing w:line="276" w:lineRule="auto"/>
        <w:rPr>
          <w:rFonts w:ascii="Arial" w:eastAsia="Calibri" w:hAnsi="Arial" w:cs="Arial"/>
          <w:b/>
          <w:bCs/>
          <w:sz w:val="24"/>
          <w:szCs w:val="24"/>
          <w:lang w:val="en-GB"/>
        </w:rPr>
      </w:pPr>
      <w:r w:rsidRPr="00311102">
        <w:rPr>
          <w:rFonts w:ascii="Arial" w:eastAsia="Calibri" w:hAnsi="Arial" w:cs="Arial"/>
          <w:b/>
          <w:bCs/>
          <w:sz w:val="24"/>
          <w:szCs w:val="24"/>
          <w:lang w:val="en-GB"/>
        </w:rPr>
        <w:t>For immediate cascade to Primary Care and Hospital Clinicians</w:t>
      </w:r>
    </w:p>
    <w:p w:rsidR="00311102" w:rsidRPr="00311102" w:rsidRDefault="00311102" w:rsidP="00311102">
      <w:pPr>
        <w:spacing w:line="276" w:lineRule="auto"/>
        <w:rPr>
          <w:rFonts w:ascii="Arial" w:eastAsia="Calibri" w:hAnsi="Arial" w:cs="Arial"/>
          <w:bCs/>
          <w:sz w:val="24"/>
          <w:szCs w:val="24"/>
          <w:lang w:val="en-GB"/>
        </w:rPr>
      </w:pPr>
    </w:p>
    <w:p w:rsidR="00311102" w:rsidRPr="00311102" w:rsidRDefault="00311102" w:rsidP="00311102">
      <w:pPr>
        <w:spacing w:line="276" w:lineRule="auto"/>
        <w:rPr>
          <w:rFonts w:ascii="Arial" w:eastAsia="Calibri" w:hAnsi="Arial" w:cs="Arial"/>
          <w:b/>
          <w:bCs/>
          <w:sz w:val="24"/>
          <w:szCs w:val="24"/>
          <w:u w:val="single"/>
          <w:lang w:val="en-GB"/>
        </w:rPr>
      </w:pPr>
      <w:r w:rsidRPr="00311102">
        <w:rPr>
          <w:rFonts w:ascii="Arial" w:eastAsia="Calibri" w:hAnsi="Arial" w:cs="Arial"/>
          <w:b/>
          <w:bCs/>
          <w:sz w:val="24"/>
          <w:szCs w:val="24"/>
          <w:u w:val="single"/>
          <w:lang w:val="en-GB"/>
        </w:rPr>
        <w:lastRenderedPageBreak/>
        <w:t>Addition to the shielding list of people with liver cirrhosis (Child-Pugh class B and C)</w:t>
      </w:r>
    </w:p>
    <w:p w:rsidR="00311102" w:rsidRPr="00311102" w:rsidRDefault="00311102" w:rsidP="00311102">
      <w:pPr>
        <w:spacing w:line="276" w:lineRule="auto"/>
        <w:rPr>
          <w:rFonts w:ascii="Arial" w:eastAsia="Calibri" w:hAnsi="Arial" w:cs="Arial"/>
          <w:bCs/>
          <w:sz w:val="24"/>
          <w:szCs w:val="24"/>
          <w:lang w:val="en-GB"/>
        </w:rPr>
      </w:pPr>
      <w:r>
        <w:rPr>
          <w:rFonts w:ascii="Arial" w:eastAsia="Calibri" w:hAnsi="Arial" w:cs="Arial"/>
          <w:bCs/>
          <w:sz w:val="24"/>
          <w:szCs w:val="24"/>
          <w:lang w:val="en-GB"/>
        </w:rPr>
        <w:t xml:space="preserve"> </w:t>
      </w:r>
    </w:p>
    <w:p w:rsidR="00311102" w:rsidRPr="00311102" w:rsidRDefault="00311102" w:rsidP="00311102">
      <w:pPr>
        <w:spacing w:line="276" w:lineRule="auto"/>
        <w:rPr>
          <w:rFonts w:ascii="Arial" w:eastAsia="Calibri" w:hAnsi="Arial" w:cs="Arial"/>
          <w:bCs/>
          <w:sz w:val="24"/>
          <w:szCs w:val="24"/>
          <w:lang w:val="en-GB"/>
        </w:rPr>
      </w:pPr>
      <w:r>
        <w:rPr>
          <w:rFonts w:ascii="Arial" w:eastAsia="Calibri" w:hAnsi="Arial" w:cs="Arial"/>
          <w:bCs/>
          <w:sz w:val="24"/>
          <w:szCs w:val="24"/>
          <w:lang w:val="en-GB"/>
        </w:rPr>
        <w:t>Dear colleagues,</w:t>
      </w:r>
    </w:p>
    <w:p w:rsidR="00311102" w:rsidRPr="00311102" w:rsidRDefault="00311102" w:rsidP="00311102">
      <w:pPr>
        <w:spacing w:line="276" w:lineRule="auto"/>
        <w:rPr>
          <w:rFonts w:ascii="Arial" w:eastAsia="Calibri" w:hAnsi="Arial" w:cs="Arial"/>
          <w:bCs/>
          <w:sz w:val="24"/>
          <w:szCs w:val="24"/>
          <w:lang w:val="en-GB"/>
        </w:rPr>
      </w:pPr>
      <w:r w:rsidRPr="00311102">
        <w:rPr>
          <w:rFonts w:ascii="Arial" w:eastAsia="Calibri" w:hAnsi="Arial" w:cs="Arial"/>
          <w:bCs/>
          <w:sz w:val="24"/>
          <w:szCs w:val="24"/>
          <w:lang w:val="en-GB"/>
        </w:rPr>
        <w:t>I am very grateful for all you have done to support patients who were shielding and to help maintain the Shielding List.  This will enable those at highest clinical risk from COVID-19 to continue to receive targeted advice as the e</w:t>
      </w:r>
      <w:r>
        <w:rPr>
          <w:rFonts w:ascii="Arial" w:eastAsia="Calibri" w:hAnsi="Arial" w:cs="Arial"/>
          <w:bCs/>
          <w:sz w:val="24"/>
          <w:szCs w:val="24"/>
          <w:lang w:val="en-GB"/>
        </w:rPr>
        <w:t>pidemiology continue to change.</w:t>
      </w:r>
    </w:p>
    <w:p w:rsidR="00311102" w:rsidRPr="00311102" w:rsidRDefault="00311102" w:rsidP="00311102">
      <w:pPr>
        <w:spacing w:line="276" w:lineRule="auto"/>
        <w:rPr>
          <w:rFonts w:ascii="Arial" w:eastAsia="Calibri" w:hAnsi="Arial" w:cs="Arial"/>
          <w:bCs/>
          <w:sz w:val="24"/>
          <w:szCs w:val="24"/>
          <w:lang w:val="en-GB"/>
        </w:rPr>
      </w:pPr>
      <w:r w:rsidRPr="00311102">
        <w:rPr>
          <w:rFonts w:ascii="Arial" w:eastAsia="Calibri" w:hAnsi="Arial" w:cs="Arial"/>
          <w:bCs/>
          <w:sz w:val="24"/>
          <w:szCs w:val="24"/>
          <w:lang w:val="en-GB"/>
        </w:rPr>
        <w:t xml:space="preserve">The 4 UK CMOs considered the correspondence on behalf of the British Liver Trust (BLT) of new evidence from researchers at Oxford University  </w:t>
      </w:r>
      <w:hyperlink r:id="rId9" w:history="1">
        <w:r w:rsidRPr="00875497">
          <w:rPr>
            <w:rStyle w:val="Hyperlink"/>
            <w:rFonts w:ascii="Arial" w:eastAsia="Calibri" w:hAnsi="Arial" w:cs="Arial"/>
            <w:bCs/>
            <w:sz w:val="24"/>
            <w:szCs w:val="24"/>
            <w:lang w:val="en-GB"/>
          </w:rPr>
          <w:t>https://www.sciencedirect.com/science/article/pii/S0168827820336679</w:t>
        </w:r>
      </w:hyperlink>
      <w:r>
        <w:rPr>
          <w:rFonts w:ascii="Arial" w:eastAsia="Calibri" w:hAnsi="Arial" w:cs="Arial"/>
          <w:bCs/>
          <w:sz w:val="24"/>
          <w:szCs w:val="24"/>
          <w:lang w:val="en-GB"/>
        </w:rPr>
        <w:t xml:space="preserve"> </w:t>
      </w:r>
      <w:r w:rsidRPr="00311102">
        <w:rPr>
          <w:rFonts w:ascii="Arial" w:eastAsia="Calibri" w:hAnsi="Arial" w:cs="Arial"/>
          <w:bCs/>
          <w:sz w:val="24"/>
          <w:szCs w:val="24"/>
          <w:lang w:val="en-GB"/>
        </w:rPr>
        <w:t>and agreed to include people with liver cirrhosis (Child-Pugh class B</w:t>
      </w:r>
      <w:r>
        <w:rPr>
          <w:rFonts w:ascii="Arial" w:eastAsia="Calibri" w:hAnsi="Arial" w:cs="Arial"/>
          <w:bCs/>
          <w:sz w:val="24"/>
          <w:szCs w:val="24"/>
          <w:lang w:val="en-GB"/>
        </w:rPr>
        <w:t xml:space="preserve"> and C) to the shielding list. </w:t>
      </w:r>
    </w:p>
    <w:p w:rsidR="00311102" w:rsidRPr="00311102" w:rsidRDefault="00311102" w:rsidP="00311102">
      <w:pPr>
        <w:spacing w:line="276" w:lineRule="auto"/>
        <w:rPr>
          <w:rFonts w:ascii="Arial" w:eastAsia="Calibri" w:hAnsi="Arial" w:cs="Arial"/>
          <w:bCs/>
          <w:sz w:val="24"/>
          <w:szCs w:val="24"/>
          <w:lang w:val="en-GB"/>
        </w:rPr>
      </w:pPr>
      <w:r w:rsidRPr="00311102">
        <w:rPr>
          <w:rFonts w:ascii="Arial" w:eastAsia="Calibri" w:hAnsi="Arial" w:cs="Arial"/>
          <w:bCs/>
          <w:sz w:val="24"/>
          <w:szCs w:val="24"/>
          <w:lang w:val="en-GB"/>
        </w:rPr>
        <w:lastRenderedPageBreak/>
        <w:t>The severity of chronic liver disease is not routinely coded for with Child-Pugh score and patients can also acutely shift between scores, thus making it difficult to identify them via diagnostic coding.  In order to identify this cohort centrally we have used admission with decompensated liver cirrhosis as a surrogate marker for severe liver disease.</w:t>
      </w:r>
    </w:p>
    <w:p w:rsidR="00311102" w:rsidRPr="00311102" w:rsidRDefault="00311102" w:rsidP="00311102">
      <w:pPr>
        <w:spacing w:line="276" w:lineRule="auto"/>
        <w:rPr>
          <w:rFonts w:ascii="Arial" w:eastAsia="Calibri" w:hAnsi="Arial" w:cs="Arial"/>
          <w:bCs/>
          <w:sz w:val="24"/>
          <w:szCs w:val="24"/>
          <w:lang w:val="en-GB"/>
        </w:rPr>
      </w:pPr>
      <w:r w:rsidRPr="00311102">
        <w:rPr>
          <w:rFonts w:ascii="Arial" w:eastAsia="Calibri" w:hAnsi="Arial" w:cs="Arial"/>
          <w:bCs/>
          <w:sz w:val="24"/>
          <w:szCs w:val="24"/>
          <w:lang w:val="en-GB"/>
        </w:rPr>
        <w:t xml:space="preserve"> </w:t>
      </w:r>
    </w:p>
    <w:p w:rsidR="00311102" w:rsidRPr="00311102" w:rsidRDefault="00311102" w:rsidP="00311102">
      <w:pPr>
        <w:spacing w:line="276" w:lineRule="auto"/>
        <w:rPr>
          <w:rFonts w:ascii="Arial" w:eastAsia="Calibri" w:hAnsi="Arial" w:cs="Arial"/>
          <w:bCs/>
          <w:sz w:val="24"/>
          <w:szCs w:val="24"/>
          <w:lang w:val="en-GB"/>
        </w:rPr>
      </w:pPr>
      <w:r w:rsidRPr="00311102">
        <w:rPr>
          <w:rFonts w:ascii="Arial" w:eastAsia="Calibri" w:hAnsi="Arial" w:cs="Arial"/>
          <w:bCs/>
          <w:sz w:val="24"/>
          <w:szCs w:val="24"/>
          <w:lang w:val="en-GB"/>
        </w:rPr>
        <w:t xml:space="preserve">Based on the above, Public Health Scotland has extracted data from hospital records and identified a cohort of people  that have been added to the shielding list </w:t>
      </w:r>
      <w:r>
        <w:rPr>
          <w:rFonts w:ascii="Arial" w:eastAsia="Calibri" w:hAnsi="Arial" w:cs="Arial"/>
          <w:bCs/>
          <w:sz w:val="24"/>
          <w:szCs w:val="24"/>
          <w:lang w:val="en-GB"/>
        </w:rPr>
        <w:t xml:space="preserve">as group 7 </w:t>
      </w:r>
      <w:r w:rsidRPr="00311102">
        <w:rPr>
          <w:rFonts w:ascii="Arial" w:eastAsia="Calibri" w:hAnsi="Arial" w:cs="Arial"/>
          <w:bCs/>
          <w:sz w:val="24"/>
          <w:szCs w:val="24"/>
          <w:lang w:val="en-GB"/>
        </w:rPr>
        <w:t>on 18 February 2021 and will be flagged on IT sys</w:t>
      </w:r>
      <w:r>
        <w:rPr>
          <w:rFonts w:ascii="Arial" w:eastAsia="Calibri" w:hAnsi="Arial" w:cs="Arial"/>
          <w:bCs/>
          <w:sz w:val="24"/>
          <w:szCs w:val="24"/>
          <w:lang w:val="en-GB"/>
        </w:rPr>
        <w:t>tems through the usual process.</w:t>
      </w:r>
    </w:p>
    <w:p w:rsidR="00311102" w:rsidRPr="00311102" w:rsidRDefault="00311102" w:rsidP="00311102">
      <w:pPr>
        <w:spacing w:line="276" w:lineRule="auto"/>
        <w:rPr>
          <w:rFonts w:ascii="Arial" w:eastAsia="Calibri" w:hAnsi="Arial" w:cs="Arial"/>
          <w:bCs/>
          <w:sz w:val="24"/>
          <w:szCs w:val="24"/>
          <w:lang w:val="en-GB"/>
        </w:rPr>
      </w:pPr>
      <w:r w:rsidRPr="00311102">
        <w:rPr>
          <w:rFonts w:ascii="Arial" w:eastAsia="Calibri" w:hAnsi="Arial" w:cs="Arial"/>
          <w:bCs/>
          <w:sz w:val="24"/>
          <w:szCs w:val="24"/>
          <w:lang w:val="en-GB"/>
        </w:rPr>
        <w:t>Going forward and aware of the challenges of identifying people with this condition, I would ask that clinicians (most likely in secondary care), where able, continue to add new patients with liver cirrhosis (Child-</w:t>
      </w:r>
      <w:r w:rsidRPr="00311102">
        <w:rPr>
          <w:rFonts w:ascii="Arial" w:eastAsia="Calibri" w:hAnsi="Arial" w:cs="Arial"/>
          <w:bCs/>
          <w:sz w:val="24"/>
          <w:szCs w:val="24"/>
          <w:lang w:val="en-GB"/>
        </w:rPr>
        <w:lastRenderedPageBreak/>
        <w:t xml:space="preserve">Pugh class B and C) based on their clinical judgement and </w:t>
      </w:r>
      <w:r>
        <w:rPr>
          <w:rFonts w:ascii="Arial" w:eastAsia="Calibri" w:hAnsi="Arial" w:cs="Arial"/>
          <w:bCs/>
          <w:sz w:val="24"/>
          <w:szCs w:val="24"/>
          <w:lang w:val="en-GB"/>
        </w:rPr>
        <w:t>discussion with the individual.</w:t>
      </w:r>
    </w:p>
    <w:p w:rsidR="00311102" w:rsidRPr="00311102" w:rsidRDefault="00311102" w:rsidP="00311102">
      <w:pPr>
        <w:spacing w:line="276" w:lineRule="auto"/>
        <w:rPr>
          <w:rFonts w:ascii="Arial" w:eastAsia="Calibri" w:hAnsi="Arial" w:cs="Arial"/>
          <w:bCs/>
          <w:sz w:val="24"/>
          <w:szCs w:val="24"/>
          <w:lang w:val="en-GB"/>
        </w:rPr>
      </w:pPr>
      <w:r w:rsidRPr="00311102">
        <w:rPr>
          <w:rFonts w:ascii="Arial" w:eastAsia="Calibri" w:hAnsi="Arial" w:cs="Arial"/>
          <w:bCs/>
          <w:sz w:val="24"/>
          <w:szCs w:val="24"/>
          <w:lang w:val="en-GB"/>
        </w:rPr>
        <w:t>I know that in the past months great efforts have been made to identify and support those patients who are at highest risk from Covid-19 and I want to thank you for your commitment to your patients’ best interests and your professionalism.</w:t>
      </w:r>
    </w:p>
    <w:p w:rsidR="00311102" w:rsidRPr="00311102" w:rsidRDefault="00311102" w:rsidP="00311102">
      <w:pPr>
        <w:spacing w:line="276" w:lineRule="auto"/>
        <w:rPr>
          <w:rFonts w:ascii="Arial" w:eastAsia="Calibri" w:hAnsi="Arial" w:cs="Arial"/>
          <w:bCs/>
          <w:sz w:val="24"/>
          <w:szCs w:val="24"/>
          <w:lang w:val="en-GB"/>
        </w:rPr>
      </w:pPr>
    </w:p>
    <w:p w:rsidR="00311102" w:rsidRPr="00311102" w:rsidRDefault="00311102" w:rsidP="00311102">
      <w:pPr>
        <w:spacing w:line="276" w:lineRule="auto"/>
        <w:rPr>
          <w:rFonts w:ascii="Arial" w:eastAsia="Calibri" w:hAnsi="Arial" w:cs="Arial"/>
          <w:bCs/>
          <w:sz w:val="24"/>
          <w:szCs w:val="24"/>
          <w:lang w:val="en-GB"/>
        </w:rPr>
      </w:pPr>
      <w:r w:rsidRPr="00311102">
        <w:rPr>
          <w:rFonts w:ascii="Arial" w:eastAsia="Calibri" w:hAnsi="Arial" w:cs="Arial"/>
          <w:bCs/>
          <w:sz w:val="24"/>
          <w:szCs w:val="24"/>
          <w:lang w:val="en-GB"/>
        </w:rPr>
        <w:t>Yours sincerely,</w:t>
      </w:r>
    </w:p>
    <w:p w:rsidR="00311102" w:rsidRPr="00311102" w:rsidRDefault="00311102" w:rsidP="00311102">
      <w:pPr>
        <w:spacing w:line="276" w:lineRule="auto"/>
        <w:rPr>
          <w:rFonts w:ascii="Arial" w:eastAsia="Calibri" w:hAnsi="Arial" w:cs="Arial"/>
          <w:bCs/>
          <w:sz w:val="24"/>
          <w:szCs w:val="24"/>
          <w:lang w:val="en-GB"/>
        </w:rPr>
      </w:pP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sidRPr="00C84FA9">
        <w:rPr>
          <w:rFonts w:ascii="Arial" w:eastAsia="Arial" w:hAnsi="Arial" w:cs="Arial"/>
          <w:sz w:val="24"/>
          <w:szCs w:val="24"/>
          <w:lang w:val="en-GB"/>
        </w:rPr>
        <w:fldChar w:fldCharType="begin"/>
      </w:r>
      <w:r w:rsidRPr="00C84FA9">
        <w:rPr>
          <w:rFonts w:ascii="Arial" w:eastAsia="Arial" w:hAnsi="Arial" w:cs="Arial"/>
          <w:sz w:val="24"/>
          <w:szCs w:val="24"/>
          <w:lang w:val="en-GB"/>
        </w:rPr>
        <w:instrText xml:space="preserve"> INCLUDEPICTURE  "cid:image001.png@01D60C2C.B0D71BB0" \* MERGEFORMATINET </w:instrText>
      </w:r>
      <w:r w:rsidRPr="00C84FA9">
        <w:rPr>
          <w:rFonts w:ascii="Arial" w:eastAsia="Arial" w:hAnsi="Arial" w:cs="Arial"/>
          <w:sz w:val="24"/>
          <w:szCs w:val="24"/>
          <w:lang w:val="en-GB"/>
        </w:rPr>
        <w:fldChar w:fldCharType="separate"/>
      </w:r>
      <w:r>
        <w:rPr>
          <w:rFonts w:ascii="Arial" w:eastAsia="Arial" w:hAnsi="Arial" w:cs="Arial"/>
          <w:sz w:val="24"/>
          <w:szCs w:val="24"/>
          <w:lang w:val="en-GB"/>
        </w:rPr>
        <w:fldChar w:fldCharType="begin"/>
      </w:r>
      <w:r>
        <w:rPr>
          <w:rFonts w:ascii="Arial" w:eastAsia="Arial" w:hAnsi="Arial" w:cs="Arial"/>
          <w:sz w:val="24"/>
          <w:szCs w:val="24"/>
          <w:lang w:val="en-GB"/>
        </w:rPr>
        <w:instrText xml:space="preserve"> INCLUDEPICTURE  "cid:image001.png@01D60C2C.B0D71BB0" \* MERGEFORMATINET </w:instrText>
      </w:r>
      <w:r>
        <w:rPr>
          <w:rFonts w:ascii="Arial" w:eastAsia="Arial" w:hAnsi="Arial" w:cs="Arial"/>
          <w:sz w:val="24"/>
          <w:szCs w:val="24"/>
          <w:lang w:val="en-GB"/>
        </w:rPr>
        <w:fldChar w:fldCharType="separate"/>
      </w:r>
      <w:r>
        <w:rPr>
          <w:rFonts w:ascii="Arial" w:eastAsia="Arial" w:hAnsi="Arial" w:cs="Arial"/>
          <w:sz w:val="24"/>
          <w:szCs w:val="24"/>
          <w:lang w:val="en-GB"/>
        </w:rPr>
        <w:fldChar w:fldCharType="begin"/>
      </w:r>
      <w:r>
        <w:rPr>
          <w:rFonts w:ascii="Arial" w:eastAsia="Arial" w:hAnsi="Arial" w:cs="Arial"/>
          <w:sz w:val="24"/>
          <w:szCs w:val="24"/>
          <w:lang w:val="en-GB"/>
        </w:rPr>
        <w:instrText xml:space="preserve"> INCLUDEPICTURE  "cid:image001.png@01D60C2C.B0D71BB0" \* MERGEFORMATINET </w:instrText>
      </w:r>
      <w:r>
        <w:rPr>
          <w:rFonts w:ascii="Arial" w:eastAsia="Arial" w:hAnsi="Arial" w:cs="Arial"/>
          <w:sz w:val="24"/>
          <w:szCs w:val="24"/>
          <w:lang w:val="en-GB"/>
        </w:rPr>
        <w:fldChar w:fldCharType="separate"/>
      </w:r>
      <w:r>
        <w:rPr>
          <w:rFonts w:ascii="Arial" w:eastAsia="Arial" w:hAnsi="Arial" w:cs="Arial"/>
          <w:sz w:val="24"/>
          <w:szCs w:val="24"/>
          <w:lang w:val="en-GB"/>
        </w:rPr>
        <w:fldChar w:fldCharType="begin"/>
      </w:r>
      <w:r>
        <w:rPr>
          <w:rFonts w:ascii="Arial" w:eastAsia="Arial" w:hAnsi="Arial" w:cs="Arial"/>
          <w:sz w:val="24"/>
          <w:szCs w:val="24"/>
          <w:lang w:val="en-GB"/>
        </w:rPr>
        <w:instrText xml:space="preserve"> INCLUDEPICTURE  "cid:image001.png@01D60C2C.B0D71BB0" \* MERGEFORMATINET </w:instrText>
      </w:r>
      <w:r>
        <w:rPr>
          <w:rFonts w:ascii="Arial" w:eastAsia="Arial" w:hAnsi="Arial" w:cs="Arial"/>
          <w:sz w:val="24"/>
          <w:szCs w:val="24"/>
          <w:lang w:val="en-GB"/>
        </w:rPr>
        <w:fldChar w:fldCharType="separate"/>
      </w:r>
      <w:r>
        <w:rPr>
          <w:rFonts w:ascii="Arial" w:eastAsia="Arial" w:hAnsi="Arial" w:cs="Arial"/>
          <w:sz w:val="24"/>
          <w:szCs w:val="24"/>
          <w:lang w:val="en-GB"/>
        </w:rPr>
        <w:fldChar w:fldCharType="begin"/>
      </w:r>
      <w:r>
        <w:rPr>
          <w:rFonts w:ascii="Arial" w:eastAsia="Arial" w:hAnsi="Arial" w:cs="Arial"/>
          <w:sz w:val="24"/>
          <w:szCs w:val="24"/>
          <w:lang w:val="en-GB"/>
        </w:rPr>
        <w:instrText xml:space="preserve"> INCLUDEPICTURE  "cid:image001.png@01D60C2C.B0D71BB0" \* MERGEFORMATINET </w:instrText>
      </w:r>
      <w:r>
        <w:rPr>
          <w:rFonts w:ascii="Arial" w:eastAsia="Arial" w:hAnsi="Arial" w:cs="Arial"/>
          <w:sz w:val="24"/>
          <w:szCs w:val="24"/>
          <w:lang w:val="en-GB"/>
        </w:rPr>
        <w:fldChar w:fldCharType="separate"/>
      </w:r>
      <w:r>
        <w:rPr>
          <w:rFonts w:ascii="Arial" w:eastAsia="Arial" w:hAnsi="Arial" w:cs="Arial"/>
          <w:sz w:val="24"/>
          <w:szCs w:val="24"/>
          <w:lang w:val="en-GB"/>
        </w:rPr>
        <w:fldChar w:fldCharType="begin"/>
      </w:r>
      <w:r>
        <w:rPr>
          <w:rFonts w:ascii="Arial" w:eastAsia="Arial" w:hAnsi="Arial" w:cs="Arial"/>
          <w:sz w:val="24"/>
          <w:szCs w:val="24"/>
          <w:lang w:val="en-GB"/>
        </w:rPr>
        <w:instrText xml:space="preserve"> INCLUDEPICTURE  "cid:image001.png@01D60C2C.B0D71BB0" \* MERGEFORMATINET </w:instrText>
      </w:r>
      <w:r>
        <w:rPr>
          <w:rFonts w:ascii="Arial" w:eastAsia="Arial" w:hAnsi="Arial" w:cs="Arial"/>
          <w:sz w:val="24"/>
          <w:szCs w:val="24"/>
          <w:lang w:val="en-GB"/>
        </w:rPr>
        <w:fldChar w:fldCharType="separate"/>
      </w:r>
      <w:r w:rsidR="00ED77A5">
        <w:rPr>
          <w:rFonts w:ascii="Arial" w:eastAsia="Arial" w:hAnsi="Arial" w:cs="Arial"/>
          <w:sz w:val="24"/>
          <w:szCs w:val="24"/>
          <w:lang w:val="en-GB"/>
        </w:rPr>
        <w:fldChar w:fldCharType="begin"/>
      </w:r>
      <w:r w:rsidR="00ED77A5">
        <w:rPr>
          <w:rFonts w:ascii="Arial" w:eastAsia="Arial" w:hAnsi="Arial" w:cs="Arial"/>
          <w:sz w:val="24"/>
          <w:szCs w:val="24"/>
          <w:lang w:val="en-GB"/>
        </w:rPr>
        <w:instrText xml:space="preserve"> INCLUDEPICTURE  "cid:image001.png@01D60C2C.B0D71BB0" \* MERGEFORMATINET </w:instrText>
      </w:r>
      <w:r w:rsidR="00ED77A5">
        <w:rPr>
          <w:rFonts w:ascii="Arial" w:eastAsia="Arial" w:hAnsi="Arial" w:cs="Arial"/>
          <w:sz w:val="24"/>
          <w:szCs w:val="24"/>
          <w:lang w:val="en-GB"/>
        </w:rPr>
        <w:fldChar w:fldCharType="separate"/>
      </w:r>
      <w:r w:rsidR="009A354F">
        <w:rPr>
          <w:rFonts w:ascii="Arial" w:eastAsia="Arial" w:hAnsi="Arial" w:cs="Arial"/>
          <w:sz w:val="24"/>
          <w:szCs w:val="24"/>
          <w:lang w:val="en-GB"/>
        </w:rPr>
        <w:fldChar w:fldCharType="begin"/>
      </w:r>
      <w:r w:rsidR="009A354F">
        <w:rPr>
          <w:rFonts w:ascii="Arial" w:eastAsia="Arial" w:hAnsi="Arial" w:cs="Arial"/>
          <w:sz w:val="24"/>
          <w:szCs w:val="24"/>
          <w:lang w:val="en-GB"/>
        </w:rPr>
        <w:instrText xml:space="preserve"> </w:instrText>
      </w:r>
      <w:r w:rsidR="009A354F">
        <w:rPr>
          <w:rFonts w:ascii="Arial" w:eastAsia="Arial" w:hAnsi="Arial" w:cs="Arial"/>
          <w:sz w:val="24"/>
          <w:szCs w:val="24"/>
          <w:lang w:val="en-GB"/>
        </w:rPr>
        <w:instrText>INCLUDEPICTURE  "cid:image001.png@01D60C2C.B0D71BB0" \* MERGEFORMAT</w:instrText>
      </w:r>
      <w:r w:rsidR="009A354F">
        <w:rPr>
          <w:rFonts w:ascii="Arial" w:eastAsia="Arial" w:hAnsi="Arial" w:cs="Arial"/>
          <w:sz w:val="24"/>
          <w:szCs w:val="24"/>
          <w:lang w:val="en-GB"/>
        </w:rPr>
        <w:instrText>INET</w:instrText>
      </w:r>
      <w:r w:rsidR="009A354F">
        <w:rPr>
          <w:rFonts w:ascii="Arial" w:eastAsia="Arial" w:hAnsi="Arial" w:cs="Arial"/>
          <w:sz w:val="24"/>
          <w:szCs w:val="24"/>
          <w:lang w:val="en-GB"/>
        </w:rPr>
        <w:instrText xml:space="preserve"> </w:instrText>
      </w:r>
      <w:r w:rsidR="009A354F">
        <w:rPr>
          <w:rFonts w:ascii="Arial" w:eastAsia="Arial" w:hAnsi="Arial" w:cs="Arial"/>
          <w:sz w:val="24"/>
          <w:szCs w:val="24"/>
          <w:lang w:val="en-GB"/>
        </w:rPr>
        <w:fldChar w:fldCharType="separate"/>
      </w:r>
      <w:r w:rsidR="009A354F">
        <w:rPr>
          <w:rFonts w:ascii="Arial" w:eastAsia="Arial" w:hAnsi="Arial" w:cs="Arial"/>
          <w:sz w:val="24"/>
          <w:szCs w:val="24"/>
          <w:lang w:val="en-GB"/>
        </w:rPr>
        <w:pict w14:anchorId="453E0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5pt;height:88.5pt">
            <v:imagedata r:id="rId10" r:href="rId11"/>
          </v:shape>
        </w:pict>
      </w:r>
      <w:r w:rsidR="009A354F">
        <w:rPr>
          <w:rFonts w:ascii="Arial" w:eastAsia="Arial" w:hAnsi="Arial" w:cs="Arial"/>
          <w:sz w:val="24"/>
          <w:szCs w:val="24"/>
          <w:lang w:val="en-GB"/>
        </w:rPr>
        <w:fldChar w:fldCharType="end"/>
      </w:r>
      <w:r w:rsidR="00ED77A5">
        <w:rPr>
          <w:rFonts w:ascii="Arial" w:eastAsia="Arial" w:hAnsi="Arial" w:cs="Arial"/>
          <w:sz w:val="24"/>
          <w:szCs w:val="24"/>
          <w:lang w:val="en-GB"/>
        </w:rPr>
        <w:fldChar w:fldCharType="end"/>
      </w:r>
      <w:r>
        <w:rPr>
          <w:rFonts w:ascii="Arial" w:eastAsia="Arial" w:hAnsi="Arial" w:cs="Arial"/>
          <w:sz w:val="24"/>
          <w:szCs w:val="24"/>
          <w:lang w:val="en-GB"/>
        </w:rPr>
        <w:fldChar w:fldCharType="end"/>
      </w:r>
      <w:r>
        <w:rPr>
          <w:rFonts w:ascii="Arial" w:eastAsia="Arial" w:hAnsi="Arial" w:cs="Arial"/>
          <w:sz w:val="24"/>
          <w:szCs w:val="24"/>
          <w:lang w:val="en-GB"/>
        </w:rPr>
        <w:fldChar w:fldCharType="end"/>
      </w:r>
      <w:r>
        <w:rPr>
          <w:rFonts w:ascii="Arial" w:eastAsia="Arial" w:hAnsi="Arial" w:cs="Arial"/>
          <w:sz w:val="24"/>
          <w:szCs w:val="24"/>
          <w:lang w:val="en-GB"/>
        </w:rPr>
        <w:fldChar w:fldCharType="end"/>
      </w:r>
      <w:r>
        <w:rPr>
          <w:rFonts w:ascii="Arial" w:eastAsia="Arial" w:hAnsi="Arial" w:cs="Arial"/>
          <w:sz w:val="24"/>
          <w:szCs w:val="24"/>
          <w:lang w:val="en-GB"/>
        </w:rPr>
        <w:fldChar w:fldCharType="end"/>
      </w:r>
      <w:r>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r w:rsidRPr="00C84FA9">
        <w:rPr>
          <w:rFonts w:ascii="Arial" w:eastAsia="Arial" w:hAnsi="Arial" w:cs="Arial"/>
          <w:sz w:val="24"/>
          <w:szCs w:val="24"/>
          <w:lang w:val="en-GB"/>
        </w:rPr>
        <w:fldChar w:fldCharType="end"/>
      </w:r>
    </w:p>
    <w:p w:rsidR="00C84FA9" w:rsidRPr="00C84FA9" w:rsidRDefault="00C84FA9" w:rsidP="00C84FA9">
      <w:pPr>
        <w:spacing w:line="276" w:lineRule="auto"/>
        <w:rPr>
          <w:rFonts w:ascii="Arial" w:eastAsia="Arial" w:hAnsi="Arial" w:cs="Arial"/>
          <w:b/>
          <w:sz w:val="24"/>
          <w:szCs w:val="24"/>
          <w:lang w:val="en-GB"/>
        </w:rPr>
      </w:pPr>
      <w:r w:rsidRPr="00C84FA9">
        <w:rPr>
          <w:rFonts w:ascii="Arial" w:eastAsia="Arial" w:hAnsi="Arial" w:cs="Arial"/>
          <w:b/>
          <w:sz w:val="24"/>
          <w:szCs w:val="24"/>
          <w:lang w:val="en-GB"/>
        </w:rPr>
        <w:t>DR GREGOR SMITH</w:t>
      </w:r>
    </w:p>
    <w:p w:rsidR="00C84FA9" w:rsidRPr="00C84FA9" w:rsidRDefault="00C84FA9" w:rsidP="00C84FA9">
      <w:pPr>
        <w:spacing w:line="276" w:lineRule="auto"/>
        <w:rPr>
          <w:rFonts w:ascii="Arial" w:eastAsia="Arial" w:hAnsi="Arial" w:cs="Arial"/>
          <w:sz w:val="24"/>
          <w:szCs w:val="24"/>
          <w:lang w:val="en-GB"/>
        </w:rPr>
      </w:pPr>
      <w:r w:rsidRPr="00C84FA9">
        <w:rPr>
          <w:rFonts w:ascii="Arial" w:eastAsia="Arial" w:hAnsi="Arial" w:cs="Arial"/>
          <w:sz w:val="24"/>
          <w:szCs w:val="24"/>
          <w:lang w:val="en-GB"/>
        </w:rPr>
        <w:t>CHIEF MEDICAL OFFICER</w:t>
      </w:r>
    </w:p>
    <w:p w:rsidR="31E2C8F4" w:rsidRPr="00B675DD" w:rsidRDefault="31E2C8F4" w:rsidP="00B675DD">
      <w:pPr>
        <w:spacing w:line="276" w:lineRule="auto"/>
        <w:rPr>
          <w:rFonts w:ascii="Arial" w:eastAsia="Arial" w:hAnsi="Arial" w:cs="Arial"/>
          <w:sz w:val="24"/>
          <w:szCs w:val="24"/>
          <w:lang w:val="en-GB"/>
        </w:rPr>
      </w:pPr>
    </w:p>
    <w:sectPr w:rsidR="31E2C8F4" w:rsidRPr="00B675DD">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lan-News">
    <w:charset w:val="00"/>
    <w:family w:val="auto"/>
    <w:pitch w:val="variable"/>
    <w:sig w:usb0="800000AF" w:usb1="4000204A" w:usb2="00000000" w:usb3="00000000" w:csb0="00000001" w:csb1="00000000"/>
  </w:font>
  <w:font w:name="Scottish Government 2016">
    <w:altName w:val="Symbol"/>
    <w:charset w:val="02"/>
    <w:family w:val="swiss"/>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C3627"/>
    <w:multiLevelType w:val="hybridMultilevel"/>
    <w:tmpl w:val="4BA2139A"/>
    <w:lvl w:ilvl="0" w:tplc="41C21902">
      <w:start w:val="1"/>
      <w:numFmt w:val="bullet"/>
      <w:lvlText w:val=""/>
      <w:lvlJc w:val="left"/>
      <w:pPr>
        <w:ind w:left="720" w:hanging="360"/>
      </w:pPr>
      <w:rPr>
        <w:rFonts w:ascii="Symbol" w:hAnsi="Symbol" w:hint="default"/>
      </w:rPr>
    </w:lvl>
    <w:lvl w:ilvl="1" w:tplc="E884C820">
      <w:start w:val="1"/>
      <w:numFmt w:val="bullet"/>
      <w:lvlText w:val="o"/>
      <w:lvlJc w:val="left"/>
      <w:pPr>
        <w:ind w:left="1440" w:hanging="360"/>
      </w:pPr>
      <w:rPr>
        <w:rFonts w:ascii="Courier New" w:hAnsi="Courier New" w:hint="default"/>
      </w:rPr>
    </w:lvl>
    <w:lvl w:ilvl="2" w:tplc="EB7A7026">
      <w:start w:val="1"/>
      <w:numFmt w:val="bullet"/>
      <w:lvlText w:val=""/>
      <w:lvlJc w:val="left"/>
      <w:pPr>
        <w:ind w:left="2160" w:hanging="360"/>
      </w:pPr>
      <w:rPr>
        <w:rFonts w:ascii="Wingdings" w:hAnsi="Wingdings" w:hint="default"/>
      </w:rPr>
    </w:lvl>
    <w:lvl w:ilvl="3" w:tplc="FE5C9370">
      <w:start w:val="1"/>
      <w:numFmt w:val="bullet"/>
      <w:lvlText w:val=""/>
      <w:lvlJc w:val="left"/>
      <w:pPr>
        <w:ind w:left="2880" w:hanging="360"/>
      </w:pPr>
      <w:rPr>
        <w:rFonts w:ascii="Symbol" w:hAnsi="Symbol" w:hint="default"/>
      </w:rPr>
    </w:lvl>
    <w:lvl w:ilvl="4" w:tplc="983A7F40">
      <w:start w:val="1"/>
      <w:numFmt w:val="bullet"/>
      <w:lvlText w:val="o"/>
      <w:lvlJc w:val="left"/>
      <w:pPr>
        <w:ind w:left="3600" w:hanging="360"/>
      </w:pPr>
      <w:rPr>
        <w:rFonts w:ascii="Courier New" w:hAnsi="Courier New" w:hint="default"/>
      </w:rPr>
    </w:lvl>
    <w:lvl w:ilvl="5" w:tplc="5DBA0408">
      <w:start w:val="1"/>
      <w:numFmt w:val="bullet"/>
      <w:lvlText w:val=""/>
      <w:lvlJc w:val="left"/>
      <w:pPr>
        <w:ind w:left="4320" w:hanging="360"/>
      </w:pPr>
      <w:rPr>
        <w:rFonts w:ascii="Wingdings" w:hAnsi="Wingdings" w:hint="default"/>
      </w:rPr>
    </w:lvl>
    <w:lvl w:ilvl="6" w:tplc="0A1E6B36">
      <w:start w:val="1"/>
      <w:numFmt w:val="bullet"/>
      <w:lvlText w:val=""/>
      <w:lvlJc w:val="left"/>
      <w:pPr>
        <w:ind w:left="5040" w:hanging="360"/>
      </w:pPr>
      <w:rPr>
        <w:rFonts w:ascii="Symbol" w:hAnsi="Symbol" w:hint="default"/>
      </w:rPr>
    </w:lvl>
    <w:lvl w:ilvl="7" w:tplc="671C3BEE">
      <w:start w:val="1"/>
      <w:numFmt w:val="bullet"/>
      <w:lvlText w:val="o"/>
      <w:lvlJc w:val="left"/>
      <w:pPr>
        <w:ind w:left="5760" w:hanging="360"/>
      </w:pPr>
      <w:rPr>
        <w:rFonts w:ascii="Courier New" w:hAnsi="Courier New" w:hint="default"/>
      </w:rPr>
    </w:lvl>
    <w:lvl w:ilvl="8" w:tplc="841CCF26">
      <w:start w:val="1"/>
      <w:numFmt w:val="bullet"/>
      <w:lvlText w:val=""/>
      <w:lvlJc w:val="left"/>
      <w:pPr>
        <w:ind w:left="6480" w:hanging="360"/>
      </w:pPr>
      <w:rPr>
        <w:rFonts w:ascii="Wingdings" w:hAnsi="Wingdings" w:hint="default"/>
      </w:rPr>
    </w:lvl>
  </w:abstractNum>
  <w:abstractNum w:abstractNumId="1" w15:restartNumberingAfterBreak="0">
    <w:nsid w:val="571B0224"/>
    <w:multiLevelType w:val="hybridMultilevel"/>
    <w:tmpl w:val="79728E8C"/>
    <w:lvl w:ilvl="0" w:tplc="0DAA7224">
      <w:start w:val="1"/>
      <w:numFmt w:val="decimal"/>
      <w:lvlText w:val="%1."/>
      <w:lvlJc w:val="left"/>
      <w:pPr>
        <w:ind w:left="720" w:hanging="360"/>
      </w:pPr>
    </w:lvl>
    <w:lvl w:ilvl="1" w:tplc="36C48AC0">
      <w:start w:val="1"/>
      <w:numFmt w:val="lowerLetter"/>
      <w:lvlText w:val="%2."/>
      <w:lvlJc w:val="left"/>
      <w:pPr>
        <w:ind w:left="1440" w:hanging="360"/>
      </w:pPr>
    </w:lvl>
    <w:lvl w:ilvl="2" w:tplc="6AD4B218">
      <w:start w:val="1"/>
      <w:numFmt w:val="lowerRoman"/>
      <w:lvlText w:val="%3."/>
      <w:lvlJc w:val="right"/>
      <w:pPr>
        <w:ind w:left="2160" w:hanging="180"/>
      </w:pPr>
    </w:lvl>
    <w:lvl w:ilvl="3" w:tplc="D40C6364">
      <w:start w:val="1"/>
      <w:numFmt w:val="decimal"/>
      <w:lvlText w:val="%4."/>
      <w:lvlJc w:val="left"/>
      <w:pPr>
        <w:ind w:left="2880" w:hanging="360"/>
      </w:pPr>
    </w:lvl>
    <w:lvl w:ilvl="4" w:tplc="68B8D222">
      <w:start w:val="1"/>
      <w:numFmt w:val="lowerLetter"/>
      <w:lvlText w:val="%5."/>
      <w:lvlJc w:val="left"/>
      <w:pPr>
        <w:ind w:left="3600" w:hanging="360"/>
      </w:pPr>
    </w:lvl>
    <w:lvl w:ilvl="5" w:tplc="00A897F8">
      <w:start w:val="1"/>
      <w:numFmt w:val="lowerRoman"/>
      <w:lvlText w:val="%6."/>
      <w:lvlJc w:val="right"/>
      <w:pPr>
        <w:ind w:left="4320" w:hanging="180"/>
      </w:pPr>
    </w:lvl>
    <w:lvl w:ilvl="6" w:tplc="A2A89D56">
      <w:start w:val="1"/>
      <w:numFmt w:val="decimal"/>
      <w:lvlText w:val="%7."/>
      <w:lvlJc w:val="left"/>
      <w:pPr>
        <w:ind w:left="5040" w:hanging="360"/>
      </w:pPr>
    </w:lvl>
    <w:lvl w:ilvl="7" w:tplc="7A7A37E6">
      <w:start w:val="1"/>
      <w:numFmt w:val="lowerLetter"/>
      <w:lvlText w:val="%8."/>
      <w:lvlJc w:val="left"/>
      <w:pPr>
        <w:ind w:left="5760" w:hanging="360"/>
      </w:pPr>
    </w:lvl>
    <w:lvl w:ilvl="8" w:tplc="FBA6AA1E">
      <w:start w:val="1"/>
      <w:numFmt w:val="lowerRoman"/>
      <w:lvlText w:val="%9."/>
      <w:lvlJc w:val="right"/>
      <w:pPr>
        <w:ind w:left="6480" w:hanging="180"/>
      </w:pPr>
    </w:lvl>
  </w:abstractNum>
  <w:abstractNum w:abstractNumId="2" w15:restartNumberingAfterBreak="0">
    <w:nsid w:val="74356720"/>
    <w:multiLevelType w:val="hybridMultilevel"/>
    <w:tmpl w:val="E6B41444"/>
    <w:lvl w:ilvl="0" w:tplc="B71E795A">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D54B70"/>
    <w:multiLevelType w:val="hybridMultilevel"/>
    <w:tmpl w:val="7DE41A94"/>
    <w:lvl w:ilvl="0" w:tplc="19DEC9EE">
      <w:start w:val="1"/>
      <w:numFmt w:val="decimal"/>
      <w:lvlText w:val="%1."/>
      <w:lvlJc w:val="left"/>
      <w:pPr>
        <w:ind w:left="720" w:hanging="360"/>
      </w:pPr>
    </w:lvl>
    <w:lvl w:ilvl="1" w:tplc="57EE9C64">
      <w:start w:val="1"/>
      <w:numFmt w:val="lowerLetter"/>
      <w:lvlText w:val="%2."/>
      <w:lvlJc w:val="left"/>
      <w:pPr>
        <w:ind w:left="1440" w:hanging="360"/>
      </w:pPr>
    </w:lvl>
    <w:lvl w:ilvl="2" w:tplc="2D5C9830">
      <w:start w:val="1"/>
      <w:numFmt w:val="lowerRoman"/>
      <w:lvlText w:val="%3."/>
      <w:lvlJc w:val="right"/>
      <w:pPr>
        <w:ind w:left="2160" w:hanging="180"/>
      </w:pPr>
    </w:lvl>
    <w:lvl w:ilvl="3" w:tplc="FB96683E">
      <w:start w:val="1"/>
      <w:numFmt w:val="decimal"/>
      <w:lvlText w:val="%4."/>
      <w:lvlJc w:val="left"/>
      <w:pPr>
        <w:ind w:left="2880" w:hanging="360"/>
      </w:pPr>
    </w:lvl>
    <w:lvl w:ilvl="4" w:tplc="B11C024A">
      <w:start w:val="1"/>
      <w:numFmt w:val="lowerLetter"/>
      <w:lvlText w:val="%5."/>
      <w:lvlJc w:val="left"/>
      <w:pPr>
        <w:ind w:left="3600" w:hanging="360"/>
      </w:pPr>
    </w:lvl>
    <w:lvl w:ilvl="5" w:tplc="27205ED2">
      <w:start w:val="1"/>
      <w:numFmt w:val="lowerRoman"/>
      <w:lvlText w:val="%6."/>
      <w:lvlJc w:val="right"/>
      <w:pPr>
        <w:ind w:left="4320" w:hanging="180"/>
      </w:pPr>
    </w:lvl>
    <w:lvl w:ilvl="6" w:tplc="FA120F44">
      <w:start w:val="1"/>
      <w:numFmt w:val="decimal"/>
      <w:lvlText w:val="%7."/>
      <w:lvlJc w:val="left"/>
      <w:pPr>
        <w:ind w:left="5040" w:hanging="360"/>
      </w:pPr>
    </w:lvl>
    <w:lvl w:ilvl="7" w:tplc="2A102BB0">
      <w:start w:val="1"/>
      <w:numFmt w:val="lowerLetter"/>
      <w:lvlText w:val="%8."/>
      <w:lvlJc w:val="left"/>
      <w:pPr>
        <w:ind w:left="5760" w:hanging="360"/>
      </w:pPr>
    </w:lvl>
    <w:lvl w:ilvl="8" w:tplc="45683036">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E3DE7F"/>
    <w:rsid w:val="00017BAB"/>
    <w:rsid w:val="0008534C"/>
    <w:rsid w:val="000A4B12"/>
    <w:rsid w:val="0011431C"/>
    <w:rsid w:val="002233D9"/>
    <w:rsid w:val="002C2B4B"/>
    <w:rsid w:val="00311102"/>
    <w:rsid w:val="003A2ECD"/>
    <w:rsid w:val="003B65FC"/>
    <w:rsid w:val="00626A4F"/>
    <w:rsid w:val="007B5F09"/>
    <w:rsid w:val="009279D1"/>
    <w:rsid w:val="00981A32"/>
    <w:rsid w:val="009A354F"/>
    <w:rsid w:val="00A51D39"/>
    <w:rsid w:val="00AD1683"/>
    <w:rsid w:val="00B675DD"/>
    <w:rsid w:val="00BC0859"/>
    <w:rsid w:val="00BC1DDF"/>
    <w:rsid w:val="00C0363E"/>
    <w:rsid w:val="00C84FA9"/>
    <w:rsid w:val="00CA2D22"/>
    <w:rsid w:val="00E24EAB"/>
    <w:rsid w:val="00ED77A5"/>
    <w:rsid w:val="01DCDB5C"/>
    <w:rsid w:val="0685734B"/>
    <w:rsid w:val="06BA77E6"/>
    <w:rsid w:val="07547008"/>
    <w:rsid w:val="07C2CCEA"/>
    <w:rsid w:val="09F62C45"/>
    <w:rsid w:val="0A9F7A55"/>
    <w:rsid w:val="0ACC68C6"/>
    <w:rsid w:val="0B626742"/>
    <w:rsid w:val="0BD89504"/>
    <w:rsid w:val="0DC53E6B"/>
    <w:rsid w:val="0F367729"/>
    <w:rsid w:val="0F750A10"/>
    <w:rsid w:val="130937DC"/>
    <w:rsid w:val="1470EAC2"/>
    <w:rsid w:val="14C3C9C8"/>
    <w:rsid w:val="188B1C5B"/>
    <w:rsid w:val="18CED79B"/>
    <w:rsid w:val="19C30BC1"/>
    <w:rsid w:val="1CE0DD46"/>
    <w:rsid w:val="1F6EF411"/>
    <w:rsid w:val="220DF802"/>
    <w:rsid w:val="23AD1026"/>
    <w:rsid w:val="2624A1A0"/>
    <w:rsid w:val="28E9F5A8"/>
    <w:rsid w:val="299A13B6"/>
    <w:rsid w:val="29E0E41F"/>
    <w:rsid w:val="2BC48A16"/>
    <w:rsid w:val="2C2A0DD4"/>
    <w:rsid w:val="2CFF99DF"/>
    <w:rsid w:val="2E2AD7FA"/>
    <w:rsid w:val="2E2D55A5"/>
    <w:rsid w:val="2F409C1B"/>
    <w:rsid w:val="2FB870B2"/>
    <w:rsid w:val="2FB95F60"/>
    <w:rsid w:val="303B5DCE"/>
    <w:rsid w:val="31E2C8F4"/>
    <w:rsid w:val="32EC55AF"/>
    <w:rsid w:val="33B7F603"/>
    <w:rsid w:val="35707880"/>
    <w:rsid w:val="361BC0AA"/>
    <w:rsid w:val="3814A34A"/>
    <w:rsid w:val="39BC73E7"/>
    <w:rsid w:val="3B63A38D"/>
    <w:rsid w:val="3D516DE9"/>
    <w:rsid w:val="40F09954"/>
    <w:rsid w:val="42283E8E"/>
    <w:rsid w:val="43A88847"/>
    <w:rsid w:val="47E7F3C3"/>
    <w:rsid w:val="4B213743"/>
    <w:rsid w:val="4B48EB1E"/>
    <w:rsid w:val="4B6D610D"/>
    <w:rsid w:val="4C9E4A79"/>
    <w:rsid w:val="4D30E71A"/>
    <w:rsid w:val="4F0FCE38"/>
    <w:rsid w:val="4F3E4DB0"/>
    <w:rsid w:val="4F65A689"/>
    <w:rsid w:val="5175C192"/>
    <w:rsid w:val="5261E6C1"/>
    <w:rsid w:val="54A4D8C5"/>
    <w:rsid w:val="55B01B23"/>
    <w:rsid w:val="5A117FEB"/>
    <w:rsid w:val="5AE3DE7F"/>
    <w:rsid w:val="5C5D50D3"/>
    <w:rsid w:val="5F85606D"/>
    <w:rsid w:val="5FE52C66"/>
    <w:rsid w:val="60D07740"/>
    <w:rsid w:val="62ED9A92"/>
    <w:rsid w:val="633AD7BF"/>
    <w:rsid w:val="639D456D"/>
    <w:rsid w:val="65702D5A"/>
    <w:rsid w:val="65ED7677"/>
    <w:rsid w:val="695F5089"/>
    <w:rsid w:val="69729FC0"/>
    <w:rsid w:val="6A669BA5"/>
    <w:rsid w:val="6DDB5FEC"/>
    <w:rsid w:val="6E143F74"/>
    <w:rsid w:val="6EFB030A"/>
    <w:rsid w:val="6F11D636"/>
    <w:rsid w:val="6F56E03D"/>
    <w:rsid w:val="6FB82D6F"/>
    <w:rsid w:val="6FCA0BA1"/>
    <w:rsid w:val="72BBA416"/>
    <w:rsid w:val="737B4CC5"/>
    <w:rsid w:val="73F129BE"/>
    <w:rsid w:val="76889948"/>
    <w:rsid w:val="7A0EDED2"/>
    <w:rsid w:val="7A4C9949"/>
    <w:rsid w:val="7AA43F65"/>
    <w:rsid w:val="7B12FBD6"/>
    <w:rsid w:val="7B15532A"/>
    <w:rsid w:val="7C01468E"/>
    <w:rsid w:val="7E39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ED6CC60-9138-41B3-AE1C-2DD3F05A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363E"/>
    <w:pPr>
      <w:keepNext/>
      <w:keepLines/>
      <w:numPr>
        <w:numId w:val="4"/>
      </w:numPr>
      <w:spacing w:before="240" w:after="120"/>
      <w:ind w:left="454" w:hanging="454"/>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0363E"/>
    <w:rPr>
      <w:rFonts w:asciiTheme="majorHAnsi" w:eastAsiaTheme="majorEastAsia" w:hAnsiTheme="majorHAnsi" w:cstheme="majorBidi"/>
      <w:color w:val="2F5496" w:themeColor="accent1" w:themeShade="BF"/>
      <w:sz w:val="32"/>
      <w:szCs w:val="32"/>
      <w:lang w:val="en-GB"/>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8534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8534C"/>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C84FA9"/>
    <w:rPr>
      <w:b/>
      <w:bCs/>
    </w:rPr>
  </w:style>
  <w:style w:type="character" w:customStyle="1" w:styleId="CommentSubjectChar">
    <w:name w:val="Comment Subject Char"/>
    <w:basedOn w:val="CommentTextChar"/>
    <w:link w:val="CommentSubject"/>
    <w:uiPriority w:val="99"/>
    <w:semiHidden/>
    <w:rsid w:val="00C84F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cid:image001.png@01D60C2C.B0D71BB0"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sciencedirect.com/science/article/pii/S0168827820336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etadata xmlns="http://www.objective.com/ecm/document/metadata/53D26341A57B383EE0540010E0463CCA" version="1.0.0">
  <systemFields>
    <field name="Objective-Id">
      <value order="0">A30575140</value>
    </field>
    <field name="Objective-Title">
      <value order="0">Clinicians - CMO update - 27 October - final</value>
    </field>
    <field name="Objective-Description">
      <value order="0"/>
    </field>
    <field name="Objective-CreationStamp">
      <value order="0">2020-10-27T12:05:26Z</value>
    </field>
    <field name="Objective-IsApproved">
      <value order="0">false</value>
    </field>
    <field name="Objective-IsPublished">
      <value order="0">false</value>
    </field>
    <field name="Objective-DatePublished">
      <value order="0"/>
    </field>
    <field name="Objective-ModificationStamp">
      <value order="0">2020-10-28T09:21:24Z</value>
    </field>
    <field name="Objective-Owner">
      <value order="0">Della Pietra, Francesca F (U441596)</value>
    </field>
    <field name="Objective-Path">
      <value order="0">Objective Global Folder:SG File Plan:Health, nutrition and care:National Health Service (NHS):NHS management:Advice and policy: NHS management (2018- ):Planning and Quality: COVID-19 Shielding: 2020-2025</value>
    </field>
    <field name="Objective-Parent">
      <value order="0">Planning and Quality: COVID-19 Shielding: 2020-2025</value>
    </field>
    <field name="Objective-State">
      <value order="0">Being Drafted</value>
    </field>
    <field name="Objective-VersionId">
      <value order="0">vA44506802</value>
    </field>
    <field name="Objective-Version">
      <value order="0">1.2</value>
    </field>
    <field name="Objective-VersionNumber">
      <value order="0">6</value>
    </field>
    <field name="Objective-VersionComment">
      <value order="0"/>
    </field>
    <field name="Objective-FileNumber">
      <value order="0">POL/34361</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4.xml><?xml version="1.0" encoding="utf-8"?>
<ct:contentTypeSchema xmlns:ct="http://schemas.microsoft.com/office/2006/metadata/contentType" xmlns:ma="http://schemas.microsoft.com/office/2006/metadata/properties/metaAttributes" ct:_="" ma:_="" ma:contentTypeName="Document" ma:contentTypeID="0x010100B4308F779970F84C843AB55D933EB081" ma:contentTypeVersion="8" ma:contentTypeDescription="Create a new document." ma:contentTypeScope="" ma:versionID="be30c86cf04bebb5534c0b0d9a65211d">
  <xsd:schema xmlns:xsd="http://www.w3.org/2001/XMLSchema" xmlns:xs="http://www.w3.org/2001/XMLSchema" xmlns:p="http://schemas.microsoft.com/office/2006/metadata/properties" xmlns:ns2="25793f7a-a37b-4e1c-b9fe-39e28de9fedb" targetNamespace="http://schemas.microsoft.com/office/2006/metadata/properties" ma:root="true" ma:fieldsID="c3a009b6ed941ca6cc204dca606856d5" ns2:_="">
    <xsd:import namespace="25793f7a-a37b-4e1c-b9fe-39e28de9fe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93f7a-a37b-4e1c-b9fe-39e28de9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6918DC-F26E-4365-876F-96A5515562BB}">
  <ds:schemaRefs>
    <ds:schemaRef ds:uri="http://schemas.microsoft.com/office/2006/metadata/properties"/>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25793f7a-a37b-4e1c-b9fe-39e28de9fedb"/>
  </ds:schemaRefs>
</ds:datastoreItem>
</file>

<file path=customXml/itemProps2.xml><?xml version="1.0" encoding="utf-8"?>
<ds:datastoreItem xmlns:ds="http://schemas.openxmlformats.org/officeDocument/2006/customXml" ds:itemID="{812D1B1A-40D0-4542-8402-5054A829803B}">
  <ds:schemaRefs>
    <ds:schemaRef ds:uri="http://schemas.microsoft.com/sharepoint/v3/contenttype/forms"/>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4.xml><?xml version="1.0" encoding="utf-8"?>
<ds:datastoreItem xmlns:ds="http://schemas.openxmlformats.org/officeDocument/2006/customXml" ds:itemID="{71FD1338-7638-4344-97B5-C29A9B5A3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93f7a-a37b-4e1c-b9fe-39e28de9f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5285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MCLEAN</dc:creator>
  <cp:keywords/>
  <dc:description/>
  <cp:lastModifiedBy>Hendren, Sandra</cp:lastModifiedBy>
  <cp:revision>2</cp:revision>
  <dcterms:created xsi:type="dcterms:W3CDTF">2021-03-01T08:36:00Z</dcterms:created>
  <dcterms:modified xsi:type="dcterms:W3CDTF">2021-03-01T08:36:00Z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0x010100B4308F779970F84C843AB55D933EB081</vt:lpwstr>
  </property>
  <property fmtid="{D5CDD505-2E9C-101B-9397-08002B2CF9AE}" pid="3" name="Objective-Id">
    <vt:lpwstr>A30575140</vt:lpwstr>
  </property>
  <property fmtid="{D5CDD505-2E9C-101B-9397-08002B2CF9AE}" pid="4" name="Objective-Title">
    <vt:lpwstr>Clinicians - CMO update - 27 October - final</vt:lpwstr>
  </property>
  <property fmtid="{D5CDD505-2E9C-101B-9397-08002B2CF9AE}" pid="5" name="Objective-Description">
    <vt:lpwstr/>
  </property>
  <property fmtid="{D5CDD505-2E9C-101B-9397-08002B2CF9AE}" pid="6" name="Objective-CreationStamp">
    <vt:filetime>2020-10-27T12:05:26Z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2020-10-28T09:21:24Z</vt:filetime>
  </property>
  <property fmtid="{D5CDD505-2E9C-101B-9397-08002B2CF9AE}" pid="11" name="Objective-Owner">
    <vt:lpwstr>Della Pietra, Francesca F (U441596)</vt:lpwstr>
  </property>
  <property fmtid="{D5CDD505-2E9C-101B-9397-08002B2CF9AE}" pid="12" name="Objective-Path">
    <vt:lpwstr>Objective Global Folder:SG File Plan:Health, nutrition and care:National Health Service (NHS):NHS management:Advice and policy: NHS management (2018- ):Planning and Quality: COVID-19 Shielding: 2020-2025:</vt:lpwstr>
  </property>
  <property fmtid="{D5CDD505-2E9C-101B-9397-08002B2CF9AE}" pid="13" name="Objective-Parent">
    <vt:lpwstr>Planning and Quality: COVID-19 Shielding: 2020-2025</vt:lpwstr>
  </property>
  <property fmtid="{D5CDD505-2E9C-101B-9397-08002B2CF9AE}" pid="14" name="Objective-State">
    <vt:lpwstr>Being Drafted</vt:lpwstr>
  </property>
  <property fmtid="{D5CDD505-2E9C-101B-9397-08002B2CF9AE}" pid="15" name="Objective-VersionId">
    <vt:lpwstr>vA44506802</vt:lpwstr>
  </property>
  <property fmtid="{D5CDD505-2E9C-101B-9397-08002B2CF9AE}" pid="16" name="Objective-Version">
    <vt:lpwstr>1.2</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ies>
</file>