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EDC" w:rsidRPr="00DF1EDC" w:rsidRDefault="00DF1EDC" w:rsidP="00DF1EDC">
      <w:pPr>
        <w:rPr>
          <w:rFonts w:ascii="Rockwell" w:hAnsi="Rockwell"/>
          <w:b/>
          <w:szCs w:val="22"/>
        </w:rPr>
      </w:pPr>
      <w:r w:rsidRPr="00DF1EDC">
        <w:rPr>
          <w:rFonts w:ascii="Rockwell" w:hAnsi="Rockwell"/>
          <w:b/>
          <w:szCs w:val="22"/>
        </w:rPr>
        <w:t>General Practice Additional Costs related to COVID19 Reimbursement form</w:t>
      </w:r>
    </w:p>
    <w:p w:rsidR="00DF1EDC" w:rsidRPr="00DF1EDC" w:rsidRDefault="00DF1EDC" w:rsidP="00DF1EDC">
      <w:pPr>
        <w:rPr>
          <w:rFonts w:ascii="Rockwell" w:hAnsi="Rockwell"/>
          <w:sz w:val="22"/>
          <w:szCs w:val="22"/>
        </w:rPr>
      </w:pPr>
    </w:p>
    <w:p w:rsid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One sheet should be submitted per expense.</w:t>
      </w:r>
      <w:r w:rsidR="002F61C0">
        <w:rPr>
          <w:rFonts w:ascii="Rockwell" w:hAnsi="Rockwell"/>
          <w:i/>
          <w:sz w:val="22"/>
          <w:szCs w:val="22"/>
        </w:rPr>
        <w:t xml:space="preserve"> Expenses should be collated where possible e.g. if a locum works in your practice for 6 days over the month submit one claim for the costs.</w:t>
      </w:r>
    </w:p>
    <w:p w:rsidR="002F61C0" w:rsidRDefault="002F61C0" w:rsidP="00DF1EDC">
      <w:pPr>
        <w:rPr>
          <w:rFonts w:ascii="Rockwell" w:hAnsi="Rockwell"/>
          <w:i/>
          <w:sz w:val="22"/>
          <w:szCs w:val="22"/>
        </w:rPr>
      </w:pPr>
    </w:p>
    <w:p w:rsidR="002F61C0" w:rsidRPr="00DF1EDC" w:rsidRDefault="002F61C0" w:rsidP="00DF1EDC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>Practices should not submit claims for remaining open on the April and May Public Holidays as these will be paid separately.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name: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  <w:t xml:space="preserve"> </w:t>
      </w:r>
      <w:sdt>
        <w:sdtPr>
          <w:rPr>
            <w:rFonts w:ascii="Rockwell" w:hAnsi="Rockwell"/>
            <w:sz w:val="22"/>
            <w:szCs w:val="22"/>
          </w:rPr>
          <w:id w:val="-502583539"/>
          <w:placeholder>
            <w:docPart w:val="2FE2A6656CE042128F8ECF8AB632664C"/>
          </w:placeholder>
          <w:showingPlcHdr/>
        </w:sdtPr>
        <w:sdtEndPr/>
        <w:sdtContent>
          <w:bookmarkStart w:id="0" w:name="_GoBack"/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  <w:bookmarkEnd w:id="0"/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address: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444502218"/>
          <w:placeholder>
            <w:docPart w:val="8E52BA7724764DFFBB9570E0B3D537C4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020124637"/>
          <w:placeholder>
            <w:docPart w:val="FE13FD35A1A94ECFB723A8398481F0CC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682510644"/>
          <w:placeholder>
            <w:docPart w:val="83148A93716243A5B064E7DA4253B0A6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39871535"/>
          <w:placeholder>
            <w:docPart w:val="20F890BBC9A34F9F8C020386F580564F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Practice ID:</w:t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132400206"/>
          <w:placeholder>
            <w:docPart w:val="DE69852585124D1B80ED3DD4E9C869A8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B561C0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Tick one box.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External Support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79918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Internal Support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91454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Other Expense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05235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p w:rsidR="00DF1EDC" w:rsidRDefault="00DF1EDC" w:rsidP="00B561C0">
      <w:pPr>
        <w:rPr>
          <w:rFonts w:ascii="Rockwell" w:hAnsi="Rockwell"/>
          <w:sz w:val="22"/>
          <w:szCs w:val="22"/>
        </w:rPr>
      </w:pPr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 xml:space="preserve">For External Support claims only please specify who was employed </w:t>
      </w:r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BB5DFA" w:rsidRDefault="00BB5DFA" w:rsidP="00BB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i/>
          <w:sz w:val="22"/>
          <w:szCs w:val="22"/>
        </w:rPr>
      </w:pPr>
      <w:r w:rsidRPr="00BB5DFA">
        <w:rPr>
          <w:rFonts w:ascii="Rockwell" w:hAnsi="Rockwell"/>
          <w:sz w:val="22"/>
          <w:szCs w:val="22"/>
        </w:rPr>
        <w:t>External Support: name</w:t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sdt>
        <w:sdtPr>
          <w:rPr>
            <w:rFonts w:ascii="Rockwell" w:hAnsi="Rockwell"/>
            <w:i/>
            <w:sz w:val="22"/>
            <w:szCs w:val="22"/>
          </w:rPr>
          <w:id w:val="146709034"/>
          <w:placeholder>
            <w:docPart w:val="DefaultPlaceholder_-1854013440"/>
          </w:placeholder>
          <w:showingPlcHdr/>
        </w:sdtPr>
        <w:sdtEndPr/>
        <w:sdtContent>
          <w:r w:rsidRPr="00905514">
            <w:rPr>
              <w:rStyle w:val="PlaceholderText"/>
            </w:rPr>
            <w:t>Click or tap here to enter text.</w:t>
          </w:r>
        </w:sdtContent>
      </w:sdt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>For Internal Support claims only please specify the employee or partners’ name.</w:t>
      </w:r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BB5DFA" w:rsidRDefault="00BB5DFA" w:rsidP="00BB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sz w:val="22"/>
          <w:szCs w:val="22"/>
        </w:rPr>
        <w:t>Internal</w:t>
      </w:r>
      <w:r w:rsidRPr="00BB5DFA">
        <w:rPr>
          <w:rFonts w:ascii="Rockwell" w:hAnsi="Rockwell"/>
          <w:sz w:val="22"/>
          <w:szCs w:val="22"/>
        </w:rPr>
        <w:t xml:space="preserve"> Support: name</w:t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r>
        <w:rPr>
          <w:rFonts w:ascii="Rockwell" w:hAnsi="Rockwell"/>
          <w:i/>
          <w:sz w:val="22"/>
          <w:szCs w:val="22"/>
        </w:rPr>
        <w:tab/>
      </w:r>
      <w:sdt>
        <w:sdtPr>
          <w:rPr>
            <w:rFonts w:ascii="Rockwell" w:hAnsi="Rockwell"/>
            <w:i/>
            <w:sz w:val="22"/>
            <w:szCs w:val="22"/>
          </w:rPr>
          <w:id w:val="-1020696361"/>
          <w:placeholder>
            <w:docPart w:val="2E769597210D48DABB4DACB10F901946"/>
          </w:placeholder>
          <w:showingPlcHdr/>
        </w:sdtPr>
        <w:sdtEndPr/>
        <w:sdtContent>
          <w:r w:rsidRPr="00905514">
            <w:rPr>
              <w:rStyle w:val="PlaceholderText"/>
            </w:rPr>
            <w:t>Click or tap here to enter text.</w:t>
          </w:r>
        </w:sdtContent>
      </w:sdt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BB5DFA" w:rsidRDefault="00BB5DFA" w:rsidP="00BB5DFA">
      <w:pPr>
        <w:rPr>
          <w:rFonts w:ascii="Rockwell" w:hAnsi="Rockwell"/>
          <w:i/>
          <w:sz w:val="22"/>
          <w:szCs w:val="22"/>
        </w:rPr>
      </w:pPr>
      <w:r>
        <w:rPr>
          <w:rFonts w:ascii="Rockwell" w:hAnsi="Rockwell"/>
          <w:i/>
          <w:sz w:val="22"/>
          <w:szCs w:val="22"/>
        </w:rPr>
        <w:t>For Other Expense claims only please specify the expense and the supplier.</w:t>
      </w:r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BB5DFA" w:rsidRPr="00BB5DFA" w:rsidRDefault="00BB5DFA" w:rsidP="00BB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BB5DFA">
        <w:rPr>
          <w:rFonts w:ascii="Rockwell" w:hAnsi="Rockwell"/>
          <w:sz w:val="22"/>
          <w:szCs w:val="22"/>
        </w:rPr>
        <w:t>Expense</w:t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547288798"/>
          <w:placeholder>
            <w:docPart w:val="DefaultPlaceholder_-1854013440"/>
          </w:placeholder>
          <w:showingPlcHdr/>
        </w:sdtPr>
        <w:sdtEndPr/>
        <w:sdtContent>
          <w:r w:rsidRPr="00BB5DFA">
            <w:rPr>
              <w:rStyle w:val="PlaceholderText"/>
            </w:rPr>
            <w:t>Click or tap here to enter text.</w:t>
          </w:r>
        </w:sdtContent>
      </w:sdt>
    </w:p>
    <w:p w:rsidR="00BB5DFA" w:rsidRPr="00BB5DFA" w:rsidRDefault="00BB5DFA" w:rsidP="00BB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BB5DFA" w:rsidRDefault="00BB5DFA" w:rsidP="00BB5D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i/>
          <w:sz w:val="22"/>
          <w:szCs w:val="22"/>
        </w:rPr>
      </w:pPr>
      <w:r w:rsidRPr="00BB5DFA">
        <w:rPr>
          <w:rFonts w:ascii="Rockwell" w:hAnsi="Rockwell"/>
          <w:sz w:val="22"/>
          <w:szCs w:val="22"/>
        </w:rPr>
        <w:t>Supplier</w:t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r w:rsidRPr="00BB5DFA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191264336"/>
          <w:placeholder>
            <w:docPart w:val="DefaultPlaceholder_-1854013440"/>
          </w:placeholder>
          <w:showingPlcHdr/>
        </w:sdtPr>
        <w:sdtEndPr>
          <w:rPr>
            <w:i/>
          </w:rPr>
        </w:sdtEndPr>
        <w:sdtContent>
          <w:r w:rsidRPr="00BB5DFA">
            <w:rPr>
              <w:rStyle w:val="PlaceholderText"/>
            </w:rPr>
            <w:t>Click or tap here to enter text.</w:t>
          </w:r>
        </w:sdtContent>
      </w:sdt>
    </w:p>
    <w:p w:rsidR="00BB5DFA" w:rsidRDefault="00BB5DFA" w:rsidP="00DF1EDC">
      <w:pPr>
        <w:rPr>
          <w:rFonts w:ascii="Rockwell" w:hAnsi="Rockwell"/>
          <w:i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Expenses should only be submitted for one calendar month per submission (i.e. two forms should be submitted for a locum employed from 3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rd</w:t>
      </w:r>
      <w:r w:rsidRPr="00DF1EDC">
        <w:rPr>
          <w:rFonts w:ascii="Rockwell" w:hAnsi="Rockwell"/>
          <w:i/>
          <w:sz w:val="22"/>
          <w:szCs w:val="22"/>
        </w:rPr>
        <w:t xml:space="preserve"> March to 12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th</w:t>
      </w:r>
      <w:r w:rsidRPr="00DF1EDC">
        <w:rPr>
          <w:rFonts w:ascii="Rockwell" w:hAnsi="Rockwell"/>
          <w:i/>
          <w:sz w:val="22"/>
          <w:szCs w:val="22"/>
        </w:rPr>
        <w:t xml:space="preserve"> April; one for 3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rd</w:t>
      </w:r>
      <w:r w:rsidRPr="00DF1EDC">
        <w:rPr>
          <w:rFonts w:ascii="Rockwell" w:hAnsi="Rockwell"/>
          <w:i/>
          <w:sz w:val="22"/>
          <w:szCs w:val="22"/>
        </w:rPr>
        <w:t xml:space="preserve"> March to 31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st</w:t>
      </w:r>
      <w:r w:rsidRPr="00DF1EDC">
        <w:rPr>
          <w:rFonts w:ascii="Rockwell" w:hAnsi="Rockwell"/>
          <w:i/>
          <w:sz w:val="22"/>
          <w:szCs w:val="22"/>
        </w:rPr>
        <w:t xml:space="preserve"> March and another for 1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st</w:t>
      </w:r>
      <w:r w:rsidRPr="00DF1EDC">
        <w:rPr>
          <w:rFonts w:ascii="Rockwell" w:hAnsi="Rockwell"/>
          <w:i/>
          <w:sz w:val="22"/>
          <w:szCs w:val="22"/>
        </w:rPr>
        <w:t xml:space="preserve"> April to 12</w:t>
      </w:r>
      <w:r w:rsidRPr="00DF1EDC">
        <w:rPr>
          <w:rFonts w:ascii="Rockwell" w:hAnsi="Rockwell"/>
          <w:i/>
          <w:sz w:val="22"/>
          <w:szCs w:val="22"/>
          <w:vertAlign w:val="superscript"/>
        </w:rPr>
        <w:t>th</w:t>
      </w:r>
      <w:r w:rsidRPr="00DF1EDC">
        <w:rPr>
          <w:rFonts w:ascii="Rockwell" w:hAnsi="Rockwell"/>
          <w:i/>
          <w:sz w:val="22"/>
          <w:szCs w:val="22"/>
        </w:rPr>
        <w:t xml:space="preserve"> April).</w:t>
      </w: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An end date does not need to be supplied for one-off expenses such as purchases of goods.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Month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759720960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 xml:space="preserve">Expense incurred from </w:t>
      </w:r>
      <w:sdt>
        <w:sdtPr>
          <w:rPr>
            <w:rFonts w:ascii="Rockwell" w:hAnsi="Rockwell"/>
            <w:sz w:val="22"/>
            <w:szCs w:val="22"/>
          </w:rPr>
          <w:id w:val="-1356258452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5514">
            <w:rPr>
              <w:rStyle w:val="PlaceholderText"/>
            </w:rPr>
            <w:t>Click or tap to enter a date.</w:t>
          </w:r>
        </w:sdtContent>
      </w:sdt>
      <w:r w:rsidRPr="00DF1EDC">
        <w:rPr>
          <w:rFonts w:ascii="Rockwell" w:hAnsi="Rockwell"/>
          <w:sz w:val="22"/>
          <w:szCs w:val="22"/>
        </w:rPr>
        <w:t xml:space="preserve"> to </w:t>
      </w:r>
      <w:sdt>
        <w:sdtPr>
          <w:rPr>
            <w:rFonts w:ascii="Rockwell" w:hAnsi="Rockwell"/>
            <w:sz w:val="22"/>
            <w:szCs w:val="22"/>
          </w:rPr>
          <w:id w:val="82424244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Claims should generally be to provide sick leave cover, carry out additional work caused by the response to the coronavirus or to support that work.</w:t>
      </w:r>
    </w:p>
    <w:p w:rsidR="00DF1EDC" w:rsidRPr="00DF1EDC" w:rsidRDefault="00DF1EDC" w:rsidP="00B561C0">
      <w:pPr>
        <w:rPr>
          <w:rFonts w:ascii="Rockwell" w:hAnsi="Rockwell"/>
          <w:i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lastRenderedPageBreak/>
        <w:t>Reason for expense: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461047127"/>
          <w:placeholder>
            <w:docPart w:val="6270A1B105574DA1B361927C5513A2E0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This should be the cost for the calendar month of the claim not the total to date.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Cost: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1841683770"/>
          <w:placeholder>
            <w:docPart w:val="AED374A9605A460AB3DCEBDFC7840F63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rPr>
          <w:rFonts w:ascii="Rockwell" w:hAnsi="Rockwell"/>
          <w:i/>
          <w:sz w:val="22"/>
          <w:szCs w:val="22"/>
        </w:rPr>
      </w:pPr>
      <w:r w:rsidRPr="00DF1EDC">
        <w:rPr>
          <w:rFonts w:ascii="Rockwell" w:hAnsi="Rockwell"/>
          <w:i/>
          <w:sz w:val="22"/>
          <w:szCs w:val="22"/>
        </w:rPr>
        <w:t>Where possible receipts, payslips etc. should be provided in support of claims.</w:t>
      </w:r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Evidence provided: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1698506104"/>
          <w:placeholder>
            <w:docPart w:val="74B33FA2248240FFA8B2611AF3C52DF4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Declaration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I declare that the information in this form is correct. If it is not, I accept that my practice’s ability to claim support may be affected.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Name: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2107927482"/>
          <w:placeholder>
            <w:docPart w:val="55FFC3CB799A4BFE9462DBCFBCB8EA48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Signature: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Date: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872193129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Default="00DF1EDC" w:rsidP="00DF1EDC">
      <w:pPr>
        <w:rPr>
          <w:rFonts w:ascii="Rockwell" w:hAnsi="Rockwell" w:cs="Arial"/>
          <w:b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 w:cs="Arial"/>
          <w:b/>
          <w:sz w:val="22"/>
          <w:szCs w:val="22"/>
        </w:rPr>
      </w:pPr>
      <w:r w:rsidRPr="00DF1EDC">
        <w:rPr>
          <w:rFonts w:ascii="Rockwell" w:hAnsi="Rockwell" w:cs="Arial"/>
          <w:b/>
          <w:sz w:val="22"/>
          <w:szCs w:val="22"/>
        </w:rPr>
        <w:t>For Board Use Only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Authorised by: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 w:cs="Aria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Name:</w:t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r w:rsidRPr="00DF1EDC"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364262113"/>
          <w:placeholder>
            <w:docPart w:val="0AFEF52CF60548DEA9B2BD33D1E8B017"/>
          </w:placeholder>
          <w:showingPlcHdr/>
        </w:sdtPr>
        <w:sdtEndPr/>
        <w:sdtContent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sdtContent>
      </w:sdt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 w:rsidRPr="00DF1EDC">
        <w:rPr>
          <w:rFonts w:ascii="Rockwell" w:hAnsi="Rockwell"/>
          <w:sz w:val="22"/>
          <w:szCs w:val="22"/>
        </w:rPr>
        <w:t>Signature:</w:t>
      </w: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</w:p>
    <w:p w:rsidR="00DF1EDC" w:rsidRPr="00DF1EDC" w:rsidRDefault="00DF1EDC" w:rsidP="00DF1E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Rockwell" w:hAnsi="Rockwell"/>
          <w:sz w:val="22"/>
          <w:szCs w:val="22"/>
        </w:rPr>
      </w:pPr>
      <w:r>
        <w:rPr>
          <w:rFonts w:ascii="Rockwell" w:hAnsi="Rockwell"/>
          <w:sz w:val="22"/>
          <w:szCs w:val="22"/>
        </w:rPr>
        <w:t>Date:</w:t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r>
        <w:rPr>
          <w:rFonts w:ascii="Rockwell" w:hAnsi="Rockwell"/>
          <w:sz w:val="22"/>
          <w:szCs w:val="22"/>
        </w:rPr>
        <w:tab/>
      </w:r>
      <w:sdt>
        <w:sdtPr>
          <w:rPr>
            <w:rFonts w:ascii="Rockwell" w:hAnsi="Rockwell"/>
            <w:sz w:val="22"/>
            <w:szCs w:val="22"/>
          </w:rPr>
          <w:id w:val="-963657087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905514">
            <w:rPr>
              <w:rStyle w:val="PlaceholderText"/>
            </w:rPr>
            <w:t>Click or tap to enter a date.</w:t>
          </w:r>
        </w:sdtContent>
      </w:sdt>
    </w:p>
    <w:p w:rsidR="00DF1EDC" w:rsidRPr="00DF1EDC" w:rsidRDefault="00DF1EDC" w:rsidP="00B561C0">
      <w:pPr>
        <w:rPr>
          <w:rFonts w:ascii="Rockwell" w:hAnsi="Rockwell"/>
          <w:sz w:val="22"/>
          <w:szCs w:val="22"/>
        </w:rPr>
      </w:pPr>
    </w:p>
    <w:sectPr w:rsidR="00DF1EDC" w:rsidRPr="00DF1EDC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ZUGp0rdvv7P8SoeI9gjLGFaxzcbxyc1J96Zjp8ewYX4gsnyPlIy1kksTgItpTLks7QKPCHyPdhGVGAf/9P1MOA==" w:salt="fZFycWi/i1xGKwg7eotg2Q==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DC"/>
    <w:rsid w:val="00027C27"/>
    <w:rsid w:val="000C0CF4"/>
    <w:rsid w:val="00281579"/>
    <w:rsid w:val="002F61C0"/>
    <w:rsid w:val="00306C61"/>
    <w:rsid w:val="0037582B"/>
    <w:rsid w:val="00857548"/>
    <w:rsid w:val="009B7615"/>
    <w:rsid w:val="00B51BDC"/>
    <w:rsid w:val="00B561C0"/>
    <w:rsid w:val="00B773CE"/>
    <w:rsid w:val="00BB5DFA"/>
    <w:rsid w:val="00C91823"/>
    <w:rsid w:val="00D008AB"/>
    <w:rsid w:val="00DF1ED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CA597"/>
  <w15:chartTrackingRefBased/>
  <w15:docId w15:val="{D1CF9A98-A3FB-477C-88B0-D6EC53FE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DF1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1ED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F1E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E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EDC"/>
    <w:rPr>
      <w:rFonts w:ascii="Arial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2661B-C8D5-4DA5-A78A-5A9AB149DED1}"/>
      </w:docPartPr>
      <w:docPartBody>
        <w:p w:rsidR="00A762A1" w:rsidRDefault="00C131EC">
          <w:r w:rsidRPr="009055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C3CB799A4BFE9462DBCFBCB8E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FC23-AC49-45D2-AF09-8E6096CB5361}"/>
      </w:docPartPr>
      <w:docPartBody>
        <w:p w:rsidR="00A762A1" w:rsidRDefault="00C131EC" w:rsidP="00C131EC">
          <w:pPr>
            <w:pStyle w:val="55FFC3CB799A4BFE9462DBCFBCB8EA482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0AFEF52CF60548DEA9B2BD33D1E8B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2FEA4-D456-401A-9794-C9705D7D9D0F}"/>
      </w:docPartPr>
      <w:docPartBody>
        <w:p w:rsidR="00A762A1" w:rsidRDefault="00C131EC" w:rsidP="00C131EC">
          <w:pPr>
            <w:pStyle w:val="0AFEF52CF60548DEA9B2BD33D1E8B0172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FE2A6656CE042128F8ECF8AB6326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C2EA-5348-4AA5-921A-CDCE59DE2F6D}"/>
      </w:docPartPr>
      <w:docPartBody>
        <w:p w:rsidR="00A762A1" w:rsidRDefault="00C131EC" w:rsidP="00C131EC">
          <w:pPr>
            <w:pStyle w:val="2FE2A6656CE042128F8ECF8AB632664C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E52BA7724764DFFBB9570E0B3D5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B8D5B-FEE3-433A-ACDA-19FF25CEF119}"/>
      </w:docPartPr>
      <w:docPartBody>
        <w:p w:rsidR="00A762A1" w:rsidRDefault="00C131EC" w:rsidP="00C131EC">
          <w:pPr>
            <w:pStyle w:val="8E52BA7724764DFFBB9570E0B3D537C4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FE13FD35A1A94ECFB723A8398481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D69EF-D28F-4BD2-920D-E080C581E476}"/>
      </w:docPartPr>
      <w:docPartBody>
        <w:p w:rsidR="00A762A1" w:rsidRDefault="00C131EC" w:rsidP="00C131EC">
          <w:pPr>
            <w:pStyle w:val="FE13FD35A1A94ECFB723A8398481F0CC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148A93716243A5B064E7DA4253B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1274C-AF4D-4087-8CB5-24678226E263}"/>
      </w:docPartPr>
      <w:docPartBody>
        <w:p w:rsidR="00A762A1" w:rsidRDefault="00C131EC" w:rsidP="00C131EC">
          <w:pPr>
            <w:pStyle w:val="83148A93716243A5B064E7DA4253B0A6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0F890BBC9A34F9F8C020386F5805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82A12-40D1-4970-8D14-E700C63A04AC}"/>
      </w:docPartPr>
      <w:docPartBody>
        <w:p w:rsidR="00A762A1" w:rsidRDefault="00C131EC" w:rsidP="00C131EC">
          <w:pPr>
            <w:pStyle w:val="20F890BBC9A34F9F8C020386F580564F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69852585124D1B80ED3DD4E9C8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B0EE-7643-44BE-BCD0-7942FA06557E}"/>
      </w:docPartPr>
      <w:docPartBody>
        <w:p w:rsidR="00A762A1" w:rsidRDefault="00C131EC" w:rsidP="00C131EC">
          <w:pPr>
            <w:pStyle w:val="DE69852585124D1B80ED3DD4E9C869A8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270A1B105574DA1B361927C5513A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84537-333C-492E-B489-8EC8CA899853}"/>
      </w:docPartPr>
      <w:docPartBody>
        <w:p w:rsidR="00A762A1" w:rsidRDefault="00C131EC" w:rsidP="00C131EC">
          <w:pPr>
            <w:pStyle w:val="6270A1B105574DA1B361927C5513A2E0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D374A9605A460AB3DCEBDFC784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0C0F0-8745-4594-97FE-B553C8DFBA8D}"/>
      </w:docPartPr>
      <w:docPartBody>
        <w:p w:rsidR="00A762A1" w:rsidRDefault="00C131EC" w:rsidP="00C131EC">
          <w:pPr>
            <w:pStyle w:val="AED374A9605A460AB3DCEBDFC7840F63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74B33FA2248240FFA8B2611AF3C5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3B688-EFB1-44EB-8E1E-46EE843A5B86}"/>
      </w:docPartPr>
      <w:docPartBody>
        <w:p w:rsidR="00A762A1" w:rsidRDefault="00C131EC" w:rsidP="00C131EC">
          <w:pPr>
            <w:pStyle w:val="74B33FA2248240FFA8B2611AF3C52DF41"/>
          </w:pPr>
          <w:r w:rsidRPr="00DF1EDC">
            <w:rPr>
              <w:rStyle w:val="PlaceholderText"/>
              <w:rFonts w:ascii="Rockwell" w:hAnsi="Rockwell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56917-7298-4324-9352-D8A153E15FCF}"/>
      </w:docPartPr>
      <w:docPartBody>
        <w:p w:rsidR="00A762A1" w:rsidRDefault="00C131EC">
          <w:r w:rsidRPr="0090551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769597210D48DABB4DACB10F901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EE7B-56CD-4FD9-8FC6-B5725821BDA2}"/>
      </w:docPartPr>
      <w:docPartBody>
        <w:p w:rsidR="00A762A1" w:rsidRDefault="00C131EC" w:rsidP="00C131EC">
          <w:pPr>
            <w:pStyle w:val="2E769597210D48DABB4DACB10F901946"/>
          </w:pPr>
          <w:r w:rsidRPr="0090551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EC"/>
    <w:rsid w:val="00A762A1"/>
    <w:rsid w:val="00C1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1EC"/>
    <w:rPr>
      <w:color w:val="808080"/>
    </w:rPr>
  </w:style>
  <w:style w:type="paragraph" w:customStyle="1" w:styleId="88A07C981C804A29BBB9DB0D65D41EA0">
    <w:name w:val="88A07C981C804A29BBB9DB0D65D41EA0"/>
    <w:rsid w:val="00C131EC"/>
  </w:style>
  <w:style w:type="paragraph" w:customStyle="1" w:styleId="55FFC3CB799A4BFE9462DBCFBCB8EA48">
    <w:name w:val="55FFC3CB799A4BFE9462DBCFBCB8EA48"/>
    <w:rsid w:val="00C131EC"/>
  </w:style>
  <w:style w:type="paragraph" w:customStyle="1" w:styleId="0B593BE5BED344228E80C54E764EA845">
    <w:name w:val="0B593BE5BED344228E80C54E764EA845"/>
    <w:rsid w:val="00C131EC"/>
  </w:style>
  <w:style w:type="paragraph" w:customStyle="1" w:styleId="0AFEF52CF60548DEA9B2BD33D1E8B017">
    <w:name w:val="0AFEF52CF60548DEA9B2BD33D1E8B017"/>
    <w:rsid w:val="00C131EC"/>
  </w:style>
  <w:style w:type="paragraph" w:customStyle="1" w:styleId="F5609C4A8B864CE093EDA276E91DDC75">
    <w:name w:val="F5609C4A8B864CE093EDA276E91DDC75"/>
    <w:rsid w:val="00C131EC"/>
  </w:style>
  <w:style w:type="paragraph" w:customStyle="1" w:styleId="2FE2A6656CE042128F8ECF8AB632664C">
    <w:name w:val="2FE2A6656CE042128F8ECF8AB632664C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E52BA7724764DFFBB9570E0B3D537C4">
    <w:name w:val="8E52BA7724764DFFBB9570E0B3D537C4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13FD35A1A94ECFB723A8398481F0CC">
    <w:name w:val="FE13FD35A1A94ECFB723A8398481F0CC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148A93716243A5B064E7DA4253B0A6">
    <w:name w:val="83148A93716243A5B064E7DA4253B0A6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F890BBC9A34F9F8C020386F580564F">
    <w:name w:val="20F890BBC9A34F9F8C020386F580564F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69852585124D1B80ED3DD4E9C869A8">
    <w:name w:val="DE69852585124D1B80ED3DD4E9C869A8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3F73F781874435C8B6325163C2DE71E">
    <w:name w:val="D3F73F781874435C8B6325163C2DE71E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69DA5EE2424F6EB45620A38C615D7E">
    <w:name w:val="B869DA5EE2424F6EB45620A38C615D7E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8AB7FA076E84F488F2FCC612A974080">
    <w:name w:val="18AB7FA076E84F488F2FCC612A974080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70A1B105574DA1B361927C5513A2E0">
    <w:name w:val="6270A1B105574DA1B361927C5513A2E0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D374A9605A460AB3DCEBDFC7840F63">
    <w:name w:val="AED374A9605A460AB3DCEBDFC7840F63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B33FA2248240FFA8B2611AF3C52DF4">
    <w:name w:val="74B33FA2248240FFA8B2611AF3C52DF4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FFC3CB799A4BFE9462DBCFBCB8EA481">
    <w:name w:val="55FFC3CB799A4BFE9462DBCFBCB8EA48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593BE5BED344228E80C54E764EA8451">
    <w:name w:val="0B593BE5BED344228E80C54E764EA845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AFEF52CF60548DEA9B2BD33D1E8B0171">
    <w:name w:val="0AFEF52CF60548DEA9B2BD33D1E8B017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5609C4A8B864CE093EDA276E91DDC751">
    <w:name w:val="F5609C4A8B864CE093EDA276E91DDC75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FE2A6656CE042128F8ECF8AB632664C1">
    <w:name w:val="2FE2A6656CE042128F8ECF8AB632664C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E52BA7724764DFFBB9570E0B3D537C41">
    <w:name w:val="8E52BA7724764DFFBB9570E0B3D537C4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E13FD35A1A94ECFB723A8398481F0CC1">
    <w:name w:val="FE13FD35A1A94ECFB723A8398481F0CC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83148A93716243A5B064E7DA4253B0A61">
    <w:name w:val="83148A93716243A5B064E7DA4253B0A6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0F890BBC9A34F9F8C020386F580564F1">
    <w:name w:val="20F890BBC9A34F9F8C020386F580564F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E69852585124D1B80ED3DD4E9C869A81">
    <w:name w:val="DE69852585124D1B80ED3DD4E9C869A8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D3F73F781874435C8B6325163C2DE71E1">
    <w:name w:val="D3F73F781874435C8B6325163C2DE71E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B869DA5EE2424F6EB45620A38C615D7E1">
    <w:name w:val="B869DA5EE2424F6EB45620A38C615D7E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18AB7FA076E84F488F2FCC612A9740801">
    <w:name w:val="18AB7FA076E84F488F2FCC612A974080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6270A1B105574DA1B361927C5513A2E01">
    <w:name w:val="6270A1B105574DA1B361927C5513A2E0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AED374A9605A460AB3DCEBDFC7840F631">
    <w:name w:val="AED374A9605A460AB3DCEBDFC7840F63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4B33FA2248240FFA8B2611AF3C52DF41">
    <w:name w:val="74B33FA2248240FFA8B2611AF3C52DF41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5FFC3CB799A4BFE9462DBCFBCB8EA482">
    <w:name w:val="55FFC3CB799A4BFE9462DBCFBCB8EA48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B593BE5BED344228E80C54E764EA8452">
    <w:name w:val="0B593BE5BED344228E80C54E764EA845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0AFEF52CF60548DEA9B2BD33D1E8B0172">
    <w:name w:val="0AFEF52CF60548DEA9B2BD33D1E8B017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F5609C4A8B864CE093EDA276E91DDC752">
    <w:name w:val="F5609C4A8B864CE093EDA276E91DDC752"/>
    <w:rsid w:val="00C131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2E769597210D48DABB4DACB10F901946">
    <w:name w:val="2E769597210D48DABB4DACB10F901946"/>
    <w:rsid w:val="00C131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80CD-61E5-4948-9DEB-96F8E4EC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 (Michael)</dc:creator>
  <cp:keywords/>
  <dc:description/>
  <cp:lastModifiedBy>Taylor M (Michael)</cp:lastModifiedBy>
  <cp:revision>3</cp:revision>
  <cp:lastPrinted>2020-04-23T16:45:00Z</cp:lastPrinted>
  <dcterms:created xsi:type="dcterms:W3CDTF">2020-04-23T15:19:00Z</dcterms:created>
  <dcterms:modified xsi:type="dcterms:W3CDTF">2020-04-24T09:47:00Z</dcterms:modified>
</cp:coreProperties>
</file>