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6C" w:rsidRDefault="00E1266C" w:rsidP="00E1266C">
      <w:r>
        <w:t>Dear colleagues,</w:t>
      </w:r>
    </w:p>
    <w:p w:rsidR="00E1266C" w:rsidRDefault="00E1266C" w:rsidP="00E1266C"/>
    <w:p w:rsidR="00E1266C" w:rsidRDefault="00E1266C" w:rsidP="00E1266C">
      <w:r>
        <w:t>I am writing to advise you that from tomorrow, Wednesday 1</w:t>
      </w:r>
      <w:r>
        <w:rPr>
          <w:vertAlign w:val="superscript"/>
        </w:rPr>
        <w:t>st</w:t>
      </w:r>
      <w:r>
        <w:t xml:space="preserve"> July, all patients seen at the COVID Community Assessment Centres across NHS GGC will have an </w:t>
      </w:r>
      <w:r>
        <w:rPr>
          <w:b/>
          <w:bCs/>
        </w:rPr>
        <w:t>automatically generated summary document</w:t>
      </w:r>
      <w:r>
        <w:t xml:space="preserve"> sent electronically to their registered GP practice. This will outline the assessment undertaken, treatment given and any follow up required. I attach a sample document for information.</w:t>
      </w:r>
    </w:p>
    <w:p w:rsidR="00E1266C" w:rsidRDefault="00E1266C" w:rsidP="00E1266C"/>
    <w:p w:rsidR="00E1266C" w:rsidRDefault="00E1266C" w:rsidP="00E1266C">
      <w:r>
        <w:t xml:space="preserve">Please note that there is a </w:t>
      </w:r>
      <w:r>
        <w:rPr>
          <w:b/>
          <w:bCs/>
        </w:rPr>
        <w:t>red ‘GP Action Required’ alert</w:t>
      </w:r>
      <w:r>
        <w:t xml:space="preserve"> in the top right of the document where the clinician assessing the patient has made a recommendation/request for further investigation or follow up by the registered GP. The actions requested can be found at the end of the document. In cases where an urgent/important action is requested the GP or ANP in the CAC will also send an electronic letter to the practice and may call the practice directly to reduce the risk of actions being missed.</w:t>
      </w:r>
    </w:p>
    <w:p w:rsidR="00E1266C" w:rsidRDefault="00E1266C" w:rsidP="00E1266C"/>
    <w:p w:rsidR="00E1266C" w:rsidRDefault="00E1266C" w:rsidP="00E1266C">
      <w:r>
        <w:t>I hope that receiving the assessment documents directly, removing the need to search for these on Clinical Portal, will assist GP practices in providing ongoing support to patients who make further contact with the surgery after being seen at the CAC.</w:t>
      </w:r>
    </w:p>
    <w:p w:rsidR="00E1266C" w:rsidRDefault="00E1266C" w:rsidP="00E1266C"/>
    <w:p w:rsidR="00E1266C" w:rsidRDefault="00E1266C" w:rsidP="00E1266C">
      <w:r>
        <w:t>Best wishes,</w:t>
      </w:r>
    </w:p>
    <w:p w:rsidR="00E1266C" w:rsidRDefault="00E1266C" w:rsidP="00E1266C"/>
    <w:p w:rsidR="00E1266C" w:rsidRDefault="00E1266C" w:rsidP="00E1266C">
      <w:r>
        <w:t>Stuart Sutton, Clinical Director Renfrewshire HSCP</w:t>
      </w:r>
    </w:p>
    <w:p w:rsidR="00E1266C" w:rsidRDefault="00E1266C" w:rsidP="00E1266C">
      <w:pPr>
        <w:rPr>
          <w:b/>
          <w:bCs/>
        </w:rPr>
      </w:pPr>
      <w:r>
        <w:t>On behalf of</w:t>
      </w:r>
      <w:r>
        <w:rPr>
          <w:b/>
          <w:bCs/>
        </w:rPr>
        <w:t xml:space="preserve"> NHS GGC Primary Care COVID19 Clinical Advisory Group</w:t>
      </w:r>
    </w:p>
    <w:p w:rsidR="00E1266C" w:rsidRDefault="00E1266C" w:rsidP="00E1266C"/>
    <w:p w:rsidR="00E1266C" w:rsidRDefault="00E1266C" w:rsidP="00E1266C">
      <w:pPr>
        <w:rPr>
          <w:color w:val="1F497D"/>
          <w:lang w:eastAsia="en-GB"/>
        </w:rPr>
      </w:pPr>
      <w:r>
        <w:rPr>
          <w:b/>
          <w:bCs/>
          <w:color w:val="00C8BE"/>
          <w:lang w:eastAsia="en-GB"/>
        </w:rPr>
        <w:t>Dr Stuart Sutton</w:t>
      </w:r>
    </w:p>
    <w:p w:rsidR="00E1266C" w:rsidRDefault="00E1266C" w:rsidP="00E1266C">
      <w:pPr>
        <w:rPr>
          <w:color w:val="1F497D"/>
          <w:lang w:eastAsia="en-GB"/>
        </w:rPr>
      </w:pPr>
      <w:r>
        <w:rPr>
          <w:color w:val="646464"/>
          <w:lang w:eastAsia="en-GB"/>
        </w:rPr>
        <w:t>Clinical Director</w:t>
      </w:r>
    </w:p>
    <w:p w:rsidR="00E1266C" w:rsidRDefault="00E1266C" w:rsidP="00E1266C">
      <w:pPr>
        <w:rPr>
          <w:color w:val="1F497D"/>
          <w:lang w:eastAsia="en-GB"/>
        </w:rPr>
      </w:pPr>
      <w:r>
        <w:rPr>
          <w:b/>
          <w:bCs/>
          <w:color w:val="646464"/>
          <w:lang w:eastAsia="en-GB"/>
        </w:rPr>
        <w:t> </w:t>
      </w:r>
    </w:p>
    <w:p w:rsidR="00E1266C" w:rsidRDefault="00E1266C" w:rsidP="00E1266C">
      <w:pPr>
        <w:rPr>
          <w:color w:val="1F497D"/>
          <w:lang w:eastAsia="en-GB"/>
        </w:rPr>
      </w:pPr>
      <w:r>
        <w:rPr>
          <w:b/>
          <w:bCs/>
          <w:color w:val="00C8BE"/>
          <w:lang w:eastAsia="en-GB"/>
        </w:rPr>
        <w:t xml:space="preserve">Mobile: </w:t>
      </w:r>
      <w:r>
        <w:rPr>
          <w:color w:val="646464"/>
          <w:lang w:eastAsia="en-GB"/>
        </w:rPr>
        <w:t>07795 188273 |</w:t>
      </w:r>
      <w:r>
        <w:rPr>
          <w:b/>
          <w:bCs/>
          <w:color w:val="00C8BE"/>
          <w:lang w:eastAsia="en-GB"/>
        </w:rPr>
        <w:t xml:space="preserve"> Tel: </w:t>
      </w:r>
      <w:r>
        <w:rPr>
          <w:color w:val="646464"/>
          <w:lang w:eastAsia="en-GB"/>
        </w:rPr>
        <w:t xml:space="preserve">0141 618 7661 | </w:t>
      </w:r>
      <w:r>
        <w:rPr>
          <w:b/>
          <w:bCs/>
          <w:color w:val="00C8BE"/>
          <w:lang w:eastAsia="en-GB"/>
        </w:rPr>
        <w:t>Email:</w:t>
      </w:r>
      <w:r>
        <w:rPr>
          <w:color w:val="646464"/>
          <w:lang w:eastAsia="en-GB"/>
        </w:rPr>
        <w:t xml:space="preserve"> </w:t>
      </w:r>
      <w:hyperlink r:id="rId4" w:history="1">
        <w:r>
          <w:rPr>
            <w:rStyle w:val="Hyperlink"/>
            <w:color w:val="0000FF"/>
            <w:lang w:eastAsia="en-GB"/>
          </w:rPr>
          <w:t>stuart.sutton@ggc.scot.nhs.uk</w:t>
        </w:r>
      </w:hyperlink>
    </w:p>
    <w:p w:rsidR="00E1266C" w:rsidRDefault="00E1266C" w:rsidP="00E1266C">
      <w:pPr>
        <w:rPr>
          <w:color w:val="1F497D"/>
          <w:lang w:eastAsia="en-GB"/>
        </w:rPr>
      </w:pPr>
      <w:r>
        <w:rPr>
          <w:b/>
          <w:bCs/>
          <w:color w:val="00C8BE"/>
          <w:lang w:eastAsia="en-GB"/>
        </w:rPr>
        <w:t>Address:</w:t>
      </w:r>
      <w:r>
        <w:rPr>
          <w:color w:val="646464"/>
          <w:lang w:eastAsia="en-GB"/>
        </w:rPr>
        <w:t xml:space="preserve"> 3rd Floor Renfrewshire House, Cotton </w:t>
      </w:r>
      <w:proofErr w:type="gramStart"/>
      <w:r>
        <w:rPr>
          <w:color w:val="646464"/>
          <w:lang w:eastAsia="en-GB"/>
        </w:rPr>
        <w:t>Street ,</w:t>
      </w:r>
      <w:proofErr w:type="gramEnd"/>
      <w:r>
        <w:rPr>
          <w:color w:val="646464"/>
          <w:lang w:eastAsia="en-GB"/>
        </w:rPr>
        <w:t>Paisley, PA1 1AL</w:t>
      </w:r>
    </w:p>
    <w:p w:rsidR="00E1266C" w:rsidRDefault="00E1266C" w:rsidP="00E1266C">
      <w:pPr>
        <w:rPr>
          <w:color w:val="1F497D"/>
          <w:lang w:eastAsia="en-GB"/>
        </w:rPr>
      </w:pPr>
      <w:r>
        <w:rPr>
          <w:b/>
          <w:bCs/>
          <w:i/>
          <w:iCs/>
          <w:color w:val="595959"/>
          <w:lang w:eastAsia="en-GB"/>
        </w:rPr>
        <w:t>I work Monday, Wednesday and Thursday PM at the HSCP</w:t>
      </w:r>
    </w:p>
    <w:p w:rsidR="00E1266C" w:rsidRDefault="00E1266C" w:rsidP="00E1266C">
      <w:pPr>
        <w:rPr>
          <w:color w:val="1F497D"/>
          <w:lang w:eastAsia="en-GB"/>
        </w:rPr>
      </w:pPr>
      <w:r>
        <w:rPr>
          <w:b/>
          <w:bCs/>
          <w:i/>
          <w:iCs/>
          <w:noProof/>
          <w:color w:val="1F497D"/>
          <w:lang w:eastAsia="en-GB"/>
        </w:rPr>
        <w:drawing>
          <wp:inline distT="0" distB="0" distL="0" distR="0">
            <wp:extent cx="1671320" cy="504190"/>
            <wp:effectExtent l="1905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r:link="rId6" cstate="print"/>
                    <a:srcRect/>
                    <a:stretch>
                      <a:fillRect/>
                    </a:stretch>
                  </pic:blipFill>
                  <pic:spPr bwMode="auto">
                    <a:xfrm>
                      <a:off x="0" y="0"/>
                      <a:ext cx="1671320" cy="504190"/>
                    </a:xfrm>
                    <a:prstGeom prst="rect">
                      <a:avLst/>
                    </a:prstGeom>
                    <a:noFill/>
                    <a:ln w="9525">
                      <a:noFill/>
                      <a:miter lim="800000"/>
                      <a:headEnd/>
                      <a:tailEnd/>
                    </a:ln>
                  </pic:spPr>
                </pic:pic>
              </a:graphicData>
            </a:graphic>
          </wp:inline>
        </w:drawing>
      </w:r>
    </w:p>
    <w:p w:rsidR="00E1266C" w:rsidRDefault="00E1266C" w:rsidP="00E1266C">
      <w:pPr>
        <w:rPr>
          <w:b/>
          <w:bCs/>
          <w:i/>
          <w:iCs/>
          <w:color w:val="FF0000"/>
          <w:lang w:eastAsia="en-GB"/>
        </w:rPr>
      </w:pPr>
      <w:r>
        <w:rPr>
          <w:b/>
          <w:bCs/>
          <w:i/>
          <w:iCs/>
          <w:color w:val="FF0000"/>
          <w:lang w:eastAsia="en-GB"/>
        </w:rPr>
        <w:t xml:space="preserve">I apologise if this email was received </w:t>
      </w:r>
      <w:proofErr w:type="spellStart"/>
      <w:r>
        <w:rPr>
          <w:b/>
          <w:bCs/>
          <w:i/>
          <w:iCs/>
          <w:color w:val="FF0000"/>
          <w:lang w:eastAsia="en-GB"/>
        </w:rPr>
        <w:t>outwith</w:t>
      </w:r>
      <w:proofErr w:type="spellEnd"/>
      <w:r>
        <w:rPr>
          <w:b/>
          <w:bCs/>
          <w:i/>
          <w:iCs/>
          <w:color w:val="FF0000"/>
          <w:lang w:eastAsia="en-GB"/>
        </w:rPr>
        <w:t xml:space="preserve"> normal working hours. Please do not read/respond until your normal working hours.</w:t>
      </w:r>
    </w:p>
    <w:p w:rsidR="00E1266C" w:rsidRDefault="00E1266C" w:rsidP="00E1266C"/>
    <w:p w:rsidR="00B07686" w:rsidRDefault="00E1266C"/>
    <w:sectPr w:rsidR="00B07686" w:rsidSect="006D01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1266C"/>
    <w:rsid w:val="001B5877"/>
    <w:rsid w:val="00547602"/>
    <w:rsid w:val="006D0128"/>
    <w:rsid w:val="00B025B4"/>
    <w:rsid w:val="00E1266C"/>
    <w:rsid w:val="00F069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66C"/>
    <w:rPr>
      <w:color w:val="0563C1"/>
      <w:u w:val="single"/>
    </w:rPr>
  </w:style>
  <w:style w:type="paragraph" w:styleId="BalloonText">
    <w:name w:val="Balloon Text"/>
    <w:basedOn w:val="Normal"/>
    <w:link w:val="BalloonTextChar"/>
    <w:uiPriority w:val="99"/>
    <w:semiHidden/>
    <w:unhideWhenUsed/>
    <w:rsid w:val="00E1266C"/>
    <w:rPr>
      <w:rFonts w:ascii="Tahoma" w:hAnsi="Tahoma" w:cs="Tahoma"/>
      <w:sz w:val="16"/>
      <w:szCs w:val="16"/>
    </w:rPr>
  </w:style>
  <w:style w:type="character" w:customStyle="1" w:styleId="BalloonTextChar">
    <w:name w:val="Balloon Text Char"/>
    <w:basedOn w:val="DefaultParagraphFont"/>
    <w:link w:val="BalloonText"/>
    <w:uiPriority w:val="99"/>
    <w:semiHidden/>
    <w:rsid w:val="00E12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6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64EE0.1A5A88B0" TargetMode="External"/><Relationship Id="rId5" Type="http://schemas.openxmlformats.org/officeDocument/2006/relationships/image" Target="media/image1.jpeg"/><Relationship Id="rId4" Type="http://schemas.openxmlformats.org/officeDocument/2006/relationships/hyperlink" Target="mailto:stuart.sutton@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Company>NHS Greater Glasgow and Clyde</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hendrsa672</dc:creator>
  <cp:lastModifiedBy>hendrsa672</cp:lastModifiedBy>
  <cp:revision>1</cp:revision>
  <dcterms:created xsi:type="dcterms:W3CDTF">2020-06-30T12:29:00Z</dcterms:created>
  <dcterms:modified xsi:type="dcterms:W3CDTF">2020-06-30T12:30:00Z</dcterms:modified>
</cp:coreProperties>
</file>